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62A" w:rsidRPr="00ED6242" w:rsidRDefault="00AA662A" w:rsidP="00AA662A">
      <w:pPr>
        <w:pStyle w:val="Heading5"/>
      </w:pPr>
      <w:r w:rsidRPr="00ED6242">
        <w:t>CONTENTS</w:t>
      </w:r>
    </w:p>
    <w:p w:rsidR="00AA662A" w:rsidRDefault="00AA662A" w:rsidP="00AA662A">
      <w:pPr>
        <w:pStyle w:val="TOC1"/>
        <w:rPr>
          <w:rFonts w:asciiTheme="minorHAnsi" w:eastAsiaTheme="minorEastAsia" w:hAnsiTheme="minorHAnsi" w:cstheme="minorBidi"/>
          <w:noProof/>
        </w:rPr>
      </w:pPr>
      <w:r>
        <w:rPr>
          <w:rFonts w:cs="Arial"/>
          <w:szCs w:val="20"/>
          <w:highlight w:val="yellow"/>
        </w:rPr>
        <w:fldChar w:fldCharType="begin"/>
      </w:r>
      <w:r>
        <w:rPr>
          <w:rFonts w:cs="Arial"/>
          <w:szCs w:val="20"/>
          <w:highlight w:val="yellow"/>
        </w:rPr>
        <w:instrText xml:space="preserve"> TOC \o "1-4" \h \z \u </w:instrText>
      </w:r>
      <w:r>
        <w:rPr>
          <w:rFonts w:cs="Arial"/>
          <w:szCs w:val="20"/>
          <w:highlight w:val="yellow"/>
        </w:rPr>
        <w:fldChar w:fldCharType="separate"/>
      </w:r>
      <w:hyperlink w:anchor="_Toc463861336" w:history="1">
        <w:r w:rsidRPr="000F0EF1">
          <w:rPr>
            <w:rStyle w:val="Hyperlink"/>
            <w:noProof/>
          </w:rPr>
          <w:t>1.</w:t>
        </w:r>
        <w:r>
          <w:rPr>
            <w:rFonts w:asciiTheme="minorHAnsi" w:eastAsiaTheme="minorEastAsia" w:hAnsiTheme="minorHAnsi" w:cstheme="minorBidi"/>
            <w:noProof/>
          </w:rPr>
          <w:tab/>
        </w:r>
        <w:r w:rsidRPr="000F0EF1">
          <w:rPr>
            <w:rStyle w:val="Hyperlink"/>
            <w:noProof/>
          </w:rPr>
          <w:t>DECLARATION OF OPENING/ANNOUNCEMENT OF VISITORS</w:t>
        </w:r>
        <w:r>
          <w:rPr>
            <w:noProof/>
            <w:webHidden/>
          </w:rPr>
          <w:tab/>
        </w:r>
        <w:r>
          <w:rPr>
            <w:noProof/>
            <w:webHidden/>
          </w:rPr>
          <w:fldChar w:fldCharType="begin"/>
        </w:r>
        <w:r>
          <w:rPr>
            <w:noProof/>
            <w:webHidden/>
          </w:rPr>
          <w:instrText xml:space="preserve"> PAGEREF _Toc463861336 \h </w:instrText>
        </w:r>
        <w:r>
          <w:rPr>
            <w:noProof/>
            <w:webHidden/>
          </w:rPr>
        </w:r>
        <w:r>
          <w:rPr>
            <w:noProof/>
            <w:webHidden/>
          </w:rPr>
          <w:fldChar w:fldCharType="separate"/>
        </w:r>
        <w:r w:rsidR="00D73418">
          <w:rPr>
            <w:noProof/>
            <w:webHidden/>
          </w:rPr>
          <w:t>3</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37" w:history="1">
        <w:r w:rsidRPr="000F0EF1">
          <w:rPr>
            <w:rStyle w:val="Hyperlink"/>
            <w:noProof/>
          </w:rPr>
          <w:t>2.</w:t>
        </w:r>
        <w:r>
          <w:rPr>
            <w:rFonts w:asciiTheme="minorHAnsi" w:eastAsiaTheme="minorEastAsia" w:hAnsiTheme="minorHAnsi" w:cstheme="minorBidi"/>
            <w:noProof/>
          </w:rPr>
          <w:tab/>
        </w:r>
        <w:r w:rsidRPr="000F0EF1">
          <w:rPr>
            <w:rStyle w:val="Hyperlink"/>
            <w:noProof/>
          </w:rPr>
          <w:t>RECORD OF ATTENDANCE/APOLOGIES/LEAVE OF ABSENCE</w:t>
        </w:r>
        <w:r>
          <w:rPr>
            <w:noProof/>
            <w:webHidden/>
          </w:rPr>
          <w:tab/>
        </w:r>
        <w:r>
          <w:rPr>
            <w:noProof/>
            <w:webHidden/>
          </w:rPr>
          <w:fldChar w:fldCharType="begin"/>
        </w:r>
        <w:r>
          <w:rPr>
            <w:noProof/>
            <w:webHidden/>
          </w:rPr>
          <w:instrText xml:space="preserve"> PAGEREF _Toc463861337 \h </w:instrText>
        </w:r>
        <w:r>
          <w:rPr>
            <w:noProof/>
            <w:webHidden/>
          </w:rPr>
        </w:r>
        <w:r>
          <w:rPr>
            <w:noProof/>
            <w:webHidden/>
          </w:rPr>
          <w:fldChar w:fldCharType="separate"/>
        </w:r>
        <w:r w:rsidR="00D73418">
          <w:rPr>
            <w:noProof/>
            <w:webHidden/>
          </w:rPr>
          <w:t>3</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38" w:history="1">
        <w:r w:rsidRPr="000F0EF1">
          <w:rPr>
            <w:rStyle w:val="Hyperlink"/>
            <w:noProof/>
          </w:rPr>
          <w:t>3.</w:t>
        </w:r>
        <w:r>
          <w:rPr>
            <w:rFonts w:asciiTheme="minorHAnsi" w:eastAsiaTheme="minorEastAsia" w:hAnsiTheme="minorHAnsi" w:cstheme="minorBidi"/>
            <w:noProof/>
          </w:rPr>
          <w:tab/>
        </w:r>
        <w:r w:rsidRPr="000F0EF1">
          <w:rPr>
            <w:rStyle w:val="Hyperlink"/>
            <w:noProof/>
          </w:rPr>
          <w:t>DISCLOSURE OF INTERESTS</w:t>
        </w:r>
        <w:r>
          <w:rPr>
            <w:noProof/>
            <w:webHidden/>
          </w:rPr>
          <w:tab/>
        </w:r>
        <w:r>
          <w:rPr>
            <w:noProof/>
            <w:webHidden/>
          </w:rPr>
          <w:fldChar w:fldCharType="begin"/>
        </w:r>
        <w:r>
          <w:rPr>
            <w:noProof/>
            <w:webHidden/>
          </w:rPr>
          <w:instrText xml:space="preserve"> PAGEREF _Toc463861338 \h </w:instrText>
        </w:r>
        <w:r>
          <w:rPr>
            <w:noProof/>
            <w:webHidden/>
          </w:rPr>
        </w:r>
        <w:r>
          <w:rPr>
            <w:noProof/>
            <w:webHidden/>
          </w:rPr>
          <w:fldChar w:fldCharType="separate"/>
        </w:r>
        <w:r w:rsidR="00D73418">
          <w:rPr>
            <w:noProof/>
            <w:webHidden/>
          </w:rPr>
          <w:t>3</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39" w:history="1">
        <w:r w:rsidRPr="000F0EF1">
          <w:rPr>
            <w:rStyle w:val="Hyperlink"/>
            <w:noProof/>
          </w:rPr>
          <w:t>4</w:t>
        </w:r>
        <w:r>
          <w:rPr>
            <w:rFonts w:asciiTheme="minorHAnsi" w:eastAsiaTheme="minorEastAsia" w:hAnsiTheme="minorHAnsi" w:cstheme="minorBidi"/>
            <w:noProof/>
          </w:rPr>
          <w:tab/>
        </w:r>
        <w:r w:rsidRPr="000F0EF1">
          <w:rPr>
            <w:rStyle w:val="Hyperlink"/>
            <w:noProof/>
          </w:rPr>
          <w:t>PUBLIC QUESTION TIME</w:t>
        </w:r>
        <w:r>
          <w:rPr>
            <w:noProof/>
            <w:webHidden/>
          </w:rPr>
          <w:tab/>
        </w:r>
        <w:r>
          <w:rPr>
            <w:noProof/>
            <w:webHidden/>
          </w:rPr>
          <w:fldChar w:fldCharType="begin"/>
        </w:r>
        <w:r>
          <w:rPr>
            <w:noProof/>
            <w:webHidden/>
          </w:rPr>
          <w:instrText xml:space="preserve"> PAGEREF _Toc463861339 \h </w:instrText>
        </w:r>
        <w:r>
          <w:rPr>
            <w:noProof/>
            <w:webHidden/>
          </w:rPr>
        </w:r>
        <w:r>
          <w:rPr>
            <w:noProof/>
            <w:webHidden/>
          </w:rPr>
          <w:fldChar w:fldCharType="separate"/>
        </w:r>
        <w:r w:rsidR="00D73418">
          <w:rPr>
            <w:noProof/>
            <w:webHidden/>
          </w:rPr>
          <w:t>4</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40" w:history="1">
        <w:r w:rsidRPr="000F0EF1">
          <w:rPr>
            <w:rStyle w:val="Hyperlink"/>
            <w:noProof/>
          </w:rPr>
          <w:t>4.1</w:t>
        </w:r>
        <w:r>
          <w:rPr>
            <w:rFonts w:asciiTheme="minorHAnsi" w:eastAsiaTheme="minorEastAsia" w:hAnsiTheme="minorHAnsi" w:cstheme="minorBidi"/>
            <w:noProof/>
          </w:rPr>
          <w:tab/>
        </w:r>
        <w:r w:rsidRPr="000F0EF1">
          <w:rPr>
            <w:rStyle w:val="Hyperlink"/>
            <w:noProof/>
          </w:rPr>
          <w:t>RESPONSE TO QUESTIONS TAKEN ON NOTICE</w:t>
        </w:r>
        <w:r>
          <w:rPr>
            <w:noProof/>
            <w:webHidden/>
          </w:rPr>
          <w:tab/>
        </w:r>
        <w:r>
          <w:rPr>
            <w:noProof/>
            <w:webHidden/>
          </w:rPr>
          <w:fldChar w:fldCharType="begin"/>
        </w:r>
        <w:r>
          <w:rPr>
            <w:noProof/>
            <w:webHidden/>
          </w:rPr>
          <w:instrText xml:space="preserve"> PAGEREF _Toc463861340 \h </w:instrText>
        </w:r>
        <w:r>
          <w:rPr>
            <w:noProof/>
            <w:webHidden/>
          </w:rPr>
        </w:r>
        <w:r>
          <w:rPr>
            <w:noProof/>
            <w:webHidden/>
          </w:rPr>
          <w:fldChar w:fldCharType="separate"/>
        </w:r>
        <w:r w:rsidR="00D73418">
          <w:rPr>
            <w:noProof/>
            <w:webHidden/>
          </w:rPr>
          <w:t>4</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41" w:history="1">
        <w:r w:rsidRPr="000F0EF1">
          <w:rPr>
            <w:rStyle w:val="Hyperlink"/>
            <w:noProof/>
          </w:rPr>
          <w:t>4.2</w:t>
        </w:r>
        <w:r>
          <w:rPr>
            <w:rFonts w:asciiTheme="minorHAnsi" w:eastAsiaTheme="minorEastAsia" w:hAnsiTheme="minorHAnsi" w:cstheme="minorBidi"/>
            <w:noProof/>
          </w:rPr>
          <w:tab/>
        </w:r>
        <w:r w:rsidRPr="000F0EF1">
          <w:rPr>
            <w:rStyle w:val="Hyperlink"/>
            <w:noProof/>
          </w:rPr>
          <w:t>QUESTIONS WITHOUT NOTICE</w:t>
        </w:r>
        <w:r>
          <w:rPr>
            <w:noProof/>
            <w:webHidden/>
          </w:rPr>
          <w:tab/>
          <w:t>4</w:t>
        </w:r>
      </w:hyperlink>
    </w:p>
    <w:p w:rsidR="00AA662A" w:rsidRDefault="00AA662A" w:rsidP="00AA662A">
      <w:pPr>
        <w:pStyle w:val="TOC1"/>
        <w:rPr>
          <w:rFonts w:asciiTheme="minorHAnsi" w:eastAsiaTheme="minorEastAsia" w:hAnsiTheme="minorHAnsi" w:cstheme="minorBidi"/>
          <w:noProof/>
        </w:rPr>
      </w:pPr>
      <w:hyperlink w:anchor="_Toc463861342" w:history="1">
        <w:r w:rsidRPr="000F0EF1">
          <w:rPr>
            <w:rStyle w:val="Hyperlink"/>
            <w:noProof/>
          </w:rPr>
          <w:t>5.</w:t>
        </w:r>
        <w:r>
          <w:rPr>
            <w:rFonts w:asciiTheme="minorHAnsi" w:eastAsiaTheme="minorEastAsia" w:hAnsiTheme="minorHAnsi" w:cstheme="minorBidi"/>
            <w:noProof/>
          </w:rPr>
          <w:tab/>
        </w:r>
        <w:r w:rsidRPr="000F0EF1">
          <w:rPr>
            <w:rStyle w:val="Hyperlink"/>
            <w:noProof/>
          </w:rPr>
          <w:t>MATTERS FOR WHICH THE MEETING MAY BE CLOSED</w:t>
        </w:r>
        <w:r>
          <w:rPr>
            <w:noProof/>
            <w:webHidden/>
          </w:rPr>
          <w:tab/>
        </w:r>
        <w:r>
          <w:rPr>
            <w:noProof/>
            <w:webHidden/>
          </w:rPr>
          <w:fldChar w:fldCharType="begin"/>
        </w:r>
        <w:r>
          <w:rPr>
            <w:noProof/>
            <w:webHidden/>
          </w:rPr>
          <w:instrText xml:space="preserve"> PAGEREF _Toc463861342 \h </w:instrText>
        </w:r>
        <w:r>
          <w:rPr>
            <w:noProof/>
            <w:webHidden/>
          </w:rPr>
        </w:r>
        <w:r>
          <w:rPr>
            <w:noProof/>
            <w:webHidden/>
          </w:rPr>
          <w:fldChar w:fldCharType="separate"/>
        </w:r>
        <w:r w:rsidR="00D73418">
          <w:rPr>
            <w:noProof/>
            <w:webHidden/>
          </w:rPr>
          <w:t>4</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43" w:history="1">
        <w:r w:rsidRPr="000F0EF1">
          <w:rPr>
            <w:rStyle w:val="Hyperlink"/>
            <w:noProof/>
          </w:rPr>
          <w:t>6.</w:t>
        </w:r>
        <w:r>
          <w:rPr>
            <w:rFonts w:asciiTheme="minorHAnsi" w:eastAsiaTheme="minorEastAsia" w:hAnsiTheme="minorHAnsi" w:cstheme="minorBidi"/>
            <w:noProof/>
          </w:rPr>
          <w:tab/>
        </w:r>
        <w:r w:rsidRPr="000F0EF1">
          <w:rPr>
            <w:rStyle w:val="Hyperlink"/>
            <w:noProof/>
          </w:rPr>
          <w:t>APPLICATIONS FOR LEAVE OF ABSENCE</w:t>
        </w:r>
        <w:r>
          <w:rPr>
            <w:noProof/>
            <w:webHidden/>
          </w:rPr>
          <w:tab/>
        </w:r>
        <w:r>
          <w:rPr>
            <w:noProof/>
            <w:webHidden/>
          </w:rPr>
          <w:fldChar w:fldCharType="begin"/>
        </w:r>
        <w:r>
          <w:rPr>
            <w:noProof/>
            <w:webHidden/>
          </w:rPr>
          <w:instrText xml:space="preserve"> PAGEREF _Toc463861343 \h </w:instrText>
        </w:r>
        <w:r>
          <w:rPr>
            <w:noProof/>
            <w:webHidden/>
          </w:rPr>
        </w:r>
        <w:r>
          <w:rPr>
            <w:noProof/>
            <w:webHidden/>
          </w:rPr>
          <w:fldChar w:fldCharType="separate"/>
        </w:r>
        <w:r w:rsidR="00D73418">
          <w:rPr>
            <w:noProof/>
            <w:webHidden/>
          </w:rPr>
          <w:t>4</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44" w:history="1">
        <w:r w:rsidRPr="000F0EF1">
          <w:rPr>
            <w:rStyle w:val="Hyperlink"/>
            <w:noProof/>
          </w:rPr>
          <w:t>7.</w:t>
        </w:r>
        <w:r>
          <w:rPr>
            <w:rFonts w:asciiTheme="minorHAnsi" w:eastAsiaTheme="minorEastAsia" w:hAnsiTheme="minorHAnsi" w:cstheme="minorBidi"/>
            <w:noProof/>
          </w:rPr>
          <w:tab/>
        </w:r>
        <w:r w:rsidRPr="000F0EF1">
          <w:rPr>
            <w:rStyle w:val="Hyperlink"/>
            <w:noProof/>
          </w:rPr>
          <w:t>ANNOUNCEMENTS CONCERNING MEETINGS ATTENDED</w:t>
        </w:r>
        <w:r>
          <w:rPr>
            <w:noProof/>
            <w:webHidden/>
          </w:rPr>
          <w:tab/>
        </w:r>
        <w:r>
          <w:rPr>
            <w:noProof/>
            <w:webHidden/>
          </w:rPr>
          <w:fldChar w:fldCharType="begin"/>
        </w:r>
        <w:r>
          <w:rPr>
            <w:noProof/>
            <w:webHidden/>
          </w:rPr>
          <w:instrText xml:space="preserve"> PAGEREF _Toc463861344 \h </w:instrText>
        </w:r>
        <w:r>
          <w:rPr>
            <w:noProof/>
            <w:webHidden/>
          </w:rPr>
        </w:r>
        <w:r>
          <w:rPr>
            <w:noProof/>
            <w:webHidden/>
          </w:rPr>
          <w:fldChar w:fldCharType="separate"/>
        </w:r>
        <w:r w:rsidR="00D73418">
          <w:rPr>
            <w:noProof/>
            <w:webHidden/>
          </w:rPr>
          <w:t>4</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45" w:history="1">
        <w:r w:rsidRPr="000F0EF1">
          <w:rPr>
            <w:rStyle w:val="Hyperlink"/>
            <w:noProof/>
          </w:rPr>
          <w:t>7.1</w:t>
        </w:r>
        <w:r>
          <w:rPr>
            <w:rFonts w:asciiTheme="minorHAnsi" w:eastAsiaTheme="minorEastAsia" w:hAnsiTheme="minorHAnsi" w:cstheme="minorBidi"/>
            <w:noProof/>
          </w:rPr>
          <w:tab/>
        </w:r>
        <w:r w:rsidRPr="000F0EF1">
          <w:rPr>
            <w:rStyle w:val="Hyperlink"/>
            <w:noProof/>
          </w:rPr>
          <w:t>MEETINGS ATTENDED BY ELECTED MEMBERS</w:t>
        </w:r>
        <w:r>
          <w:rPr>
            <w:noProof/>
            <w:webHidden/>
          </w:rPr>
          <w:tab/>
        </w:r>
        <w:r>
          <w:rPr>
            <w:noProof/>
            <w:webHidden/>
          </w:rPr>
          <w:fldChar w:fldCharType="begin"/>
        </w:r>
        <w:r>
          <w:rPr>
            <w:noProof/>
            <w:webHidden/>
          </w:rPr>
          <w:instrText xml:space="preserve"> PAGEREF _Toc463861345 \h </w:instrText>
        </w:r>
        <w:r>
          <w:rPr>
            <w:noProof/>
            <w:webHidden/>
          </w:rPr>
        </w:r>
        <w:r>
          <w:rPr>
            <w:noProof/>
            <w:webHidden/>
          </w:rPr>
          <w:fldChar w:fldCharType="separate"/>
        </w:r>
        <w:r w:rsidR="00D73418">
          <w:rPr>
            <w:noProof/>
            <w:webHidden/>
          </w:rPr>
          <w:t>4</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46" w:history="1">
        <w:r w:rsidRPr="000F0EF1">
          <w:rPr>
            <w:rStyle w:val="Hyperlink"/>
            <w:noProof/>
          </w:rPr>
          <w:t>8.</w:t>
        </w:r>
        <w:r>
          <w:rPr>
            <w:rFonts w:asciiTheme="minorHAnsi" w:eastAsiaTheme="minorEastAsia" w:hAnsiTheme="minorHAnsi" w:cstheme="minorBidi"/>
            <w:noProof/>
          </w:rPr>
          <w:tab/>
        </w:r>
        <w:r w:rsidRPr="000F0EF1">
          <w:rPr>
            <w:rStyle w:val="Hyperlink"/>
            <w:noProof/>
          </w:rPr>
          <w:t>CONFIRMATION OF MINUTES</w:t>
        </w:r>
        <w:r>
          <w:rPr>
            <w:noProof/>
            <w:webHidden/>
          </w:rPr>
          <w:tab/>
        </w:r>
        <w:r>
          <w:rPr>
            <w:noProof/>
            <w:webHidden/>
          </w:rPr>
          <w:fldChar w:fldCharType="begin"/>
        </w:r>
        <w:r>
          <w:rPr>
            <w:noProof/>
            <w:webHidden/>
          </w:rPr>
          <w:instrText xml:space="preserve"> PAGEREF _Toc463861346 \h </w:instrText>
        </w:r>
        <w:r>
          <w:rPr>
            <w:noProof/>
            <w:webHidden/>
          </w:rPr>
        </w:r>
        <w:r>
          <w:rPr>
            <w:noProof/>
            <w:webHidden/>
          </w:rPr>
          <w:fldChar w:fldCharType="separate"/>
        </w:r>
        <w:r w:rsidR="00D73418">
          <w:rPr>
            <w:noProof/>
            <w:webHidden/>
          </w:rPr>
          <w:t>6</w:t>
        </w:r>
        <w:r>
          <w:rPr>
            <w:noProof/>
            <w:webHidden/>
          </w:rPr>
          <w:fldChar w:fldCharType="end"/>
        </w:r>
      </w:hyperlink>
    </w:p>
    <w:p w:rsidR="00AA662A" w:rsidRDefault="00AA662A" w:rsidP="00AA662A">
      <w:pPr>
        <w:pStyle w:val="TOC2"/>
        <w:rPr>
          <w:noProof/>
        </w:rPr>
      </w:pPr>
      <w:hyperlink w:anchor="_Toc463861347" w:history="1">
        <w:r w:rsidRPr="000F0EF1">
          <w:rPr>
            <w:rStyle w:val="Hyperlink"/>
            <w:noProof/>
          </w:rPr>
          <w:t>8.1</w:t>
        </w:r>
        <w:r>
          <w:rPr>
            <w:rFonts w:asciiTheme="minorHAnsi" w:eastAsiaTheme="minorEastAsia" w:hAnsiTheme="minorHAnsi" w:cstheme="minorBidi"/>
            <w:noProof/>
          </w:rPr>
          <w:tab/>
        </w:r>
        <w:r w:rsidRPr="000F0EF1">
          <w:rPr>
            <w:rStyle w:val="Hyperlink"/>
            <w:noProof/>
          </w:rPr>
          <w:t>ORDINARY COUNCIL MEETING</w:t>
        </w:r>
        <w:r>
          <w:rPr>
            <w:noProof/>
            <w:webHidden/>
          </w:rPr>
          <w:tab/>
        </w:r>
        <w:r>
          <w:rPr>
            <w:noProof/>
            <w:webHidden/>
          </w:rPr>
          <w:fldChar w:fldCharType="begin"/>
        </w:r>
        <w:r>
          <w:rPr>
            <w:noProof/>
            <w:webHidden/>
          </w:rPr>
          <w:instrText xml:space="preserve"> PAGEREF _Toc463861347 \h </w:instrText>
        </w:r>
        <w:r>
          <w:rPr>
            <w:noProof/>
            <w:webHidden/>
          </w:rPr>
        </w:r>
        <w:r>
          <w:rPr>
            <w:noProof/>
            <w:webHidden/>
          </w:rPr>
          <w:fldChar w:fldCharType="separate"/>
        </w:r>
        <w:r w:rsidR="00D73418">
          <w:rPr>
            <w:noProof/>
            <w:webHidden/>
          </w:rPr>
          <w:t>6</w:t>
        </w:r>
        <w:r>
          <w:rPr>
            <w:noProof/>
            <w:webHidden/>
          </w:rPr>
          <w:fldChar w:fldCharType="end"/>
        </w:r>
      </w:hyperlink>
    </w:p>
    <w:p w:rsidR="00AA662A" w:rsidRPr="00CA78A2" w:rsidRDefault="00AA662A" w:rsidP="00AA662A">
      <w:pPr>
        <w:rPr>
          <w:rFonts w:eastAsiaTheme="minorEastAsia"/>
        </w:rPr>
      </w:pPr>
      <w:r>
        <w:rPr>
          <w:rFonts w:eastAsiaTheme="minorEastAsia"/>
        </w:rPr>
        <w:t xml:space="preserve">                          </w:t>
      </w:r>
      <w:r w:rsidRPr="00CA78A2">
        <w:rPr>
          <w:rFonts w:eastAsiaTheme="minorEastAsia"/>
          <w:b/>
        </w:rPr>
        <w:t>C2016-1001          Minutes of the Ordinary Meeting</w:t>
      </w:r>
      <w:r>
        <w:rPr>
          <w:rFonts w:eastAsiaTheme="minorEastAsia"/>
          <w:b/>
        </w:rPr>
        <w:t xml:space="preserve">  </w:t>
      </w:r>
      <w:r w:rsidRPr="005433A5">
        <w:rPr>
          <w:rFonts w:eastAsiaTheme="minorEastAsia"/>
          <w:b/>
        </w:rPr>
        <w:t>……………………………………………</w:t>
      </w:r>
      <w:r>
        <w:rPr>
          <w:rFonts w:eastAsiaTheme="minorEastAsia"/>
          <w:b/>
        </w:rPr>
        <w:t>…….</w:t>
      </w:r>
      <w:r w:rsidRPr="005433A5">
        <w:rPr>
          <w:rFonts w:eastAsiaTheme="minorEastAsia"/>
          <w:b/>
        </w:rPr>
        <w:t>..</w:t>
      </w:r>
      <w:r w:rsidRPr="00A63088">
        <w:rPr>
          <w:rFonts w:eastAsiaTheme="minorEastAsia"/>
        </w:rPr>
        <w:t>6</w:t>
      </w:r>
    </w:p>
    <w:p w:rsidR="00AA662A" w:rsidRDefault="00AA662A" w:rsidP="00AA662A">
      <w:pPr>
        <w:pStyle w:val="TOC1"/>
        <w:rPr>
          <w:rFonts w:asciiTheme="minorHAnsi" w:eastAsiaTheme="minorEastAsia" w:hAnsiTheme="minorHAnsi" w:cstheme="minorBidi"/>
          <w:noProof/>
        </w:rPr>
      </w:pPr>
      <w:hyperlink w:anchor="_Toc463861348" w:history="1">
        <w:r w:rsidRPr="000F0EF1">
          <w:rPr>
            <w:rStyle w:val="Hyperlink"/>
            <w:noProof/>
          </w:rPr>
          <w:t>9.</w:t>
        </w:r>
        <w:r>
          <w:rPr>
            <w:rFonts w:asciiTheme="minorHAnsi" w:eastAsiaTheme="minorEastAsia" w:hAnsiTheme="minorHAnsi" w:cstheme="minorBidi"/>
            <w:noProof/>
          </w:rPr>
          <w:tab/>
        </w:r>
        <w:r w:rsidRPr="000F0EF1">
          <w:rPr>
            <w:rStyle w:val="Hyperlink"/>
            <w:noProof/>
          </w:rPr>
          <w:t>REPORTS OF COMMITTEE</w:t>
        </w:r>
        <w:r>
          <w:rPr>
            <w:noProof/>
            <w:webHidden/>
          </w:rPr>
          <w:tab/>
          <w:t>6</w:t>
        </w:r>
      </w:hyperlink>
    </w:p>
    <w:p w:rsidR="00AA662A" w:rsidRDefault="00AA662A" w:rsidP="00AA662A">
      <w:pPr>
        <w:pStyle w:val="TOC1"/>
        <w:rPr>
          <w:rFonts w:asciiTheme="minorHAnsi" w:eastAsiaTheme="minorEastAsia" w:hAnsiTheme="minorHAnsi" w:cstheme="minorBidi"/>
          <w:noProof/>
        </w:rPr>
      </w:pPr>
      <w:hyperlink w:anchor="_Toc463861349" w:history="1">
        <w:r w:rsidRPr="000F0EF1">
          <w:rPr>
            <w:rStyle w:val="Hyperlink"/>
            <w:noProof/>
          </w:rPr>
          <w:t>10.</w:t>
        </w:r>
        <w:r>
          <w:rPr>
            <w:rFonts w:asciiTheme="minorHAnsi" w:eastAsiaTheme="minorEastAsia" w:hAnsiTheme="minorHAnsi" w:cstheme="minorBidi"/>
            <w:noProof/>
          </w:rPr>
          <w:tab/>
        </w:r>
        <w:r w:rsidRPr="000F0EF1">
          <w:rPr>
            <w:rStyle w:val="Hyperlink"/>
            <w:noProof/>
          </w:rPr>
          <w:t>PETITIONS/DEPUTATIONS/PRESENTATIONS/SUBMISSIONS/Other Matters</w:t>
        </w:r>
        <w:r>
          <w:rPr>
            <w:noProof/>
            <w:webHidden/>
          </w:rPr>
          <w:tab/>
        </w:r>
        <w:r>
          <w:rPr>
            <w:noProof/>
            <w:webHidden/>
          </w:rPr>
          <w:fldChar w:fldCharType="begin"/>
        </w:r>
        <w:r>
          <w:rPr>
            <w:noProof/>
            <w:webHidden/>
          </w:rPr>
          <w:instrText xml:space="preserve"> PAGEREF _Toc463861349 \h </w:instrText>
        </w:r>
        <w:r>
          <w:rPr>
            <w:noProof/>
            <w:webHidden/>
          </w:rPr>
        </w:r>
        <w:r>
          <w:rPr>
            <w:noProof/>
            <w:webHidden/>
          </w:rPr>
          <w:fldChar w:fldCharType="separate"/>
        </w:r>
        <w:r w:rsidR="00D73418">
          <w:rPr>
            <w:noProof/>
            <w:webHidden/>
          </w:rPr>
          <w:t>6</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50" w:history="1">
        <w:r w:rsidRPr="000F0EF1">
          <w:rPr>
            <w:rStyle w:val="Hyperlink"/>
            <w:noProof/>
          </w:rPr>
          <w:t>10.1</w:t>
        </w:r>
        <w:r>
          <w:rPr>
            <w:rFonts w:asciiTheme="minorHAnsi" w:eastAsiaTheme="minorEastAsia" w:hAnsiTheme="minorHAnsi" w:cstheme="minorBidi"/>
            <w:noProof/>
          </w:rPr>
          <w:tab/>
        </w:r>
        <w:r w:rsidRPr="000F0EF1">
          <w:rPr>
            <w:rStyle w:val="Hyperlink"/>
            <w:noProof/>
          </w:rPr>
          <w:t>INFORMATION ITEMS</w:t>
        </w:r>
        <w:r>
          <w:rPr>
            <w:noProof/>
            <w:webHidden/>
          </w:rPr>
          <w:tab/>
        </w:r>
        <w:r>
          <w:rPr>
            <w:noProof/>
            <w:webHidden/>
          </w:rPr>
          <w:fldChar w:fldCharType="begin"/>
        </w:r>
        <w:r>
          <w:rPr>
            <w:noProof/>
            <w:webHidden/>
          </w:rPr>
          <w:instrText xml:space="preserve"> PAGEREF _Toc463861350 \h </w:instrText>
        </w:r>
        <w:r>
          <w:rPr>
            <w:noProof/>
            <w:webHidden/>
          </w:rPr>
        </w:r>
        <w:r>
          <w:rPr>
            <w:noProof/>
            <w:webHidden/>
          </w:rPr>
          <w:fldChar w:fldCharType="separate"/>
        </w:r>
        <w:r w:rsidR="00D73418">
          <w:rPr>
            <w:noProof/>
            <w:webHidden/>
          </w:rPr>
          <w:t>6</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51" w:history="1">
        <w:r w:rsidRPr="000F0EF1">
          <w:rPr>
            <w:rStyle w:val="Hyperlink"/>
            <w:noProof/>
          </w:rPr>
          <w:t>11</w:t>
        </w:r>
        <w:r>
          <w:rPr>
            <w:rFonts w:asciiTheme="minorHAnsi" w:eastAsiaTheme="minorEastAsia" w:hAnsiTheme="minorHAnsi" w:cstheme="minorBidi"/>
            <w:noProof/>
          </w:rPr>
          <w:tab/>
        </w:r>
        <w:r w:rsidRPr="000F0EF1">
          <w:rPr>
            <w:rStyle w:val="Hyperlink"/>
            <w:noProof/>
          </w:rPr>
          <w:t>MATTERS FOR DECISION</w:t>
        </w:r>
        <w:r>
          <w:rPr>
            <w:noProof/>
            <w:webHidden/>
          </w:rPr>
          <w:tab/>
        </w:r>
        <w:r>
          <w:rPr>
            <w:noProof/>
            <w:webHidden/>
          </w:rPr>
          <w:fldChar w:fldCharType="begin"/>
        </w:r>
        <w:r>
          <w:rPr>
            <w:noProof/>
            <w:webHidden/>
          </w:rPr>
          <w:instrText xml:space="preserve"> PAGEREF _Toc463861351 \h </w:instrText>
        </w:r>
        <w:r>
          <w:rPr>
            <w:noProof/>
            <w:webHidden/>
          </w:rPr>
        </w:r>
        <w:r>
          <w:rPr>
            <w:noProof/>
            <w:webHidden/>
          </w:rPr>
          <w:fldChar w:fldCharType="separate"/>
        </w:r>
        <w:r w:rsidR="00D73418">
          <w:rPr>
            <w:noProof/>
            <w:webHidden/>
          </w:rPr>
          <w:t>7</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52" w:history="1">
        <w:r w:rsidRPr="000F0EF1">
          <w:rPr>
            <w:rStyle w:val="Hyperlink"/>
            <w:noProof/>
          </w:rPr>
          <w:t>11.0</w:t>
        </w:r>
        <w:r>
          <w:rPr>
            <w:rFonts w:asciiTheme="minorHAnsi" w:eastAsiaTheme="minorEastAsia" w:hAnsiTheme="minorHAnsi" w:cstheme="minorBidi"/>
            <w:noProof/>
          </w:rPr>
          <w:tab/>
        </w:r>
        <w:r w:rsidRPr="000F0EF1">
          <w:rPr>
            <w:rStyle w:val="Hyperlink"/>
            <w:noProof/>
          </w:rPr>
          <w:t>MATTERS BROUGHT FORWARD</w:t>
        </w:r>
        <w:r>
          <w:rPr>
            <w:noProof/>
            <w:webHidden/>
          </w:rPr>
          <w:tab/>
        </w:r>
        <w:r>
          <w:rPr>
            <w:noProof/>
            <w:webHidden/>
          </w:rPr>
          <w:fldChar w:fldCharType="begin"/>
        </w:r>
        <w:r>
          <w:rPr>
            <w:noProof/>
            <w:webHidden/>
          </w:rPr>
          <w:instrText xml:space="preserve"> PAGEREF _Toc463861352 \h </w:instrText>
        </w:r>
        <w:r>
          <w:rPr>
            <w:noProof/>
            <w:webHidden/>
          </w:rPr>
        </w:r>
        <w:r>
          <w:rPr>
            <w:noProof/>
            <w:webHidden/>
          </w:rPr>
          <w:fldChar w:fldCharType="separate"/>
        </w:r>
        <w:r w:rsidR="00D73418">
          <w:rPr>
            <w:noProof/>
            <w:webHidden/>
          </w:rPr>
          <w:t>7</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53" w:history="1">
        <w:r w:rsidRPr="000F0EF1">
          <w:rPr>
            <w:rStyle w:val="Hyperlink"/>
            <w:noProof/>
          </w:rPr>
          <w:t>11.1</w:t>
        </w:r>
        <w:r>
          <w:rPr>
            <w:rFonts w:asciiTheme="minorHAnsi" w:eastAsiaTheme="minorEastAsia" w:hAnsiTheme="minorHAnsi" w:cstheme="minorBidi"/>
            <w:noProof/>
          </w:rPr>
          <w:tab/>
        </w:r>
        <w:r w:rsidRPr="000F0EF1">
          <w:rPr>
            <w:rStyle w:val="Hyperlink"/>
            <w:noProof/>
          </w:rPr>
          <w:t>TECHNICAL SERVICES</w:t>
        </w:r>
        <w:r>
          <w:rPr>
            <w:noProof/>
            <w:webHidden/>
          </w:rPr>
          <w:tab/>
        </w:r>
        <w:r>
          <w:rPr>
            <w:noProof/>
            <w:webHidden/>
          </w:rPr>
          <w:fldChar w:fldCharType="begin"/>
        </w:r>
        <w:r>
          <w:rPr>
            <w:noProof/>
            <w:webHidden/>
          </w:rPr>
          <w:instrText xml:space="preserve"> PAGEREF _Toc463861353 \h </w:instrText>
        </w:r>
        <w:r>
          <w:rPr>
            <w:noProof/>
            <w:webHidden/>
          </w:rPr>
        </w:r>
        <w:r>
          <w:rPr>
            <w:noProof/>
            <w:webHidden/>
          </w:rPr>
          <w:fldChar w:fldCharType="separate"/>
        </w:r>
        <w:r w:rsidR="00D73418">
          <w:rPr>
            <w:noProof/>
            <w:webHidden/>
          </w:rPr>
          <w:t>8</w:t>
        </w:r>
        <w:r>
          <w:rPr>
            <w:noProof/>
            <w:webHidden/>
          </w:rPr>
          <w:fldChar w:fldCharType="end"/>
        </w:r>
      </w:hyperlink>
    </w:p>
    <w:p w:rsidR="00AA662A" w:rsidRDefault="00AA662A" w:rsidP="00AA662A">
      <w:pPr>
        <w:pStyle w:val="TOC3"/>
        <w:rPr>
          <w:noProof/>
        </w:rPr>
      </w:pPr>
      <w:hyperlink w:anchor="_Toc463861354" w:history="1">
        <w:r w:rsidRPr="000F0EF1">
          <w:rPr>
            <w:rStyle w:val="Hyperlink"/>
            <w:noProof/>
          </w:rPr>
          <w:t>11.1.1</w:t>
        </w:r>
        <w:r>
          <w:rPr>
            <w:rFonts w:asciiTheme="minorHAnsi" w:eastAsiaTheme="minorEastAsia" w:hAnsiTheme="minorHAnsi" w:cstheme="minorBidi"/>
            <w:noProof/>
          </w:rPr>
          <w:tab/>
        </w:r>
        <w:r w:rsidRPr="000F0EF1">
          <w:rPr>
            <w:rStyle w:val="Hyperlink"/>
            <w:noProof/>
          </w:rPr>
          <w:t>Progress Report on the Capital Works Program 2016 - 2017</w:t>
        </w:r>
        <w:r>
          <w:rPr>
            <w:noProof/>
            <w:webHidden/>
          </w:rPr>
          <w:tab/>
        </w:r>
        <w:r>
          <w:rPr>
            <w:noProof/>
            <w:webHidden/>
          </w:rPr>
          <w:fldChar w:fldCharType="begin"/>
        </w:r>
        <w:r>
          <w:rPr>
            <w:noProof/>
            <w:webHidden/>
          </w:rPr>
          <w:instrText xml:space="preserve"> PAGEREF _Toc463861354 \h </w:instrText>
        </w:r>
        <w:r>
          <w:rPr>
            <w:noProof/>
            <w:webHidden/>
          </w:rPr>
        </w:r>
        <w:r>
          <w:rPr>
            <w:noProof/>
            <w:webHidden/>
          </w:rPr>
          <w:fldChar w:fldCharType="separate"/>
        </w:r>
        <w:r w:rsidR="00D73418">
          <w:rPr>
            <w:noProof/>
            <w:webHidden/>
          </w:rPr>
          <w:t>8</w:t>
        </w:r>
        <w:r>
          <w:rPr>
            <w:noProof/>
            <w:webHidden/>
          </w:rPr>
          <w:fldChar w:fldCharType="end"/>
        </w:r>
      </w:hyperlink>
    </w:p>
    <w:p w:rsidR="00AA662A" w:rsidRPr="00CA78A2" w:rsidRDefault="00AA662A" w:rsidP="00AA662A">
      <w:pPr>
        <w:rPr>
          <w:rFonts w:eastAsiaTheme="minorEastAsia"/>
          <w:b/>
        </w:rPr>
      </w:pPr>
      <w:r>
        <w:rPr>
          <w:rFonts w:eastAsiaTheme="minorEastAsia"/>
        </w:rPr>
        <w:t xml:space="preserve">                         </w:t>
      </w:r>
      <w:r w:rsidRPr="00CA78A2">
        <w:rPr>
          <w:rFonts w:eastAsiaTheme="minorEastAsia"/>
          <w:b/>
        </w:rPr>
        <w:t>C2016-1002 Progress Report on the Capital Works Program 2016 - 2017</w:t>
      </w:r>
      <w:r>
        <w:rPr>
          <w:rFonts w:eastAsiaTheme="minorEastAsia"/>
          <w:b/>
        </w:rPr>
        <w:t xml:space="preserve">  </w:t>
      </w:r>
      <w:r w:rsidRPr="005433A5">
        <w:rPr>
          <w:rFonts w:eastAsiaTheme="minorEastAsia"/>
          <w:b/>
        </w:rPr>
        <w:t>………………</w:t>
      </w:r>
      <w:r>
        <w:rPr>
          <w:rFonts w:eastAsiaTheme="minorEastAsia"/>
          <w:b/>
        </w:rPr>
        <w:t>…..</w:t>
      </w:r>
      <w:r w:rsidRPr="00A63088">
        <w:rPr>
          <w:rFonts w:eastAsiaTheme="minorEastAsia"/>
        </w:rPr>
        <w:t>13</w:t>
      </w:r>
    </w:p>
    <w:p w:rsidR="00AA662A" w:rsidRDefault="00AA662A" w:rsidP="00AA662A">
      <w:pPr>
        <w:pStyle w:val="TOC2"/>
        <w:rPr>
          <w:rFonts w:asciiTheme="minorHAnsi" w:eastAsiaTheme="minorEastAsia" w:hAnsiTheme="minorHAnsi" w:cstheme="minorBidi"/>
          <w:noProof/>
        </w:rPr>
      </w:pPr>
      <w:hyperlink w:anchor="_Toc463861355" w:history="1">
        <w:r w:rsidRPr="000F0EF1">
          <w:rPr>
            <w:rStyle w:val="Hyperlink"/>
            <w:noProof/>
          </w:rPr>
          <w:t>11.2</w:t>
        </w:r>
        <w:r>
          <w:rPr>
            <w:rFonts w:asciiTheme="minorHAnsi" w:eastAsiaTheme="minorEastAsia" w:hAnsiTheme="minorHAnsi" w:cstheme="minorBidi"/>
            <w:noProof/>
          </w:rPr>
          <w:tab/>
        </w:r>
        <w:r w:rsidRPr="000F0EF1">
          <w:rPr>
            <w:rStyle w:val="Hyperlink"/>
            <w:noProof/>
          </w:rPr>
          <w:t>DEVELOPMENT, PLANNING AND ENVIRONMENTAL HEALTH</w:t>
        </w:r>
        <w:r>
          <w:rPr>
            <w:noProof/>
            <w:webHidden/>
          </w:rPr>
          <w:tab/>
        </w:r>
        <w:r>
          <w:rPr>
            <w:noProof/>
            <w:webHidden/>
          </w:rPr>
          <w:fldChar w:fldCharType="begin"/>
        </w:r>
        <w:r>
          <w:rPr>
            <w:noProof/>
            <w:webHidden/>
          </w:rPr>
          <w:instrText xml:space="preserve"> PAGEREF _Toc463861355 \h </w:instrText>
        </w:r>
        <w:r>
          <w:rPr>
            <w:noProof/>
            <w:webHidden/>
          </w:rPr>
        </w:r>
        <w:r>
          <w:rPr>
            <w:noProof/>
            <w:webHidden/>
          </w:rPr>
          <w:fldChar w:fldCharType="separate"/>
        </w:r>
        <w:r w:rsidR="00D73418">
          <w:rPr>
            <w:noProof/>
            <w:webHidden/>
          </w:rPr>
          <w:t>14</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56" w:history="1">
        <w:r w:rsidRPr="000F0EF1">
          <w:rPr>
            <w:rStyle w:val="Hyperlink"/>
            <w:noProof/>
          </w:rPr>
          <w:t>11.3</w:t>
        </w:r>
        <w:r>
          <w:rPr>
            <w:rFonts w:asciiTheme="minorHAnsi" w:eastAsiaTheme="minorEastAsia" w:hAnsiTheme="minorHAnsi" w:cstheme="minorBidi"/>
            <w:noProof/>
          </w:rPr>
          <w:tab/>
        </w:r>
        <w:r w:rsidRPr="000F0EF1">
          <w:rPr>
            <w:rStyle w:val="Hyperlink"/>
            <w:noProof/>
          </w:rPr>
          <w:t>FINANCE</w:t>
        </w:r>
        <w:r>
          <w:rPr>
            <w:noProof/>
            <w:webHidden/>
          </w:rPr>
          <w:tab/>
        </w:r>
        <w:r>
          <w:rPr>
            <w:noProof/>
            <w:webHidden/>
          </w:rPr>
          <w:fldChar w:fldCharType="begin"/>
        </w:r>
        <w:r>
          <w:rPr>
            <w:noProof/>
            <w:webHidden/>
          </w:rPr>
          <w:instrText xml:space="preserve"> PAGEREF _Toc463861356 \h </w:instrText>
        </w:r>
        <w:r>
          <w:rPr>
            <w:noProof/>
            <w:webHidden/>
          </w:rPr>
        </w:r>
        <w:r>
          <w:rPr>
            <w:noProof/>
            <w:webHidden/>
          </w:rPr>
          <w:fldChar w:fldCharType="separate"/>
        </w:r>
        <w:r w:rsidR="00D73418">
          <w:rPr>
            <w:noProof/>
            <w:webHidden/>
          </w:rPr>
          <w:t>14</w:t>
        </w:r>
        <w:r>
          <w:rPr>
            <w:noProof/>
            <w:webHidden/>
          </w:rPr>
          <w:fldChar w:fldCharType="end"/>
        </w:r>
      </w:hyperlink>
    </w:p>
    <w:p w:rsidR="00AA662A" w:rsidRDefault="00AA662A" w:rsidP="00AA662A">
      <w:pPr>
        <w:pStyle w:val="TOC3"/>
        <w:rPr>
          <w:noProof/>
        </w:rPr>
      </w:pPr>
      <w:hyperlink w:anchor="_Toc463861357" w:history="1">
        <w:r w:rsidRPr="000F0EF1">
          <w:rPr>
            <w:rStyle w:val="Hyperlink"/>
            <w:noProof/>
          </w:rPr>
          <w:t>11.3.1</w:t>
        </w:r>
        <w:r>
          <w:rPr>
            <w:rFonts w:asciiTheme="minorHAnsi" w:eastAsiaTheme="minorEastAsia" w:hAnsiTheme="minorHAnsi" w:cstheme="minorBidi"/>
            <w:noProof/>
          </w:rPr>
          <w:tab/>
        </w:r>
        <w:r w:rsidRPr="000F0EF1">
          <w:rPr>
            <w:rStyle w:val="Hyperlink"/>
            <w:noProof/>
          </w:rPr>
          <w:t xml:space="preserve">Financial Activity Statements and Accounts Paid for the Period ended the </w:t>
        </w:r>
        <w:r w:rsidRPr="000F0EF1">
          <w:rPr>
            <w:rStyle w:val="Hyperlink"/>
            <w:noProof/>
          </w:rPr>
          <w:t>31 August</w:t>
        </w:r>
        <w:r>
          <w:rPr>
            <w:rStyle w:val="Hyperlink"/>
            <w:noProof/>
          </w:rPr>
          <w:t xml:space="preserve"> </w:t>
        </w:r>
        <w:r w:rsidRPr="000F0EF1">
          <w:rPr>
            <w:rStyle w:val="Hyperlink"/>
            <w:noProof/>
          </w:rPr>
          <w:t xml:space="preserve"> </w:t>
        </w:r>
        <w:r>
          <w:rPr>
            <w:rStyle w:val="Hyperlink"/>
            <w:noProof/>
          </w:rPr>
          <w:t xml:space="preserve">          </w:t>
        </w:r>
        <w:r w:rsidRPr="000F0EF1">
          <w:rPr>
            <w:rStyle w:val="Hyperlink"/>
            <w:noProof/>
          </w:rPr>
          <w:t>2016</w:t>
        </w:r>
        <w:r>
          <w:rPr>
            <w:noProof/>
            <w:webHidden/>
          </w:rPr>
          <w:tab/>
        </w:r>
        <w:r>
          <w:rPr>
            <w:noProof/>
            <w:webHidden/>
          </w:rPr>
          <w:fldChar w:fldCharType="begin"/>
        </w:r>
        <w:r>
          <w:rPr>
            <w:noProof/>
            <w:webHidden/>
          </w:rPr>
          <w:instrText xml:space="preserve"> PAGEREF _Toc463861357 \h </w:instrText>
        </w:r>
        <w:r>
          <w:rPr>
            <w:noProof/>
            <w:webHidden/>
          </w:rPr>
        </w:r>
        <w:r>
          <w:rPr>
            <w:noProof/>
            <w:webHidden/>
          </w:rPr>
          <w:fldChar w:fldCharType="separate"/>
        </w:r>
        <w:r w:rsidR="00D73418">
          <w:rPr>
            <w:noProof/>
            <w:webHidden/>
          </w:rPr>
          <w:t>14</w:t>
        </w:r>
        <w:r>
          <w:rPr>
            <w:noProof/>
            <w:webHidden/>
          </w:rPr>
          <w:fldChar w:fldCharType="end"/>
        </w:r>
      </w:hyperlink>
    </w:p>
    <w:p w:rsidR="00AA662A" w:rsidRDefault="00AA662A" w:rsidP="00AA662A">
      <w:pPr>
        <w:rPr>
          <w:rFonts w:eastAsiaTheme="minorEastAsia"/>
          <w:b/>
        </w:rPr>
      </w:pPr>
      <w:r>
        <w:rPr>
          <w:rFonts w:eastAsiaTheme="minorEastAsia"/>
        </w:rPr>
        <w:t xml:space="preserve">                         </w:t>
      </w:r>
      <w:r w:rsidRPr="00CA78A2">
        <w:rPr>
          <w:rFonts w:eastAsiaTheme="minorEastAsia"/>
          <w:b/>
        </w:rPr>
        <w:t xml:space="preserve">C2016-1003 Financial Activity Statements and Accounts Paid for the Period ended </w:t>
      </w:r>
    </w:p>
    <w:p w:rsidR="00AA662A" w:rsidRPr="00CA78A2" w:rsidRDefault="00AA662A" w:rsidP="00AA662A">
      <w:pPr>
        <w:rPr>
          <w:rFonts w:eastAsiaTheme="minorEastAsia"/>
          <w:b/>
        </w:rPr>
      </w:pPr>
      <w:r>
        <w:rPr>
          <w:rFonts w:eastAsiaTheme="minorEastAsia"/>
          <w:b/>
        </w:rPr>
        <w:t xml:space="preserve">                         </w:t>
      </w:r>
      <w:r w:rsidRPr="00CA78A2">
        <w:rPr>
          <w:rFonts w:eastAsiaTheme="minorEastAsia"/>
          <w:b/>
        </w:rPr>
        <w:t>the 31 August 2016</w:t>
      </w:r>
      <w:r>
        <w:rPr>
          <w:rFonts w:eastAsiaTheme="minorEastAsia"/>
          <w:b/>
        </w:rPr>
        <w:t xml:space="preserve">  …………………………………………………………………………………………….……..16</w:t>
      </w:r>
    </w:p>
    <w:p w:rsidR="00AA662A" w:rsidRDefault="00AA662A" w:rsidP="00AA662A">
      <w:pPr>
        <w:pStyle w:val="TOC3"/>
        <w:rPr>
          <w:noProof/>
        </w:rPr>
      </w:pPr>
      <w:hyperlink w:anchor="_Toc463861358" w:history="1">
        <w:r w:rsidRPr="000F0EF1">
          <w:rPr>
            <w:rStyle w:val="Hyperlink"/>
            <w:noProof/>
          </w:rPr>
          <w:t>11.3.2</w:t>
        </w:r>
        <w:r>
          <w:rPr>
            <w:rFonts w:asciiTheme="minorHAnsi" w:eastAsiaTheme="minorEastAsia" w:hAnsiTheme="minorHAnsi" w:cstheme="minorBidi"/>
            <w:noProof/>
          </w:rPr>
          <w:tab/>
        </w:r>
        <w:r w:rsidRPr="000F0EF1">
          <w:rPr>
            <w:rStyle w:val="Hyperlink"/>
            <w:noProof/>
          </w:rPr>
          <w:t>Accounts for Payment August 2016</w:t>
        </w:r>
        <w:r>
          <w:rPr>
            <w:noProof/>
            <w:webHidden/>
          </w:rPr>
          <w:tab/>
        </w:r>
        <w:r>
          <w:rPr>
            <w:noProof/>
            <w:webHidden/>
          </w:rPr>
          <w:fldChar w:fldCharType="begin"/>
        </w:r>
        <w:r>
          <w:rPr>
            <w:noProof/>
            <w:webHidden/>
          </w:rPr>
          <w:instrText xml:space="preserve"> PAGEREF _Toc463861358 \h </w:instrText>
        </w:r>
        <w:r>
          <w:rPr>
            <w:noProof/>
            <w:webHidden/>
          </w:rPr>
        </w:r>
        <w:r>
          <w:rPr>
            <w:noProof/>
            <w:webHidden/>
          </w:rPr>
          <w:fldChar w:fldCharType="separate"/>
        </w:r>
        <w:r w:rsidR="00D73418">
          <w:rPr>
            <w:noProof/>
            <w:webHidden/>
          </w:rPr>
          <w:t>17</w:t>
        </w:r>
        <w:r>
          <w:rPr>
            <w:noProof/>
            <w:webHidden/>
          </w:rPr>
          <w:fldChar w:fldCharType="end"/>
        </w:r>
      </w:hyperlink>
    </w:p>
    <w:p w:rsidR="00AA662A" w:rsidRPr="00CA78A2" w:rsidRDefault="00AA662A" w:rsidP="00AA662A">
      <w:pPr>
        <w:rPr>
          <w:rFonts w:eastAsiaTheme="minorEastAsia"/>
        </w:rPr>
      </w:pPr>
      <w:r>
        <w:rPr>
          <w:rFonts w:eastAsiaTheme="minorEastAsia"/>
        </w:rPr>
        <w:t xml:space="preserve">                         </w:t>
      </w:r>
      <w:r w:rsidRPr="005433A5">
        <w:rPr>
          <w:rFonts w:eastAsiaTheme="minorEastAsia"/>
          <w:b/>
        </w:rPr>
        <w:t>C2016-1004  Accounts for Payment August 2016</w:t>
      </w:r>
      <w:r>
        <w:rPr>
          <w:rFonts w:eastAsiaTheme="minorEastAsia"/>
          <w:b/>
        </w:rPr>
        <w:t xml:space="preserve">  </w:t>
      </w:r>
      <w:r w:rsidRPr="005433A5">
        <w:rPr>
          <w:rFonts w:eastAsiaTheme="minorEastAsia"/>
          <w:b/>
        </w:rPr>
        <w:t>………………………………………………</w:t>
      </w:r>
      <w:r>
        <w:rPr>
          <w:rFonts w:eastAsiaTheme="minorEastAsia"/>
          <w:b/>
        </w:rPr>
        <w:t>…….</w:t>
      </w:r>
      <w:r w:rsidRPr="005433A5">
        <w:rPr>
          <w:rFonts w:eastAsiaTheme="minorEastAsia"/>
          <w:b/>
        </w:rPr>
        <w:t>…22</w:t>
      </w:r>
    </w:p>
    <w:p w:rsidR="00AA662A" w:rsidRDefault="00AA662A" w:rsidP="00AA662A">
      <w:pPr>
        <w:pStyle w:val="TOC3"/>
        <w:rPr>
          <w:noProof/>
        </w:rPr>
      </w:pPr>
      <w:hyperlink w:anchor="_Toc463861359" w:history="1">
        <w:r w:rsidRPr="000F0EF1">
          <w:rPr>
            <w:rStyle w:val="Hyperlink"/>
            <w:noProof/>
          </w:rPr>
          <w:t>11.3.3</w:t>
        </w:r>
        <w:r>
          <w:rPr>
            <w:rFonts w:asciiTheme="minorHAnsi" w:eastAsiaTheme="minorEastAsia" w:hAnsiTheme="minorHAnsi" w:cstheme="minorBidi"/>
            <w:noProof/>
          </w:rPr>
          <w:tab/>
        </w:r>
        <w:r w:rsidRPr="000F0EF1">
          <w:rPr>
            <w:rStyle w:val="Hyperlink"/>
            <w:noProof/>
          </w:rPr>
          <w:t>Investments as at 31 August 2016</w:t>
        </w:r>
        <w:r>
          <w:rPr>
            <w:noProof/>
            <w:webHidden/>
          </w:rPr>
          <w:tab/>
        </w:r>
        <w:r>
          <w:rPr>
            <w:noProof/>
            <w:webHidden/>
          </w:rPr>
          <w:fldChar w:fldCharType="begin"/>
        </w:r>
        <w:r>
          <w:rPr>
            <w:noProof/>
            <w:webHidden/>
          </w:rPr>
          <w:instrText xml:space="preserve"> PAGEREF _Toc463861359 \h </w:instrText>
        </w:r>
        <w:r>
          <w:rPr>
            <w:noProof/>
            <w:webHidden/>
          </w:rPr>
        </w:r>
        <w:r>
          <w:rPr>
            <w:noProof/>
            <w:webHidden/>
          </w:rPr>
          <w:fldChar w:fldCharType="separate"/>
        </w:r>
        <w:r w:rsidR="00D73418">
          <w:rPr>
            <w:noProof/>
            <w:webHidden/>
          </w:rPr>
          <w:t>23</w:t>
        </w:r>
        <w:r>
          <w:rPr>
            <w:noProof/>
            <w:webHidden/>
          </w:rPr>
          <w:fldChar w:fldCharType="end"/>
        </w:r>
      </w:hyperlink>
    </w:p>
    <w:p w:rsidR="00AA662A" w:rsidRPr="005433A5" w:rsidRDefault="00AA662A" w:rsidP="00AA662A">
      <w:pPr>
        <w:rPr>
          <w:rFonts w:eastAsiaTheme="minorEastAsia"/>
          <w:b/>
        </w:rPr>
      </w:pPr>
      <w:r>
        <w:rPr>
          <w:rFonts w:eastAsiaTheme="minorEastAsia"/>
        </w:rPr>
        <w:t xml:space="preserve">                         </w:t>
      </w:r>
      <w:r w:rsidRPr="005433A5">
        <w:rPr>
          <w:rFonts w:eastAsiaTheme="minorEastAsia"/>
          <w:b/>
        </w:rPr>
        <w:t>C2016-1005 Investments as at 31 August 2016</w:t>
      </w:r>
      <w:r>
        <w:rPr>
          <w:rFonts w:eastAsiaTheme="minorEastAsia"/>
          <w:b/>
        </w:rPr>
        <w:t xml:space="preserve">  ………………………………………………………….25</w:t>
      </w:r>
    </w:p>
    <w:p w:rsidR="00AA662A" w:rsidRDefault="00AA662A" w:rsidP="00AA662A">
      <w:pPr>
        <w:pStyle w:val="TOC3"/>
        <w:rPr>
          <w:noProof/>
        </w:rPr>
      </w:pPr>
      <w:hyperlink w:anchor="_Toc463861360" w:history="1">
        <w:r w:rsidRPr="000F0EF1">
          <w:rPr>
            <w:rStyle w:val="Hyperlink"/>
            <w:noProof/>
          </w:rPr>
          <w:t>11.3.4</w:t>
        </w:r>
        <w:r>
          <w:rPr>
            <w:rFonts w:asciiTheme="minorHAnsi" w:eastAsiaTheme="minorEastAsia" w:hAnsiTheme="minorHAnsi" w:cstheme="minorBidi"/>
            <w:noProof/>
          </w:rPr>
          <w:tab/>
        </w:r>
        <w:r w:rsidRPr="000F0EF1">
          <w:rPr>
            <w:rStyle w:val="Hyperlink"/>
            <w:noProof/>
          </w:rPr>
          <w:t>Report on Expenditure from the Telstra Technology Fund</w:t>
        </w:r>
        <w:r>
          <w:rPr>
            <w:noProof/>
            <w:webHidden/>
          </w:rPr>
          <w:tab/>
        </w:r>
        <w:r>
          <w:rPr>
            <w:noProof/>
            <w:webHidden/>
          </w:rPr>
          <w:fldChar w:fldCharType="begin"/>
        </w:r>
        <w:r>
          <w:rPr>
            <w:noProof/>
            <w:webHidden/>
          </w:rPr>
          <w:instrText xml:space="preserve"> PAGEREF _Toc463861360 \h </w:instrText>
        </w:r>
        <w:r>
          <w:rPr>
            <w:noProof/>
            <w:webHidden/>
          </w:rPr>
        </w:r>
        <w:r>
          <w:rPr>
            <w:noProof/>
            <w:webHidden/>
          </w:rPr>
          <w:fldChar w:fldCharType="separate"/>
        </w:r>
        <w:r w:rsidR="00D73418">
          <w:rPr>
            <w:noProof/>
            <w:webHidden/>
          </w:rPr>
          <w:t>26</w:t>
        </w:r>
        <w:r>
          <w:rPr>
            <w:noProof/>
            <w:webHidden/>
          </w:rPr>
          <w:fldChar w:fldCharType="end"/>
        </w:r>
      </w:hyperlink>
    </w:p>
    <w:p w:rsidR="00AA662A" w:rsidRPr="005433A5" w:rsidRDefault="00AA662A" w:rsidP="00AA662A">
      <w:pPr>
        <w:rPr>
          <w:rFonts w:eastAsiaTheme="minorEastAsia"/>
          <w:b/>
        </w:rPr>
      </w:pPr>
      <w:r>
        <w:rPr>
          <w:rFonts w:eastAsiaTheme="minorEastAsia"/>
        </w:rPr>
        <w:t xml:space="preserve">                        </w:t>
      </w:r>
      <w:r w:rsidRPr="005433A5">
        <w:rPr>
          <w:rFonts w:eastAsiaTheme="minorEastAsia"/>
          <w:b/>
        </w:rPr>
        <w:t xml:space="preserve"> C2016-1006 Report on Expenditure from the Telstra Technology Fund</w:t>
      </w:r>
      <w:r>
        <w:rPr>
          <w:rFonts w:eastAsiaTheme="minorEastAsia"/>
          <w:b/>
        </w:rPr>
        <w:t xml:space="preserve">  ……………………..27</w:t>
      </w:r>
    </w:p>
    <w:p w:rsidR="00AA662A" w:rsidRDefault="00AA662A" w:rsidP="00AA662A">
      <w:pPr>
        <w:pStyle w:val="TOC2"/>
        <w:rPr>
          <w:rFonts w:asciiTheme="minorHAnsi" w:eastAsiaTheme="minorEastAsia" w:hAnsiTheme="minorHAnsi" w:cstheme="minorBidi"/>
          <w:noProof/>
        </w:rPr>
      </w:pPr>
      <w:hyperlink w:anchor="_Toc463861361" w:history="1">
        <w:r w:rsidRPr="000F0EF1">
          <w:rPr>
            <w:rStyle w:val="Hyperlink"/>
            <w:noProof/>
          </w:rPr>
          <w:t>11.4</w:t>
        </w:r>
        <w:r>
          <w:rPr>
            <w:rFonts w:asciiTheme="minorHAnsi" w:eastAsiaTheme="minorEastAsia" w:hAnsiTheme="minorHAnsi" w:cstheme="minorBidi"/>
            <w:noProof/>
          </w:rPr>
          <w:tab/>
        </w:r>
        <w:r w:rsidRPr="000F0EF1">
          <w:rPr>
            <w:rStyle w:val="Hyperlink"/>
            <w:noProof/>
          </w:rPr>
          <w:t>ADMINISTRATION</w:t>
        </w:r>
        <w:r>
          <w:rPr>
            <w:noProof/>
            <w:webHidden/>
          </w:rPr>
          <w:tab/>
        </w:r>
        <w:r>
          <w:rPr>
            <w:noProof/>
            <w:webHidden/>
          </w:rPr>
          <w:fldChar w:fldCharType="begin"/>
        </w:r>
        <w:r>
          <w:rPr>
            <w:noProof/>
            <w:webHidden/>
          </w:rPr>
          <w:instrText xml:space="preserve"> PAGEREF _Toc463861361 \h </w:instrText>
        </w:r>
        <w:r>
          <w:rPr>
            <w:noProof/>
            <w:webHidden/>
          </w:rPr>
        </w:r>
        <w:r>
          <w:rPr>
            <w:noProof/>
            <w:webHidden/>
          </w:rPr>
          <w:fldChar w:fldCharType="separate"/>
        </w:r>
        <w:r w:rsidR="00D73418">
          <w:rPr>
            <w:noProof/>
            <w:webHidden/>
          </w:rPr>
          <w:t>28</w:t>
        </w:r>
        <w:r>
          <w:rPr>
            <w:noProof/>
            <w:webHidden/>
          </w:rPr>
          <w:fldChar w:fldCharType="end"/>
        </w:r>
      </w:hyperlink>
    </w:p>
    <w:p w:rsidR="00AA662A" w:rsidRDefault="00AA662A" w:rsidP="00AA662A">
      <w:pPr>
        <w:pStyle w:val="TOC3"/>
        <w:rPr>
          <w:noProof/>
        </w:rPr>
      </w:pPr>
      <w:hyperlink w:anchor="_Toc463861362" w:history="1">
        <w:r w:rsidRPr="000F0EF1">
          <w:rPr>
            <w:rStyle w:val="Hyperlink"/>
            <w:noProof/>
          </w:rPr>
          <w:t>11.4.1</w:t>
        </w:r>
        <w:r>
          <w:rPr>
            <w:rFonts w:asciiTheme="minorHAnsi" w:eastAsiaTheme="minorEastAsia" w:hAnsiTheme="minorHAnsi" w:cstheme="minorBidi"/>
            <w:noProof/>
          </w:rPr>
          <w:tab/>
        </w:r>
        <w:r w:rsidRPr="000F0EF1">
          <w:rPr>
            <w:rStyle w:val="Hyperlink"/>
            <w:noProof/>
          </w:rPr>
          <w:t>Report on Matters Outstanding as at 5 October 2016</w:t>
        </w:r>
        <w:r>
          <w:rPr>
            <w:noProof/>
            <w:webHidden/>
          </w:rPr>
          <w:tab/>
        </w:r>
        <w:r>
          <w:rPr>
            <w:noProof/>
            <w:webHidden/>
          </w:rPr>
          <w:fldChar w:fldCharType="begin"/>
        </w:r>
        <w:r>
          <w:rPr>
            <w:noProof/>
            <w:webHidden/>
          </w:rPr>
          <w:instrText xml:space="preserve"> PAGEREF _Toc463861362 \h </w:instrText>
        </w:r>
        <w:r>
          <w:rPr>
            <w:noProof/>
            <w:webHidden/>
          </w:rPr>
        </w:r>
        <w:r>
          <w:rPr>
            <w:noProof/>
            <w:webHidden/>
          </w:rPr>
          <w:fldChar w:fldCharType="separate"/>
        </w:r>
        <w:r w:rsidR="00D73418">
          <w:rPr>
            <w:noProof/>
            <w:webHidden/>
          </w:rPr>
          <w:t>28</w:t>
        </w:r>
        <w:r>
          <w:rPr>
            <w:noProof/>
            <w:webHidden/>
          </w:rPr>
          <w:fldChar w:fldCharType="end"/>
        </w:r>
      </w:hyperlink>
    </w:p>
    <w:p w:rsidR="00AA662A" w:rsidRPr="00B11FE7" w:rsidRDefault="00AA662A" w:rsidP="00AA662A">
      <w:pPr>
        <w:rPr>
          <w:rFonts w:eastAsiaTheme="minorEastAsia"/>
          <w:b/>
        </w:rPr>
      </w:pPr>
      <w:r>
        <w:rPr>
          <w:rFonts w:eastAsiaTheme="minorEastAsia"/>
        </w:rPr>
        <w:t xml:space="preserve">                         </w:t>
      </w:r>
      <w:r w:rsidRPr="00B11FE7">
        <w:rPr>
          <w:rFonts w:eastAsiaTheme="minorEastAsia"/>
          <w:b/>
        </w:rPr>
        <w:t>C2016-1007 Report on Matters Outstanding as at 5 October 2016</w:t>
      </w:r>
      <w:r>
        <w:rPr>
          <w:rFonts w:eastAsiaTheme="minorEastAsia"/>
          <w:b/>
        </w:rPr>
        <w:t xml:space="preserve">  …………………………....29</w:t>
      </w:r>
    </w:p>
    <w:p w:rsidR="00AA662A" w:rsidRDefault="00AA662A" w:rsidP="00AA662A">
      <w:pPr>
        <w:pStyle w:val="TOC3"/>
        <w:rPr>
          <w:noProof/>
        </w:rPr>
      </w:pPr>
      <w:hyperlink w:anchor="_Toc463861363" w:history="1">
        <w:r w:rsidRPr="000F0EF1">
          <w:rPr>
            <w:rStyle w:val="Hyperlink"/>
            <w:noProof/>
          </w:rPr>
          <w:t>11.4.2</w:t>
        </w:r>
        <w:r>
          <w:rPr>
            <w:rFonts w:asciiTheme="minorHAnsi" w:eastAsiaTheme="minorEastAsia" w:hAnsiTheme="minorHAnsi" w:cstheme="minorBidi"/>
            <w:noProof/>
          </w:rPr>
          <w:tab/>
        </w:r>
        <w:r w:rsidRPr="000F0EF1">
          <w:rPr>
            <w:rStyle w:val="Hyperlink"/>
            <w:noProof/>
          </w:rPr>
          <w:t>Report on the Murchison Regional Vermin Council Establishment Agreement</w:t>
        </w:r>
        <w:r>
          <w:rPr>
            <w:noProof/>
            <w:webHidden/>
          </w:rPr>
          <w:tab/>
        </w:r>
        <w:r>
          <w:rPr>
            <w:noProof/>
            <w:webHidden/>
          </w:rPr>
          <w:fldChar w:fldCharType="begin"/>
        </w:r>
        <w:r>
          <w:rPr>
            <w:noProof/>
            <w:webHidden/>
          </w:rPr>
          <w:instrText xml:space="preserve"> PAGEREF _Toc463861363 \h </w:instrText>
        </w:r>
        <w:r>
          <w:rPr>
            <w:noProof/>
            <w:webHidden/>
          </w:rPr>
        </w:r>
        <w:r>
          <w:rPr>
            <w:noProof/>
            <w:webHidden/>
          </w:rPr>
          <w:fldChar w:fldCharType="separate"/>
        </w:r>
        <w:r w:rsidR="00D73418">
          <w:rPr>
            <w:noProof/>
            <w:webHidden/>
          </w:rPr>
          <w:t>30</w:t>
        </w:r>
        <w:r>
          <w:rPr>
            <w:noProof/>
            <w:webHidden/>
          </w:rPr>
          <w:fldChar w:fldCharType="end"/>
        </w:r>
      </w:hyperlink>
    </w:p>
    <w:p w:rsidR="00AA662A" w:rsidRDefault="00AA662A" w:rsidP="00AA662A">
      <w:pPr>
        <w:rPr>
          <w:rFonts w:eastAsiaTheme="minorEastAsia"/>
          <w:b/>
        </w:rPr>
      </w:pPr>
      <w:r>
        <w:rPr>
          <w:rFonts w:eastAsiaTheme="minorEastAsia"/>
        </w:rPr>
        <w:t xml:space="preserve">                        </w:t>
      </w:r>
      <w:r w:rsidRPr="00B11FE7">
        <w:rPr>
          <w:rFonts w:eastAsiaTheme="minorEastAsia"/>
          <w:b/>
        </w:rPr>
        <w:t xml:space="preserve"> C2016-1008 Report on the Murchison Regional Vermin Council Establishment</w:t>
      </w:r>
    </w:p>
    <w:p w:rsidR="00AA662A" w:rsidRPr="00B11FE7" w:rsidRDefault="00AA662A" w:rsidP="00AA662A">
      <w:pPr>
        <w:rPr>
          <w:rFonts w:eastAsiaTheme="minorEastAsia"/>
        </w:rPr>
      </w:pPr>
      <w:r>
        <w:rPr>
          <w:rFonts w:eastAsiaTheme="minorEastAsia"/>
          <w:b/>
        </w:rPr>
        <w:t xml:space="preserve">                         </w:t>
      </w:r>
      <w:r w:rsidRPr="00B11FE7">
        <w:rPr>
          <w:rFonts w:eastAsiaTheme="minorEastAsia"/>
          <w:b/>
        </w:rPr>
        <w:t xml:space="preserve"> </w:t>
      </w:r>
      <w:r>
        <w:rPr>
          <w:rFonts w:eastAsiaTheme="minorEastAsia"/>
          <w:b/>
        </w:rPr>
        <w:t xml:space="preserve"> </w:t>
      </w:r>
      <w:r w:rsidRPr="00B11FE7">
        <w:rPr>
          <w:rFonts w:eastAsiaTheme="minorEastAsia"/>
          <w:b/>
        </w:rPr>
        <w:t>Agreement</w:t>
      </w:r>
      <w:r>
        <w:rPr>
          <w:rFonts w:eastAsiaTheme="minorEastAsia"/>
          <w:b/>
        </w:rPr>
        <w:t xml:space="preserve">  ……………………………………………………………………………………………………………...32 </w:t>
      </w:r>
    </w:p>
    <w:p w:rsidR="00AA662A" w:rsidRDefault="00AA662A" w:rsidP="00AA662A">
      <w:pPr>
        <w:pStyle w:val="TOC3"/>
        <w:rPr>
          <w:noProof/>
        </w:rPr>
      </w:pPr>
      <w:hyperlink w:anchor="_Toc463861364" w:history="1">
        <w:r w:rsidRPr="000F0EF1">
          <w:rPr>
            <w:rStyle w:val="Hyperlink"/>
            <w:noProof/>
          </w:rPr>
          <w:t>11.4.3</w:t>
        </w:r>
        <w:r>
          <w:rPr>
            <w:rFonts w:asciiTheme="minorHAnsi" w:eastAsiaTheme="minorEastAsia" w:hAnsiTheme="minorHAnsi" w:cstheme="minorBidi"/>
            <w:noProof/>
          </w:rPr>
          <w:tab/>
        </w:r>
        <w:r w:rsidRPr="000F0EF1">
          <w:rPr>
            <w:rStyle w:val="Hyperlink"/>
            <w:noProof/>
          </w:rPr>
          <w:t>Report on Report on Wild Dog Bounty Scheme</w:t>
        </w:r>
        <w:r>
          <w:rPr>
            <w:noProof/>
            <w:webHidden/>
          </w:rPr>
          <w:tab/>
        </w:r>
        <w:r>
          <w:rPr>
            <w:noProof/>
            <w:webHidden/>
          </w:rPr>
          <w:fldChar w:fldCharType="begin"/>
        </w:r>
        <w:r>
          <w:rPr>
            <w:noProof/>
            <w:webHidden/>
          </w:rPr>
          <w:instrText xml:space="preserve"> PAGEREF _Toc463861364 \h </w:instrText>
        </w:r>
        <w:r>
          <w:rPr>
            <w:noProof/>
            <w:webHidden/>
          </w:rPr>
        </w:r>
        <w:r>
          <w:rPr>
            <w:noProof/>
            <w:webHidden/>
          </w:rPr>
          <w:fldChar w:fldCharType="separate"/>
        </w:r>
        <w:r w:rsidR="00D73418">
          <w:rPr>
            <w:noProof/>
            <w:webHidden/>
          </w:rPr>
          <w:t>33</w:t>
        </w:r>
        <w:r>
          <w:rPr>
            <w:noProof/>
            <w:webHidden/>
          </w:rPr>
          <w:fldChar w:fldCharType="end"/>
        </w:r>
      </w:hyperlink>
    </w:p>
    <w:p w:rsidR="00AA662A" w:rsidRDefault="00AA662A" w:rsidP="00AA662A">
      <w:pPr>
        <w:rPr>
          <w:rFonts w:asciiTheme="minorHAnsi" w:eastAsiaTheme="minorEastAsia" w:hAnsiTheme="minorHAnsi" w:cstheme="minorBidi"/>
          <w:noProof/>
        </w:rPr>
      </w:pPr>
      <w:r>
        <w:rPr>
          <w:rFonts w:eastAsiaTheme="minorEastAsia"/>
        </w:rPr>
        <w:t xml:space="preserve">                         </w:t>
      </w:r>
      <w:r w:rsidRPr="00B11FE7">
        <w:rPr>
          <w:rFonts w:eastAsiaTheme="minorEastAsia"/>
          <w:b/>
        </w:rPr>
        <w:t>C2016-1009 Report on Report on Wild Dog Bounty Scheme</w:t>
      </w:r>
      <w:r>
        <w:rPr>
          <w:rFonts w:eastAsiaTheme="minorEastAsia"/>
          <w:b/>
        </w:rPr>
        <w:t xml:space="preserve">  ……………………………………...33</w:t>
      </w:r>
    </w:p>
    <w:p w:rsidR="00AA662A" w:rsidRDefault="00AA662A" w:rsidP="00AA662A">
      <w:pPr>
        <w:pStyle w:val="TOC3"/>
        <w:rPr>
          <w:noProof/>
        </w:rPr>
      </w:pPr>
      <w:hyperlink w:anchor="_Toc463861366" w:history="1">
        <w:r w:rsidRPr="000F0EF1">
          <w:rPr>
            <w:rStyle w:val="Hyperlink"/>
            <w:noProof/>
          </w:rPr>
          <w:t>11.4.4</w:t>
        </w:r>
        <w:r>
          <w:rPr>
            <w:rFonts w:asciiTheme="minorHAnsi" w:eastAsiaTheme="minorEastAsia" w:hAnsiTheme="minorHAnsi" w:cstheme="minorBidi"/>
            <w:noProof/>
          </w:rPr>
          <w:tab/>
        </w:r>
        <w:r w:rsidRPr="000F0EF1">
          <w:rPr>
            <w:rStyle w:val="Hyperlink"/>
            <w:noProof/>
          </w:rPr>
          <w:t>Report on Shire Records Procedure Manual</w:t>
        </w:r>
        <w:r>
          <w:rPr>
            <w:noProof/>
            <w:webHidden/>
          </w:rPr>
          <w:tab/>
        </w:r>
        <w:r>
          <w:rPr>
            <w:noProof/>
            <w:webHidden/>
          </w:rPr>
          <w:fldChar w:fldCharType="begin"/>
        </w:r>
        <w:r>
          <w:rPr>
            <w:noProof/>
            <w:webHidden/>
          </w:rPr>
          <w:instrText xml:space="preserve"> PAGEREF _Toc463861366 \h </w:instrText>
        </w:r>
        <w:r>
          <w:rPr>
            <w:noProof/>
            <w:webHidden/>
          </w:rPr>
        </w:r>
        <w:r>
          <w:rPr>
            <w:noProof/>
            <w:webHidden/>
          </w:rPr>
          <w:fldChar w:fldCharType="separate"/>
        </w:r>
        <w:r w:rsidR="00D73418">
          <w:rPr>
            <w:noProof/>
            <w:webHidden/>
          </w:rPr>
          <w:t>34</w:t>
        </w:r>
        <w:r>
          <w:rPr>
            <w:noProof/>
            <w:webHidden/>
          </w:rPr>
          <w:fldChar w:fldCharType="end"/>
        </w:r>
      </w:hyperlink>
    </w:p>
    <w:p w:rsidR="00AA662A" w:rsidRPr="00B11FE7" w:rsidRDefault="00AA662A" w:rsidP="00AA662A">
      <w:pPr>
        <w:rPr>
          <w:rFonts w:eastAsiaTheme="minorEastAsia"/>
          <w:b/>
        </w:rPr>
      </w:pPr>
      <w:r>
        <w:rPr>
          <w:rFonts w:eastAsiaTheme="minorEastAsia"/>
        </w:rPr>
        <w:t xml:space="preserve">                         </w:t>
      </w:r>
      <w:r w:rsidRPr="00B11FE7">
        <w:rPr>
          <w:rFonts w:eastAsiaTheme="minorEastAsia"/>
          <w:b/>
        </w:rPr>
        <w:t>C2016-1010 Report on Shire Records Procedure Manual</w:t>
      </w:r>
      <w:r>
        <w:rPr>
          <w:rFonts w:eastAsiaTheme="minorEastAsia"/>
          <w:b/>
        </w:rPr>
        <w:t xml:space="preserve">  …………………………………………..34</w:t>
      </w:r>
    </w:p>
    <w:p w:rsidR="00AA662A" w:rsidRDefault="00AA662A" w:rsidP="00AA662A">
      <w:pPr>
        <w:pStyle w:val="TOC1"/>
        <w:rPr>
          <w:rFonts w:asciiTheme="minorHAnsi" w:eastAsiaTheme="minorEastAsia" w:hAnsiTheme="minorHAnsi" w:cstheme="minorBidi"/>
          <w:noProof/>
        </w:rPr>
      </w:pPr>
      <w:hyperlink w:anchor="_Toc463861367" w:history="1">
        <w:r w:rsidRPr="000F0EF1">
          <w:rPr>
            <w:rStyle w:val="Hyperlink"/>
            <w:noProof/>
          </w:rPr>
          <w:t>12.</w:t>
        </w:r>
        <w:r>
          <w:rPr>
            <w:rFonts w:asciiTheme="minorHAnsi" w:eastAsiaTheme="minorEastAsia" w:hAnsiTheme="minorHAnsi" w:cstheme="minorBidi"/>
            <w:noProof/>
          </w:rPr>
          <w:tab/>
        </w:r>
        <w:r w:rsidRPr="000F0EF1">
          <w:rPr>
            <w:rStyle w:val="Hyperlink"/>
            <w:noProof/>
          </w:rPr>
          <w:t>NOTICE OF MOTIONS</w:t>
        </w:r>
        <w:r>
          <w:rPr>
            <w:noProof/>
            <w:webHidden/>
          </w:rPr>
          <w:tab/>
        </w:r>
        <w:r>
          <w:rPr>
            <w:noProof/>
            <w:webHidden/>
          </w:rPr>
          <w:fldChar w:fldCharType="begin"/>
        </w:r>
        <w:r>
          <w:rPr>
            <w:noProof/>
            <w:webHidden/>
          </w:rPr>
          <w:instrText xml:space="preserve"> PAGEREF _Toc463861367 \h </w:instrText>
        </w:r>
        <w:r>
          <w:rPr>
            <w:noProof/>
            <w:webHidden/>
          </w:rPr>
        </w:r>
        <w:r>
          <w:rPr>
            <w:noProof/>
            <w:webHidden/>
          </w:rPr>
          <w:fldChar w:fldCharType="separate"/>
        </w:r>
        <w:r w:rsidR="00D73418">
          <w:rPr>
            <w:noProof/>
            <w:webHidden/>
          </w:rPr>
          <w:t>35</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68" w:history="1">
        <w:r w:rsidRPr="000F0EF1">
          <w:rPr>
            <w:rStyle w:val="Hyperlink"/>
            <w:noProof/>
          </w:rPr>
          <w:t>12.1</w:t>
        </w:r>
        <w:r>
          <w:rPr>
            <w:rFonts w:asciiTheme="minorHAnsi" w:eastAsiaTheme="minorEastAsia" w:hAnsiTheme="minorHAnsi" w:cstheme="minorBidi"/>
            <w:noProof/>
          </w:rPr>
          <w:tab/>
        </w:r>
        <w:r w:rsidRPr="000F0EF1">
          <w:rPr>
            <w:rStyle w:val="Hyperlink"/>
            <w:noProof/>
          </w:rPr>
          <w:t>PREVIOUS NOTICE RECEIVED</w:t>
        </w:r>
        <w:r>
          <w:rPr>
            <w:noProof/>
            <w:webHidden/>
          </w:rPr>
          <w:tab/>
        </w:r>
        <w:r>
          <w:rPr>
            <w:noProof/>
            <w:webHidden/>
          </w:rPr>
          <w:fldChar w:fldCharType="begin"/>
        </w:r>
        <w:r>
          <w:rPr>
            <w:noProof/>
            <w:webHidden/>
          </w:rPr>
          <w:instrText xml:space="preserve"> PAGEREF _Toc463861368 \h </w:instrText>
        </w:r>
        <w:r>
          <w:rPr>
            <w:noProof/>
            <w:webHidden/>
          </w:rPr>
        </w:r>
        <w:r>
          <w:rPr>
            <w:noProof/>
            <w:webHidden/>
          </w:rPr>
          <w:fldChar w:fldCharType="separate"/>
        </w:r>
        <w:r w:rsidR="00D73418">
          <w:rPr>
            <w:noProof/>
            <w:webHidden/>
          </w:rPr>
          <w:t>35</w:t>
        </w:r>
        <w:r>
          <w:rPr>
            <w:noProof/>
            <w:webHidden/>
          </w:rPr>
          <w:fldChar w:fldCharType="end"/>
        </w:r>
      </w:hyperlink>
    </w:p>
    <w:p w:rsidR="00AA662A" w:rsidRDefault="00AA662A" w:rsidP="00AA662A">
      <w:pPr>
        <w:pStyle w:val="TOC1"/>
        <w:rPr>
          <w:noProof/>
        </w:rPr>
      </w:pPr>
      <w:hyperlink w:anchor="_Toc463861369" w:history="1">
        <w:r w:rsidRPr="000F0EF1">
          <w:rPr>
            <w:rStyle w:val="Hyperlink"/>
            <w:noProof/>
          </w:rPr>
          <w:t>13.</w:t>
        </w:r>
        <w:r>
          <w:rPr>
            <w:rFonts w:asciiTheme="minorHAnsi" w:eastAsiaTheme="minorEastAsia" w:hAnsiTheme="minorHAnsi" w:cstheme="minorBidi"/>
            <w:noProof/>
          </w:rPr>
          <w:tab/>
        </w:r>
        <w:r w:rsidRPr="000F0EF1">
          <w:rPr>
            <w:rStyle w:val="Hyperlink"/>
            <w:noProof/>
          </w:rPr>
          <w:t>URGENT BUSINESS</w:t>
        </w:r>
        <w:r>
          <w:rPr>
            <w:noProof/>
            <w:webHidden/>
          </w:rPr>
          <w:tab/>
        </w:r>
        <w:r>
          <w:rPr>
            <w:noProof/>
            <w:webHidden/>
          </w:rPr>
          <w:fldChar w:fldCharType="begin"/>
        </w:r>
        <w:r>
          <w:rPr>
            <w:noProof/>
            <w:webHidden/>
          </w:rPr>
          <w:instrText xml:space="preserve"> PAGEREF _Toc463861369 \h </w:instrText>
        </w:r>
        <w:r>
          <w:rPr>
            <w:noProof/>
            <w:webHidden/>
          </w:rPr>
        </w:r>
        <w:r>
          <w:rPr>
            <w:noProof/>
            <w:webHidden/>
          </w:rPr>
          <w:fldChar w:fldCharType="separate"/>
        </w:r>
        <w:r w:rsidR="00D73418">
          <w:rPr>
            <w:noProof/>
            <w:webHidden/>
          </w:rPr>
          <w:t>35</w:t>
        </w:r>
        <w:r>
          <w:rPr>
            <w:noProof/>
            <w:webHidden/>
          </w:rPr>
          <w:fldChar w:fldCharType="end"/>
        </w:r>
      </w:hyperlink>
    </w:p>
    <w:p w:rsidR="00AA662A" w:rsidRDefault="00AA662A" w:rsidP="00AA662A">
      <w:pPr>
        <w:rPr>
          <w:rFonts w:eastAsiaTheme="minorEastAsia"/>
        </w:rPr>
      </w:pPr>
      <w:r>
        <w:rPr>
          <w:rFonts w:eastAsiaTheme="minorEastAsia"/>
        </w:rPr>
        <w:t xml:space="preserve">           13.1   </w:t>
      </w:r>
      <w:r w:rsidRPr="0079666D">
        <w:rPr>
          <w:rFonts w:eastAsiaTheme="minorEastAsia"/>
        </w:rPr>
        <w:t>Report on AGO Regional Advertising Partnership</w:t>
      </w:r>
      <w:r>
        <w:rPr>
          <w:rFonts w:eastAsiaTheme="minorEastAsia"/>
        </w:rPr>
        <w:t>……………………………………………………………..35</w:t>
      </w:r>
    </w:p>
    <w:p w:rsidR="00AA662A" w:rsidRPr="0001636D" w:rsidRDefault="00AA662A" w:rsidP="00AA662A">
      <w:pPr>
        <w:rPr>
          <w:rFonts w:eastAsiaTheme="minorEastAsia"/>
          <w:b/>
        </w:rPr>
      </w:pPr>
      <w:r>
        <w:rPr>
          <w:rFonts w:eastAsiaTheme="minorEastAsia"/>
        </w:rPr>
        <w:t xml:space="preserve">                    </w:t>
      </w:r>
      <w:r w:rsidRPr="0001636D">
        <w:rPr>
          <w:rFonts w:eastAsiaTheme="minorEastAsia"/>
          <w:b/>
        </w:rPr>
        <w:t xml:space="preserve"> C2016-1011 Report on AGO Regional Advertising Partnership</w:t>
      </w:r>
      <w:r>
        <w:rPr>
          <w:rFonts w:eastAsiaTheme="minorEastAsia"/>
          <w:b/>
        </w:rPr>
        <w:t>……………………………….………</w:t>
      </w:r>
      <w:r w:rsidRPr="00A63088">
        <w:rPr>
          <w:rFonts w:eastAsiaTheme="minorEastAsia"/>
        </w:rPr>
        <w:t>36</w:t>
      </w:r>
    </w:p>
    <w:p w:rsidR="00AA662A" w:rsidRDefault="00AA662A" w:rsidP="00AA662A">
      <w:pPr>
        <w:rPr>
          <w:rFonts w:eastAsiaTheme="minorEastAsia"/>
        </w:rPr>
      </w:pPr>
      <w:r>
        <w:rPr>
          <w:rFonts w:eastAsiaTheme="minorEastAsia"/>
        </w:rPr>
        <w:t xml:space="preserve">           </w:t>
      </w:r>
      <w:r w:rsidR="00D73418">
        <w:rPr>
          <w:rFonts w:eastAsiaTheme="minorEastAsia"/>
        </w:rPr>
        <w:t>13.2</w:t>
      </w:r>
      <w:bookmarkStart w:id="0" w:name="_GoBack"/>
      <w:bookmarkEnd w:id="0"/>
      <w:r>
        <w:rPr>
          <w:rFonts w:eastAsiaTheme="minorEastAsia"/>
        </w:rPr>
        <w:t xml:space="preserve">  </w:t>
      </w:r>
      <w:r w:rsidRPr="0079666D">
        <w:rPr>
          <w:rFonts w:eastAsiaTheme="minorEastAsia"/>
        </w:rPr>
        <w:t xml:space="preserve"> Report on Awarding of Tender RFT 2-2016 – Design and</w:t>
      </w:r>
      <w:r>
        <w:rPr>
          <w:rFonts w:eastAsiaTheme="minorEastAsia"/>
        </w:rPr>
        <w:t xml:space="preserve"> Construction of an Arts Centre </w:t>
      </w:r>
    </w:p>
    <w:p w:rsidR="00AA662A" w:rsidRDefault="00AA662A" w:rsidP="00AA662A">
      <w:pPr>
        <w:rPr>
          <w:rFonts w:eastAsiaTheme="minorEastAsia"/>
        </w:rPr>
      </w:pPr>
      <w:r>
        <w:rPr>
          <w:rFonts w:eastAsiaTheme="minorEastAsia"/>
        </w:rPr>
        <w:t xml:space="preserve">                      </w:t>
      </w:r>
      <w:r w:rsidRPr="0055133A">
        <w:rPr>
          <w:rFonts w:eastAsiaTheme="minorEastAsia"/>
        </w:rPr>
        <w:t>Building</w:t>
      </w:r>
      <w:r>
        <w:rPr>
          <w:rFonts w:eastAsiaTheme="minorEastAsia"/>
        </w:rPr>
        <w:t>…………………………………………………………………………………………………………………………….36</w:t>
      </w:r>
    </w:p>
    <w:p w:rsidR="00AA662A" w:rsidRDefault="00AA662A" w:rsidP="00AA662A">
      <w:pPr>
        <w:rPr>
          <w:rFonts w:eastAsiaTheme="minorEastAsia"/>
          <w:b/>
        </w:rPr>
      </w:pPr>
      <w:r>
        <w:rPr>
          <w:rFonts w:eastAsiaTheme="minorEastAsia"/>
        </w:rPr>
        <w:t xml:space="preserve">                     </w:t>
      </w:r>
      <w:r w:rsidRPr="0055133A">
        <w:rPr>
          <w:rFonts w:eastAsiaTheme="minorEastAsia"/>
          <w:b/>
        </w:rPr>
        <w:t xml:space="preserve">C2016-1012 Report on </w:t>
      </w:r>
      <w:r>
        <w:rPr>
          <w:rFonts w:eastAsiaTheme="minorEastAsia"/>
          <w:b/>
        </w:rPr>
        <w:t xml:space="preserve">Awarding of Tender RFT 2-2016 – </w:t>
      </w:r>
      <w:r w:rsidRPr="0055133A">
        <w:rPr>
          <w:rFonts w:eastAsiaTheme="minorEastAsia"/>
          <w:b/>
        </w:rPr>
        <w:t xml:space="preserve">Design and Construction of an </w:t>
      </w:r>
    </w:p>
    <w:p w:rsidR="00AA662A" w:rsidRPr="0055133A" w:rsidRDefault="00AA662A" w:rsidP="00AA662A">
      <w:pPr>
        <w:rPr>
          <w:rFonts w:eastAsiaTheme="minorEastAsia"/>
          <w:b/>
        </w:rPr>
      </w:pPr>
      <w:r>
        <w:rPr>
          <w:rFonts w:eastAsiaTheme="minorEastAsia"/>
          <w:b/>
        </w:rPr>
        <w:t xml:space="preserve">                     Arts </w:t>
      </w:r>
      <w:r w:rsidRPr="0055133A">
        <w:rPr>
          <w:rFonts w:eastAsiaTheme="minorEastAsia"/>
          <w:b/>
        </w:rPr>
        <w:t>Centre  Building</w:t>
      </w:r>
      <w:r>
        <w:rPr>
          <w:rFonts w:eastAsiaTheme="minorEastAsia"/>
          <w:b/>
        </w:rPr>
        <w:t xml:space="preserve">       ………………………………………………………………………………………………..</w:t>
      </w:r>
      <w:r w:rsidRPr="00A63088">
        <w:rPr>
          <w:rFonts w:eastAsiaTheme="minorEastAsia"/>
        </w:rPr>
        <w:t>38</w:t>
      </w:r>
    </w:p>
    <w:p w:rsidR="00AA662A" w:rsidRDefault="00AA662A" w:rsidP="00AA662A">
      <w:pPr>
        <w:pStyle w:val="TOC1"/>
        <w:rPr>
          <w:rFonts w:asciiTheme="minorHAnsi" w:eastAsiaTheme="minorEastAsia" w:hAnsiTheme="minorHAnsi" w:cstheme="minorBidi"/>
          <w:noProof/>
        </w:rPr>
      </w:pPr>
      <w:hyperlink w:anchor="_Toc463861370" w:history="1">
        <w:r w:rsidRPr="000F0EF1">
          <w:rPr>
            <w:rStyle w:val="Hyperlink"/>
            <w:noProof/>
          </w:rPr>
          <w:t>14.</w:t>
        </w:r>
        <w:r>
          <w:rPr>
            <w:rFonts w:asciiTheme="minorHAnsi" w:eastAsiaTheme="minorEastAsia" w:hAnsiTheme="minorHAnsi" w:cstheme="minorBidi"/>
            <w:noProof/>
          </w:rPr>
          <w:tab/>
        </w:r>
        <w:r w:rsidRPr="000F0EF1">
          <w:rPr>
            <w:rStyle w:val="Hyperlink"/>
            <w:noProof/>
          </w:rPr>
          <w:t>MATTERS FOR WHICH THE MEETING MAY BE CLOSED</w:t>
        </w:r>
        <w:r>
          <w:rPr>
            <w:noProof/>
            <w:webHidden/>
          </w:rPr>
          <w:tab/>
        </w:r>
        <w:r>
          <w:rPr>
            <w:noProof/>
            <w:webHidden/>
          </w:rPr>
          <w:fldChar w:fldCharType="begin"/>
        </w:r>
        <w:r>
          <w:rPr>
            <w:noProof/>
            <w:webHidden/>
          </w:rPr>
          <w:instrText xml:space="preserve"> PAGEREF _Toc463861370 \h </w:instrText>
        </w:r>
        <w:r>
          <w:rPr>
            <w:noProof/>
            <w:webHidden/>
          </w:rPr>
        </w:r>
        <w:r>
          <w:rPr>
            <w:noProof/>
            <w:webHidden/>
          </w:rPr>
          <w:fldChar w:fldCharType="separate"/>
        </w:r>
        <w:r w:rsidR="00D73418">
          <w:rPr>
            <w:noProof/>
            <w:webHidden/>
          </w:rPr>
          <w:t>39</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71" w:history="1">
        <w:r w:rsidRPr="000F0EF1">
          <w:rPr>
            <w:rStyle w:val="Hyperlink"/>
            <w:noProof/>
          </w:rPr>
          <w:t>STATUTORY ENVIRONMENT – MEETING CLOSED TO THE PUBLIC</w:t>
        </w:r>
        <w:r>
          <w:rPr>
            <w:rStyle w:val="Hyperlink"/>
            <w:noProof/>
          </w:rPr>
          <w:t xml:space="preserve"> </w:t>
        </w:r>
        <w:r>
          <w:rPr>
            <w:noProof/>
            <w:webHidden/>
          </w:rPr>
          <w:tab/>
        </w:r>
        <w:r>
          <w:rPr>
            <w:noProof/>
            <w:webHidden/>
          </w:rPr>
          <w:fldChar w:fldCharType="begin"/>
        </w:r>
        <w:r>
          <w:rPr>
            <w:noProof/>
            <w:webHidden/>
          </w:rPr>
          <w:instrText xml:space="preserve"> PAGEREF _Toc463861371 \h </w:instrText>
        </w:r>
        <w:r>
          <w:rPr>
            <w:noProof/>
            <w:webHidden/>
          </w:rPr>
        </w:r>
        <w:r>
          <w:rPr>
            <w:noProof/>
            <w:webHidden/>
          </w:rPr>
          <w:fldChar w:fldCharType="separate"/>
        </w:r>
        <w:r w:rsidR="00D73418">
          <w:rPr>
            <w:noProof/>
            <w:webHidden/>
          </w:rPr>
          <w:t>39</w:t>
        </w:r>
        <w:r>
          <w:rPr>
            <w:noProof/>
            <w:webHidden/>
          </w:rPr>
          <w:fldChar w:fldCharType="end"/>
        </w:r>
      </w:hyperlink>
    </w:p>
    <w:p w:rsidR="00AA662A" w:rsidRDefault="00AA662A" w:rsidP="00AA662A">
      <w:pPr>
        <w:pStyle w:val="TOC3"/>
        <w:rPr>
          <w:rFonts w:asciiTheme="minorHAnsi" w:eastAsiaTheme="minorEastAsia" w:hAnsiTheme="minorHAnsi" w:cstheme="minorBidi"/>
          <w:noProof/>
        </w:rPr>
      </w:pPr>
      <w:hyperlink w:anchor="_Toc463861372" w:history="1">
        <w:r w:rsidRPr="000F0EF1">
          <w:rPr>
            <w:rStyle w:val="Hyperlink"/>
            <w:noProof/>
          </w:rPr>
          <w:t>Local Government Act 1995</w:t>
        </w:r>
        <w:r>
          <w:rPr>
            <w:noProof/>
            <w:webHidden/>
          </w:rPr>
          <w:tab/>
        </w:r>
        <w:r>
          <w:rPr>
            <w:noProof/>
            <w:webHidden/>
          </w:rPr>
          <w:fldChar w:fldCharType="begin"/>
        </w:r>
        <w:r>
          <w:rPr>
            <w:noProof/>
            <w:webHidden/>
          </w:rPr>
          <w:instrText xml:space="preserve"> PAGEREF _Toc463861372 \h </w:instrText>
        </w:r>
        <w:r>
          <w:rPr>
            <w:noProof/>
            <w:webHidden/>
          </w:rPr>
        </w:r>
        <w:r>
          <w:rPr>
            <w:noProof/>
            <w:webHidden/>
          </w:rPr>
          <w:fldChar w:fldCharType="separate"/>
        </w:r>
        <w:r w:rsidR="00D73418">
          <w:rPr>
            <w:noProof/>
            <w:webHidden/>
          </w:rPr>
          <w:t>39</w:t>
        </w:r>
        <w:r>
          <w:rPr>
            <w:noProof/>
            <w:webHidden/>
          </w:rPr>
          <w:fldChar w:fldCharType="end"/>
        </w:r>
      </w:hyperlink>
    </w:p>
    <w:p w:rsidR="00AA662A" w:rsidRDefault="00AA662A" w:rsidP="00AA662A">
      <w:pPr>
        <w:pStyle w:val="TOC2"/>
        <w:rPr>
          <w:rFonts w:asciiTheme="minorHAnsi" w:eastAsiaTheme="minorEastAsia" w:hAnsiTheme="minorHAnsi" w:cstheme="minorBidi"/>
          <w:noProof/>
        </w:rPr>
      </w:pPr>
      <w:hyperlink w:anchor="_Toc463861373" w:history="1">
        <w:r w:rsidRPr="000F0EF1">
          <w:rPr>
            <w:rStyle w:val="Hyperlink"/>
            <w:noProof/>
          </w:rPr>
          <w:t>14.1</w:t>
        </w:r>
        <w:r>
          <w:rPr>
            <w:rFonts w:asciiTheme="minorHAnsi" w:eastAsiaTheme="minorEastAsia" w:hAnsiTheme="minorHAnsi" w:cstheme="minorBidi"/>
            <w:noProof/>
          </w:rPr>
          <w:tab/>
        </w:r>
        <w:r w:rsidRPr="000F0EF1">
          <w:rPr>
            <w:rStyle w:val="Hyperlink"/>
            <w:noProof/>
          </w:rPr>
          <w:t>Matters of a Confidential Nature</w:t>
        </w:r>
        <w:r>
          <w:rPr>
            <w:noProof/>
            <w:webHidden/>
          </w:rPr>
          <w:tab/>
        </w:r>
        <w:r>
          <w:rPr>
            <w:noProof/>
            <w:webHidden/>
          </w:rPr>
          <w:fldChar w:fldCharType="begin"/>
        </w:r>
        <w:r>
          <w:rPr>
            <w:noProof/>
            <w:webHidden/>
          </w:rPr>
          <w:instrText xml:space="preserve"> PAGEREF _Toc463861373 \h </w:instrText>
        </w:r>
        <w:r>
          <w:rPr>
            <w:noProof/>
            <w:webHidden/>
          </w:rPr>
        </w:r>
        <w:r>
          <w:rPr>
            <w:noProof/>
            <w:webHidden/>
          </w:rPr>
          <w:fldChar w:fldCharType="separate"/>
        </w:r>
        <w:r w:rsidR="00D73418">
          <w:rPr>
            <w:noProof/>
            <w:webHidden/>
          </w:rPr>
          <w:t>41</w:t>
        </w:r>
        <w:r>
          <w:rPr>
            <w:noProof/>
            <w:webHidden/>
          </w:rPr>
          <w:fldChar w:fldCharType="end"/>
        </w:r>
      </w:hyperlink>
    </w:p>
    <w:p w:rsidR="00AA662A" w:rsidRDefault="00AA662A" w:rsidP="00AA662A">
      <w:pPr>
        <w:pStyle w:val="TOC3"/>
        <w:rPr>
          <w:rFonts w:asciiTheme="minorHAnsi" w:eastAsiaTheme="minorEastAsia" w:hAnsiTheme="minorHAnsi" w:cstheme="minorBidi"/>
          <w:noProof/>
        </w:rPr>
      </w:pPr>
      <w:hyperlink w:anchor="_Toc463861374" w:history="1">
        <w:r w:rsidRPr="000F0EF1">
          <w:rPr>
            <w:rStyle w:val="Hyperlink"/>
            <w:noProof/>
          </w:rPr>
          <w:t>14.1.1</w:t>
        </w:r>
        <w:r>
          <w:rPr>
            <w:rFonts w:asciiTheme="minorHAnsi" w:eastAsiaTheme="minorEastAsia" w:hAnsiTheme="minorHAnsi" w:cstheme="minorBidi"/>
            <w:noProof/>
          </w:rPr>
          <w:tab/>
        </w:r>
        <w:r w:rsidRPr="000F0EF1">
          <w:rPr>
            <w:rStyle w:val="Hyperlink"/>
            <w:noProof/>
          </w:rPr>
          <w:t>Report on the Employees Collective Enterprise Agreement</w:t>
        </w:r>
        <w:r>
          <w:rPr>
            <w:noProof/>
            <w:webHidden/>
          </w:rPr>
          <w:tab/>
        </w:r>
        <w:r>
          <w:rPr>
            <w:noProof/>
            <w:webHidden/>
          </w:rPr>
          <w:fldChar w:fldCharType="begin"/>
        </w:r>
        <w:r>
          <w:rPr>
            <w:noProof/>
            <w:webHidden/>
          </w:rPr>
          <w:instrText xml:space="preserve"> PAGEREF _Toc463861374 \h </w:instrText>
        </w:r>
        <w:r>
          <w:rPr>
            <w:noProof/>
            <w:webHidden/>
          </w:rPr>
        </w:r>
        <w:r>
          <w:rPr>
            <w:noProof/>
            <w:webHidden/>
          </w:rPr>
          <w:fldChar w:fldCharType="separate"/>
        </w:r>
        <w:r w:rsidR="00D73418">
          <w:rPr>
            <w:noProof/>
            <w:webHidden/>
          </w:rPr>
          <w:t>41</w:t>
        </w:r>
        <w:r>
          <w:rPr>
            <w:noProof/>
            <w:webHidden/>
          </w:rPr>
          <w:fldChar w:fldCharType="end"/>
        </w:r>
      </w:hyperlink>
    </w:p>
    <w:p w:rsidR="00AA662A" w:rsidRDefault="00AA662A" w:rsidP="00AA662A">
      <w:pPr>
        <w:pStyle w:val="TOC1"/>
        <w:rPr>
          <w:rFonts w:asciiTheme="minorHAnsi" w:eastAsiaTheme="minorEastAsia" w:hAnsiTheme="minorHAnsi" w:cstheme="minorBidi"/>
          <w:noProof/>
        </w:rPr>
      </w:pPr>
      <w:hyperlink w:anchor="_Toc463861375" w:history="1">
        <w:r w:rsidRPr="000F0EF1">
          <w:rPr>
            <w:rStyle w:val="Hyperlink"/>
            <w:noProof/>
          </w:rPr>
          <w:t>15.</w:t>
        </w:r>
        <w:r>
          <w:rPr>
            <w:rFonts w:asciiTheme="minorHAnsi" w:eastAsiaTheme="minorEastAsia" w:hAnsiTheme="minorHAnsi" w:cstheme="minorBidi"/>
            <w:noProof/>
          </w:rPr>
          <w:tab/>
        </w:r>
        <w:r w:rsidRPr="000F0EF1">
          <w:rPr>
            <w:rStyle w:val="Hyperlink"/>
            <w:noProof/>
          </w:rPr>
          <w:t>NEXT MEETING</w:t>
        </w:r>
        <w:r>
          <w:rPr>
            <w:noProof/>
            <w:webHidden/>
          </w:rPr>
          <w:t>……………………………………………………………………………………………………………………………41</w:t>
        </w:r>
      </w:hyperlink>
    </w:p>
    <w:p w:rsidR="00AA662A" w:rsidRDefault="00AA662A" w:rsidP="00AA662A">
      <w:pPr>
        <w:pStyle w:val="TOC1"/>
        <w:rPr>
          <w:rFonts w:asciiTheme="minorHAnsi" w:eastAsiaTheme="minorEastAsia" w:hAnsiTheme="minorHAnsi" w:cstheme="minorBidi"/>
          <w:noProof/>
        </w:rPr>
      </w:pPr>
      <w:hyperlink w:anchor="_Toc463861376" w:history="1">
        <w:r w:rsidRPr="000F0EF1">
          <w:rPr>
            <w:rStyle w:val="Hyperlink"/>
            <w:noProof/>
          </w:rPr>
          <w:t>16.</w:t>
        </w:r>
        <w:r>
          <w:rPr>
            <w:rFonts w:asciiTheme="minorHAnsi" w:eastAsiaTheme="minorEastAsia" w:hAnsiTheme="minorHAnsi" w:cstheme="minorBidi"/>
            <w:noProof/>
          </w:rPr>
          <w:tab/>
        </w:r>
        <w:r w:rsidRPr="000F0EF1">
          <w:rPr>
            <w:rStyle w:val="Hyperlink"/>
            <w:noProof/>
          </w:rPr>
          <w:t>MEETING CLOSURE</w:t>
        </w:r>
        <w:r>
          <w:rPr>
            <w:noProof/>
            <w:webHidden/>
          </w:rPr>
          <w:tab/>
        </w:r>
        <w:r>
          <w:rPr>
            <w:noProof/>
            <w:webHidden/>
          </w:rPr>
          <w:fldChar w:fldCharType="begin"/>
        </w:r>
        <w:r>
          <w:rPr>
            <w:noProof/>
            <w:webHidden/>
          </w:rPr>
          <w:instrText xml:space="preserve"> PAGEREF _Toc463861376 \h </w:instrText>
        </w:r>
        <w:r>
          <w:rPr>
            <w:noProof/>
            <w:webHidden/>
          </w:rPr>
        </w:r>
        <w:r>
          <w:rPr>
            <w:noProof/>
            <w:webHidden/>
          </w:rPr>
          <w:fldChar w:fldCharType="separate"/>
        </w:r>
        <w:r w:rsidR="00D73418">
          <w:rPr>
            <w:noProof/>
            <w:webHidden/>
          </w:rPr>
          <w:t>41</w:t>
        </w:r>
        <w:r>
          <w:rPr>
            <w:noProof/>
            <w:webHidden/>
          </w:rPr>
          <w:fldChar w:fldCharType="end"/>
        </w:r>
      </w:hyperlink>
    </w:p>
    <w:p w:rsidR="0079666D" w:rsidRDefault="00AA662A" w:rsidP="00AA662A">
      <w:pPr>
        <w:tabs>
          <w:tab w:val="right" w:leader="dot" w:pos="9180"/>
        </w:tabs>
        <w:jc w:val="center"/>
        <w:rPr>
          <w:rFonts w:cs="Arial"/>
          <w:szCs w:val="20"/>
        </w:rPr>
      </w:pPr>
      <w:r>
        <w:rPr>
          <w:rFonts w:cs="Arial"/>
          <w:szCs w:val="20"/>
          <w:highlight w:val="yellow"/>
        </w:rPr>
        <w:fldChar w:fldCharType="end"/>
      </w: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Pr="0079666D" w:rsidRDefault="0079666D" w:rsidP="0079666D">
      <w:pPr>
        <w:rPr>
          <w:rFonts w:cs="Arial"/>
          <w:szCs w:val="20"/>
        </w:rPr>
      </w:pPr>
    </w:p>
    <w:p w:rsidR="0079666D" w:rsidRDefault="0079666D" w:rsidP="0079666D">
      <w:pPr>
        <w:tabs>
          <w:tab w:val="left" w:pos="1982"/>
          <w:tab w:val="right" w:leader="dot" w:pos="9180"/>
        </w:tabs>
        <w:rPr>
          <w:rFonts w:cs="Arial"/>
          <w:szCs w:val="20"/>
        </w:rPr>
      </w:pPr>
      <w:r>
        <w:rPr>
          <w:rFonts w:cs="Arial"/>
          <w:szCs w:val="20"/>
        </w:rPr>
        <w:tab/>
      </w:r>
    </w:p>
    <w:p w:rsidR="005B465E" w:rsidRDefault="00E24E12" w:rsidP="00804D9C">
      <w:pPr>
        <w:tabs>
          <w:tab w:val="right" w:leader="dot" w:pos="9180"/>
        </w:tabs>
        <w:jc w:val="center"/>
        <w:rPr>
          <w:rFonts w:cs="Arial"/>
          <w:szCs w:val="20"/>
        </w:rPr>
      </w:pPr>
      <w:r w:rsidRPr="0079666D">
        <w:rPr>
          <w:rFonts w:cs="Arial"/>
          <w:szCs w:val="20"/>
        </w:rPr>
        <w:br w:type="page"/>
      </w:r>
      <w:r w:rsidR="00E15987">
        <w:rPr>
          <w:noProof/>
          <w:lang w:val="en-US" w:eastAsia="en-US"/>
        </w:rPr>
        <w:lastRenderedPageBreak/>
        <w:drawing>
          <wp:inline distT="0" distB="0" distL="0" distR="0" wp14:anchorId="1588880A" wp14:editId="31D7A3CD">
            <wp:extent cx="1276350" cy="1228725"/>
            <wp:effectExtent l="19050" t="0" r="0" b="0"/>
            <wp:docPr id="1" name="Picture 1" descr="!Yalgo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goo2"/>
                    <pic:cNvPicPr>
                      <a:picLocks noChangeAspect="1" noChangeArrowheads="1"/>
                    </pic:cNvPicPr>
                  </pic:nvPicPr>
                  <pic:blipFill>
                    <a:blip r:embed="rId8" cstate="print"/>
                    <a:srcRect/>
                    <a:stretch>
                      <a:fillRect/>
                    </a:stretch>
                  </pic:blipFill>
                  <pic:spPr bwMode="auto">
                    <a:xfrm>
                      <a:off x="0" y="0"/>
                      <a:ext cx="1276350" cy="1228725"/>
                    </a:xfrm>
                    <a:prstGeom prst="rect">
                      <a:avLst/>
                    </a:prstGeom>
                    <a:noFill/>
                    <a:ln w="9525">
                      <a:noFill/>
                      <a:miter lim="800000"/>
                      <a:headEnd/>
                      <a:tailEnd/>
                    </a:ln>
                  </pic:spPr>
                </pic:pic>
              </a:graphicData>
            </a:graphic>
          </wp:inline>
        </w:drawing>
      </w:r>
    </w:p>
    <w:p w:rsidR="005B465E" w:rsidRDefault="008549E7" w:rsidP="005B465E">
      <w:pPr>
        <w:rPr>
          <w:rFonts w:cs="Arial"/>
          <w:szCs w:val="20"/>
        </w:rPr>
      </w:pPr>
      <w:r>
        <w:rPr>
          <w:rFonts w:ascii="Times New Roman" w:hAnsi="Times New Roman"/>
          <w:noProof/>
          <w:sz w:val="24"/>
          <w:szCs w:val="24"/>
          <w:lang w:val="en-US" w:eastAsia="en-US"/>
        </w:rPr>
        <mc:AlternateContent>
          <mc:Choice Requires="wpg">
            <w:drawing>
              <wp:anchor distT="0" distB="0" distL="114300" distR="114300" simplePos="0" relativeHeight="251659264" behindDoc="0" locked="0" layoutInCell="1" allowOverlap="1" wp14:anchorId="38B3C3D8" wp14:editId="636CFD2C">
                <wp:simplePos x="0" y="0"/>
                <wp:positionH relativeFrom="column">
                  <wp:posOffset>948055</wp:posOffset>
                </wp:positionH>
                <wp:positionV relativeFrom="paragraph">
                  <wp:posOffset>147016</wp:posOffset>
                </wp:positionV>
                <wp:extent cx="4234815" cy="204470"/>
                <wp:effectExtent l="0" t="0" r="13335"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234815" cy="204470"/>
                          <a:chOff x="1100748" y="1139176"/>
                          <a:chExt cx="67343" cy="3252"/>
                        </a:xfrm>
                      </wpg:grpSpPr>
                      <wps:wsp>
                        <wps:cNvPr id="3" name="Oval 3"/>
                        <wps:cNvSpPr>
                          <a:spLocks noChangeArrowheads="1"/>
                        </wps:cNvSpPr>
                        <wps:spPr bwMode="auto">
                          <a:xfrm rot="10800000">
                            <a:off x="1142356" y="1140267"/>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 name="Oval 4"/>
                        <wps:cNvSpPr>
                          <a:spLocks noChangeArrowheads="1"/>
                        </wps:cNvSpPr>
                        <wps:spPr bwMode="auto">
                          <a:xfrm rot="10800000">
                            <a:off x="1138483" y="1141114"/>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 name="Oval 5"/>
                        <wps:cNvSpPr>
                          <a:spLocks noChangeArrowheads="1"/>
                        </wps:cNvSpPr>
                        <wps:spPr bwMode="auto">
                          <a:xfrm rot="10800000">
                            <a:off x="1113058" y="1141032"/>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 name="Oval 6"/>
                        <wps:cNvSpPr>
                          <a:spLocks noChangeArrowheads="1"/>
                        </wps:cNvSpPr>
                        <wps:spPr bwMode="auto">
                          <a:xfrm rot="10800000">
                            <a:off x="1128784" y="1140244"/>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 name="Oval 7"/>
                        <wps:cNvSpPr>
                          <a:spLocks noChangeArrowheads="1"/>
                        </wps:cNvSpPr>
                        <wps:spPr bwMode="auto">
                          <a:xfrm rot="10800000">
                            <a:off x="1119858" y="1141032"/>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8" name="Oval 8"/>
                        <wps:cNvSpPr>
                          <a:spLocks noChangeArrowheads="1"/>
                        </wps:cNvSpPr>
                        <wps:spPr bwMode="auto">
                          <a:xfrm rot="10800000">
                            <a:off x="1107114" y="1141032"/>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9" name="Oval 9"/>
                        <wps:cNvSpPr>
                          <a:spLocks noChangeArrowheads="1"/>
                        </wps:cNvSpPr>
                        <wps:spPr bwMode="auto">
                          <a:xfrm rot="10800000">
                            <a:off x="1126206" y="1141032"/>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10"/>
                        <wps:cNvSpPr>
                          <a:spLocks noChangeArrowheads="1"/>
                        </wps:cNvSpPr>
                        <wps:spPr bwMode="auto">
                          <a:xfrm rot="10800000">
                            <a:off x="1103836" y="1140322"/>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11"/>
                        <wps:cNvSpPr>
                          <a:spLocks noChangeArrowheads="1"/>
                        </wps:cNvSpPr>
                        <wps:spPr bwMode="auto">
                          <a:xfrm rot="10800000">
                            <a:off x="1122700" y="1140322"/>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12"/>
                        <wps:cNvSpPr>
                          <a:spLocks noChangeArrowheads="1"/>
                        </wps:cNvSpPr>
                        <wps:spPr bwMode="auto">
                          <a:xfrm rot="10800000">
                            <a:off x="1116121" y="1140379"/>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 name="Freeform 13"/>
                        <wps:cNvSpPr>
                          <a:spLocks/>
                        </wps:cNvSpPr>
                        <wps:spPr bwMode="auto">
                          <a:xfrm>
                            <a:off x="1101429" y="1140398"/>
                            <a:ext cx="66485" cy="1259"/>
                          </a:xfrm>
                          <a:custGeom>
                            <a:avLst/>
                            <a:gdLst>
                              <a:gd name="T0" fmla="*/ 0 w 6648461"/>
                              <a:gd name="T1" fmla="*/ 2565 h 125955"/>
                              <a:gd name="T2" fmla="*/ 298801 w 6648461"/>
                              <a:gd name="T3" fmla="*/ 125955 h 125955"/>
                              <a:gd name="T4" fmla="*/ 603783 w 6648461"/>
                              <a:gd name="T5" fmla="*/ 2565 h 125955"/>
                              <a:gd name="T6" fmla="*/ 903601 w 6648461"/>
                              <a:gd name="T7" fmla="*/ 110565 h 125955"/>
                              <a:gd name="T8" fmla="*/ 1213201 w 6648461"/>
                              <a:gd name="T9" fmla="*/ 2565 h 125955"/>
                              <a:gd name="T10" fmla="*/ 1534733 w 6648461"/>
                              <a:gd name="T11" fmla="*/ 117680 h 125955"/>
                              <a:gd name="T12" fmla="*/ 1872001 w 6648461"/>
                              <a:gd name="T13" fmla="*/ 2565 h 125955"/>
                              <a:gd name="T14" fmla="*/ 2188801 w 6648461"/>
                              <a:gd name="T15" fmla="*/ 117680 h 125955"/>
                              <a:gd name="T16" fmla="*/ 2503801 w 6648461"/>
                              <a:gd name="T17" fmla="*/ 2565 h 125955"/>
                              <a:gd name="T18" fmla="*/ 2809801 w 6648461"/>
                              <a:gd name="T19" fmla="*/ 110565 h 125955"/>
                              <a:gd name="T20" fmla="*/ 3133801 w 6648461"/>
                              <a:gd name="T21" fmla="*/ 2565 h 125955"/>
                              <a:gd name="T22" fmla="*/ 3454559 w 6648461"/>
                              <a:gd name="T23" fmla="*/ 110565 h 125955"/>
                              <a:gd name="T24" fmla="*/ 3773151 w 6648461"/>
                              <a:gd name="T25" fmla="*/ 2565 h 125955"/>
                              <a:gd name="T26" fmla="*/ 4150801 w 6648461"/>
                              <a:gd name="T27" fmla="*/ 117680 h 125955"/>
                              <a:gd name="T28" fmla="*/ 4488301 w 6648461"/>
                              <a:gd name="T29" fmla="*/ 2565 h 125955"/>
                              <a:gd name="T30" fmla="*/ 4815815 w 6648461"/>
                              <a:gd name="T31" fmla="*/ 110565 h 125955"/>
                              <a:gd name="T32" fmla="*/ 5119201 w 6648461"/>
                              <a:gd name="T33" fmla="*/ 2565 h 125955"/>
                              <a:gd name="T34" fmla="*/ 5437801 w 6648461"/>
                              <a:gd name="T35" fmla="*/ 110565 h 125955"/>
                              <a:gd name="T36" fmla="*/ 5761801 w 6648461"/>
                              <a:gd name="T37" fmla="*/ 10104 h 125955"/>
                              <a:gd name="T38" fmla="*/ 6076801 w 6648461"/>
                              <a:gd name="T39" fmla="*/ 110565 h 125955"/>
                              <a:gd name="T40" fmla="*/ 6378301 w 6648461"/>
                              <a:gd name="T41" fmla="*/ 2565 h 125955"/>
                              <a:gd name="T42" fmla="*/ 6648461 w 6648461"/>
                              <a:gd name="T43" fmla="*/ 110565 h 125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48461" h="125955">
                                <a:moveTo>
                                  <a:pt x="0" y="2565"/>
                                </a:moveTo>
                                <a:cubicBezTo>
                                  <a:pt x="99085" y="64260"/>
                                  <a:pt x="198171" y="125955"/>
                                  <a:pt x="298801" y="125955"/>
                                </a:cubicBezTo>
                                <a:cubicBezTo>
                                  <a:pt x="399431" y="125955"/>
                                  <a:pt x="502983" y="5130"/>
                                  <a:pt x="603783" y="2565"/>
                                </a:cubicBezTo>
                                <a:cubicBezTo>
                                  <a:pt x="704583" y="0"/>
                                  <a:pt x="802031" y="110565"/>
                                  <a:pt x="903601" y="110565"/>
                                </a:cubicBezTo>
                                <a:cubicBezTo>
                                  <a:pt x="1005171" y="110565"/>
                                  <a:pt x="1108012" y="1379"/>
                                  <a:pt x="1213201" y="2565"/>
                                </a:cubicBezTo>
                                <a:cubicBezTo>
                                  <a:pt x="1318390" y="3751"/>
                                  <a:pt x="1424933" y="117680"/>
                                  <a:pt x="1534733" y="117680"/>
                                </a:cubicBezTo>
                                <a:cubicBezTo>
                                  <a:pt x="1644533" y="117680"/>
                                  <a:pt x="1762990" y="2565"/>
                                  <a:pt x="1872001" y="2565"/>
                                </a:cubicBezTo>
                                <a:cubicBezTo>
                                  <a:pt x="1981012" y="2565"/>
                                  <a:pt x="2083501" y="117680"/>
                                  <a:pt x="2188801" y="117680"/>
                                </a:cubicBezTo>
                                <a:cubicBezTo>
                                  <a:pt x="2294101" y="117680"/>
                                  <a:pt x="2400301" y="3751"/>
                                  <a:pt x="2503801" y="2565"/>
                                </a:cubicBezTo>
                                <a:cubicBezTo>
                                  <a:pt x="2607301" y="1379"/>
                                  <a:pt x="2704801" y="110565"/>
                                  <a:pt x="2809801" y="110565"/>
                                </a:cubicBezTo>
                                <a:cubicBezTo>
                                  <a:pt x="2914801" y="110565"/>
                                  <a:pt x="3026341" y="2565"/>
                                  <a:pt x="3133801" y="2565"/>
                                </a:cubicBezTo>
                                <a:cubicBezTo>
                                  <a:pt x="3241261" y="2565"/>
                                  <a:pt x="3348001" y="110565"/>
                                  <a:pt x="3454559" y="110565"/>
                                </a:cubicBezTo>
                                <a:cubicBezTo>
                                  <a:pt x="3561117" y="110565"/>
                                  <a:pt x="3657111" y="1379"/>
                                  <a:pt x="3773151" y="2565"/>
                                </a:cubicBezTo>
                                <a:cubicBezTo>
                                  <a:pt x="3889191" y="3751"/>
                                  <a:pt x="4031609" y="117680"/>
                                  <a:pt x="4150801" y="117680"/>
                                </a:cubicBezTo>
                                <a:cubicBezTo>
                                  <a:pt x="4269993" y="117680"/>
                                  <a:pt x="4377465" y="3751"/>
                                  <a:pt x="4488301" y="2565"/>
                                </a:cubicBezTo>
                                <a:cubicBezTo>
                                  <a:pt x="4599137" y="1379"/>
                                  <a:pt x="4710665" y="110565"/>
                                  <a:pt x="4815815" y="110565"/>
                                </a:cubicBezTo>
                                <a:cubicBezTo>
                                  <a:pt x="4920965" y="110565"/>
                                  <a:pt x="5015537" y="2565"/>
                                  <a:pt x="5119201" y="2565"/>
                                </a:cubicBezTo>
                                <a:cubicBezTo>
                                  <a:pt x="5222865" y="2565"/>
                                  <a:pt x="5330701" y="109309"/>
                                  <a:pt x="5437801" y="110565"/>
                                </a:cubicBezTo>
                                <a:cubicBezTo>
                                  <a:pt x="5544901" y="111821"/>
                                  <a:pt x="5655301" y="10104"/>
                                  <a:pt x="5761801" y="10104"/>
                                </a:cubicBezTo>
                                <a:cubicBezTo>
                                  <a:pt x="5868301" y="10104"/>
                                  <a:pt x="5974051" y="111821"/>
                                  <a:pt x="6076801" y="110565"/>
                                </a:cubicBezTo>
                                <a:cubicBezTo>
                                  <a:pt x="6179551" y="109309"/>
                                  <a:pt x="6283024" y="2565"/>
                                  <a:pt x="6378301" y="2565"/>
                                </a:cubicBezTo>
                                <a:cubicBezTo>
                                  <a:pt x="6473578" y="2565"/>
                                  <a:pt x="6603434" y="92565"/>
                                  <a:pt x="6648461" y="110565"/>
                                </a:cubicBezTo>
                              </a:path>
                            </a:pathLst>
                          </a:custGeom>
                          <a:noFill/>
                          <a:ln w="76200">
                            <a:solidFill>
                              <a:schemeClr val="dk1">
                                <a:lumMod val="0"/>
                                <a:lumOff val="0"/>
                              </a:schemeClr>
                            </a:solidFill>
                            <a:round/>
                            <a:headEnd/>
                            <a:tailEnd/>
                          </a:ln>
                          <a:effectLst/>
                          <a:extLst>
                            <a:ext uri="{909E8E84-426E-40DD-AFC4-6F175D3DCCD1}">
                              <a14:hiddenFill xmlns:a14="http://schemas.microsoft.com/office/drawing/2010/main">
                                <a:solidFill>
                                  <a:srgbClr val="1F497D"/>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4" name="Freeform 14"/>
                        <wps:cNvSpPr>
                          <a:spLocks/>
                        </wps:cNvSpPr>
                        <wps:spPr bwMode="auto">
                          <a:xfrm>
                            <a:off x="1100957" y="1140412"/>
                            <a:ext cx="66485" cy="1259"/>
                          </a:xfrm>
                          <a:custGeom>
                            <a:avLst/>
                            <a:gdLst>
                              <a:gd name="T0" fmla="*/ 0 w 6648461"/>
                              <a:gd name="T1" fmla="*/ 2565 h 125955"/>
                              <a:gd name="T2" fmla="*/ 298801 w 6648461"/>
                              <a:gd name="T3" fmla="*/ 125955 h 125955"/>
                              <a:gd name="T4" fmla="*/ 603783 w 6648461"/>
                              <a:gd name="T5" fmla="*/ 2565 h 125955"/>
                              <a:gd name="T6" fmla="*/ 903601 w 6648461"/>
                              <a:gd name="T7" fmla="*/ 110565 h 125955"/>
                              <a:gd name="T8" fmla="*/ 1213201 w 6648461"/>
                              <a:gd name="T9" fmla="*/ 2565 h 125955"/>
                              <a:gd name="T10" fmla="*/ 1534733 w 6648461"/>
                              <a:gd name="T11" fmla="*/ 117680 h 125955"/>
                              <a:gd name="T12" fmla="*/ 1872001 w 6648461"/>
                              <a:gd name="T13" fmla="*/ 2565 h 125955"/>
                              <a:gd name="T14" fmla="*/ 2188801 w 6648461"/>
                              <a:gd name="T15" fmla="*/ 117680 h 125955"/>
                              <a:gd name="T16" fmla="*/ 2503801 w 6648461"/>
                              <a:gd name="T17" fmla="*/ 2565 h 125955"/>
                              <a:gd name="T18" fmla="*/ 2809801 w 6648461"/>
                              <a:gd name="T19" fmla="*/ 110565 h 125955"/>
                              <a:gd name="T20" fmla="*/ 3133801 w 6648461"/>
                              <a:gd name="T21" fmla="*/ 2565 h 125955"/>
                              <a:gd name="T22" fmla="*/ 3454559 w 6648461"/>
                              <a:gd name="T23" fmla="*/ 110565 h 125955"/>
                              <a:gd name="T24" fmla="*/ 3773151 w 6648461"/>
                              <a:gd name="T25" fmla="*/ 2565 h 125955"/>
                              <a:gd name="T26" fmla="*/ 4150801 w 6648461"/>
                              <a:gd name="T27" fmla="*/ 117680 h 125955"/>
                              <a:gd name="T28" fmla="*/ 4488301 w 6648461"/>
                              <a:gd name="T29" fmla="*/ 2565 h 125955"/>
                              <a:gd name="T30" fmla="*/ 4815815 w 6648461"/>
                              <a:gd name="T31" fmla="*/ 110565 h 125955"/>
                              <a:gd name="T32" fmla="*/ 5119201 w 6648461"/>
                              <a:gd name="T33" fmla="*/ 2565 h 125955"/>
                              <a:gd name="T34" fmla="*/ 5437801 w 6648461"/>
                              <a:gd name="T35" fmla="*/ 110565 h 125955"/>
                              <a:gd name="T36" fmla="*/ 5761801 w 6648461"/>
                              <a:gd name="T37" fmla="*/ 10104 h 125955"/>
                              <a:gd name="T38" fmla="*/ 6076801 w 6648461"/>
                              <a:gd name="T39" fmla="*/ 110565 h 125955"/>
                              <a:gd name="T40" fmla="*/ 6378301 w 6648461"/>
                              <a:gd name="T41" fmla="*/ 2565 h 125955"/>
                              <a:gd name="T42" fmla="*/ 6648461 w 6648461"/>
                              <a:gd name="T43" fmla="*/ 110565 h 125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48461" h="125955">
                                <a:moveTo>
                                  <a:pt x="0" y="2565"/>
                                </a:moveTo>
                                <a:cubicBezTo>
                                  <a:pt x="99085" y="64260"/>
                                  <a:pt x="198171" y="125955"/>
                                  <a:pt x="298801" y="125955"/>
                                </a:cubicBezTo>
                                <a:cubicBezTo>
                                  <a:pt x="399431" y="125955"/>
                                  <a:pt x="502983" y="5130"/>
                                  <a:pt x="603783" y="2565"/>
                                </a:cubicBezTo>
                                <a:cubicBezTo>
                                  <a:pt x="704583" y="0"/>
                                  <a:pt x="802031" y="110565"/>
                                  <a:pt x="903601" y="110565"/>
                                </a:cubicBezTo>
                                <a:cubicBezTo>
                                  <a:pt x="1005171" y="110565"/>
                                  <a:pt x="1108012" y="1379"/>
                                  <a:pt x="1213201" y="2565"/>
                                </a:cubicBezTo>
                                <a:cubicBezTo>
                                  <a:pt x="1318390" y="3751"/>
                                  <a:pt x="1424933" y="117680"/>
                                  <a:pt x="1534733" y="117680"/>
                                </a:cubicBezTo>
                                <a:cubicBezTo>
                                  <a:pt x="1644533" y="117680"/>
                                  <a:pt x="1762990" y="2565"/>
                                  <a:pt x="1872001" y="2565"/>
                                </a:cubicBezTo>
                                <a:cubicBezTo>
                                  <a:pt x="1981012" y="2565"/>
                                  <a:pt x="2083501" y="117680"/>
                                  <a:pt x="2188801" y="117680"/>
                                </a:cubicBezTo>
                                <a:cubicBezTo>
                                  <a:pt x="2294101" y="117680"/>
                                  <a:pt x="2400301" y="3751"/>
                                  <a:pt x="2503801" y="2565"/>
                                </a:cubicBezTo>
                                <a:cubicBezTo>
                                  <a:pt x="2607301" y="1379"/>
                                  <a:pt x="2704801" y="110565"/>
                                  <a:pt x="2809801" y="110565"/>
                                </a:cubicBezTo>
                                <a:cubicBezTo>
                                  <a:pt x="2914801" y="110565"/>
                                  <a:pt x="3026341" y="2565"/>
                                  <a:pt x="3133801" y="2565"/>
                                </a:cubicBezTo>
                                <a:cubicBezTo>
                                  <a:pt x="3241261" y="2565"/>
                                  <a:pt x="3348001" y="110565"/>
                                  <a:pt x="3454559" y="110565"/>
                                </a:cubicBezTo>
                                <a:cubicBezTo>
                                  <a:pt x="3561117" y="110565"/>
                                  <a:pt x="3657111" y="1379"/>
                                  <a:pt x="3773151" y="2565"/>
                                </a:cubicBezTo>
                                <a:cubicBezTo>
                                  <a:pt x="3889191" y="3751"/>
                                  <a:pt x="4031609" y="117680"/>
                                  <a:pt x="4150801" y="117680"/>
                                </a:cubicBezTo>
                                <a:cubicBezTo>
                                  <a:pt x="4269993" y="117680"/>
                                  <a:pt x="4377465" y="3751"/>
                                  <a:pt x="4488301" y="2565"/>
                                </a:cubicBezTo>
                                <a:cubicBezTo>
                                  <a:pt x="4599137" y="1379"/>
                                  <a:pt x="4710665" y="110565"/>
                                  <a:pt x="4815815" y="110565"/>
                                </a:cubicBezTo>
                                <a:cubicBezTo>
                                  <a:pt x="4920965" y="110565"/>
                                  <a:pt x="5015537" y="2565"/>
                                  <a:pt x="5119201" y="2565"/>
                                </a:cubicBezTo>
                                <a:cubicBezTo>
                                  <a:pt x="5222865" y="2565"/>
                                  <a:pt x="5330701" y="109309"/>
                                  <a:pt x="5437801" y="110565"/>
                                </a:cubicBezTo>
                                <a:cubicBezTo>
                                  <a:pt x="5544901" y="111821"/>
                                  <a:pt x="5655301" y="10104"/>
                                  <a:pt x="5761801" y="10104"/>
                                </a:cubicBezTo>
                                <a:cubicBezTo>
                                  <a:pt x="5868301" y="10104"/>
                                  <a:pt x="5974051" y="111821"/>
                                  <a:pt x="6076801" y="110565"/>
                                </a:cubicBezTo>
                                <a:cubicBezTo>
                                  <a:pt x="6179551" y="109309"/>
                                  <a:pt x="6283024" y="2565"/>
                                  <a:pt x="6378301" y="2565"/>
                                </a:cubicBezTo>
                                <a:cubicBezTo>
                                  <a:pt x="6473578" y="2565"/>
                                  <a:pt x="6603434" y="92565"/>
                                  <a:pt x="6648461" y="110565"/>
                                </a:cubicBezTo>
                              </a:path>
                            </a:pathLst>
                          </a:custGeom>
                          <a:noFill/>
                          <a:ln w="57150">
                            <a:solidFill>
                              <a:srgbClr val="FF0000"/>
                            </a:solidFill>
                            <a:round/>
                            <a:headEnd/>
                            <a:tailEnd/>
                          </a:ln>
                          <a:effectLst/>
                          <a:extLst>
                            <a:ext uri="{909E8E84-426E-40DD-AFC4-6F175D3DCCD1}">
                              <a14:hiddenFill xmlns:a14="http://schemas.microsoft.com/office/drawing/2010/main">
                                <a:solidFill>
                                  <a:srgbClr val="1F497D"/>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5" name="Freeform 15"/>
                        <wps:cNvSpPr>
                          <a:spLocks/>
                        </wps:cNvSpPr>
                        <wps:spPr bwMode="auto">
                          <a:xfrm>
                            <a:off x="1101123" y="1140314"/>
                            <a:ext cx="66484" cy="1260"/>
                          </a:xfrm>
                          <a:custGeom>
                            <a:avLst/>
                            <a:gdLst>
                              <a:gd name="T0" fmla="*/ 0 w 6648461"/>
                              <a:gd name="T1" fmla="*/ 2565 h 125955"/>
                              <a:gd name="T2" fmla="*/ 298801 w 6648461"/>
                              <a:gd name="T3" fmla="*/ 125955 h 125955"/>
                              <a:gd name="T4" fmla="*/ 603783 w 6648461"/>
                              <a:gd name="T5" fmla="*/ 2565 h 125955"/>
                              <a:gd name="T6" fmla="*/ 903601 w 6648461"/>
                              <a:gd name="T7" fmla="*/ 110565 h 125955"/>
                              <a:gd name="T8" fmla="*/ 1213201 w 6648461"/>
                              <a:gd name="T9" fmla="*/ 2565 h 125955"/>
                              <a:gd name="T10" fmla="*/ 1534733 w 6648461"/>
                              <a:gd name="T11" fmla="*/ 117680 h 125955"/>
                              <a:gd name="T12" fmla="*/ 1872001 w 6648461"/>
                              <a:gd name="T13" fmla="*/ 2565 h 125955"/>
                              <a:gd name="T14" fmla="*/ 2188801 w 6648461"/>
                              <a:gd name="T15" fmla="*/ 117680 h 125955"/>
                              <a:gd name="T16" fmla="*/ 2503801 w 6648461"/>
                              <a:gd name="T17" fmla="*/ 2565 h 125955"/>
                              <a:gd name="T18" fmla="*/ 2809801 w 6648461"/>
                              <a:gd name="T19" fmla="*/ 110565 h 125955"/>
                              <a:gd name="T20" fmla="*/ 3133801 w 6648461"/>
                              <a:gd name="T21" fmla="*/ 2565 h 125955"/>
                              <a:gd name="T22" fmla="*/ 3454559 w 6648461"/>
                              <a:gd name="T23" fmla="*/ 110565 h 125955"/>
                              <a:gd name="T24" fmla="*/ 3773151 w 6648461"/>
                              <a:gd name="T25" fmla="*/ 2565 h 125955"/>
                              <a:gd name="T26" fmla="*/ 4150801 w 6648461"/>
                              <a:gd name="T27" fmla="*/ 117680 h 125955"/>
                              <a:gd name="T28" fmla="*/ 4488301 w 6648461"/>
                              <a:gd name="T29" fmla="*/ 2565 h 125955"/>
                              <a:gd name="T30" fmla="*/ 4815815 w 6648461"/>
                              <a:gd name="T31" fmla="*/ 110565 h 125955"/>
                              <a:gd name="T32" fmla="*/ 5119201 w 6648461"/>
                              <a:gd name="T33" fmla="*/ 2565 h 125955"/>
                              <a:gd name="T34" fmla="*/ 5437801 w 6648461"/>
                              <a:gd name="T35" fmla="*/ 110565 h 125955"/>
                              <a:gd name="T36" fmla="*/ 5761801 w 6648461"/>
                              <a:gd name="T37" fmla="*/ 10104 h 125955"/>
                              <a:gd name="T38" fmla="*/ 6076801 w 6648461"/>
                              <a:gd name="T39" fmla="*/ 110565 h 125955"/>
                              <a:gd name="T40" fmla="*/ 6378301 w 6648461"/>
                              <a:gd name="T41" fmla="*/ 2565 h 125955"/>
                              <a:gd name="T42" fmla="*/ 6648461 w 6648461"/>
                              <a:gd name="T43" fmla="*/ 110565 h 125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48461" h="125955">
                                <a:moveTo>
                                  <a:pt x="0" y="2565"/>
                                </a:moveTo>
                                <a:cubicBezTo>
                                  <a:pt x="99085" y="64260"/>
                                  <a:pt x="198171" y="125955"/>
                                  <a:pt x="298801" y="125955"/>
                                </a:cubicBezTo>
                                <a:cubicBezTo>
                                  <a:pt x="399431" y="125955"/>
                                  <a:pt x="502983" y="5130"/>
                                  <a:pt x="603783" y="2565"/>
                                </a:cubicBezTo>
                                <a:cubicBezTo>
                                  <a:pt x="704583" y="0"/>
                                  <a:pt x="802031" y="110565"/>
                                  <a:pt x="903601" y="110565"/>
                                </a:cubicBezTo>
                                <a:cubicBezTo>
                                  <a:pt x="1005171" y="110565"/>
                                  <a:pt x="1108012" y="1379"/>
                                  <a:pt x="1213201" y="2565"/>
                                </a:cubicBezTo>
                                <a:cubicBezTo>
                                  <a:pt x="1318390" y="3751"/>
                                  <a:pt x="1424933" y="117680"/>
                                  <a:pt x="1534733" y="117680"/>
                                </a:cubicBezTo>
                                <a:cubicBezTo>
                                  <a:pt x="1644533" y="117680"/>
                                  <a:pt x="1762990" y="2565"/>
                                  <a:pt x="1872001" y="2565"/>
                                </a:cubicBezTo>
                                <a:cubicBezTo>
                                  <a:pt x="1981012" y="2565"/>
                                  <a:pt x="2083501" y="117680"/>
                                  <a:pt x="2188801" y="117680"/>
                                </a:cubicBezTo>
                                <a:cubicBezTo>
                                  <a:pt x="2294101" y="117680"/>
                                  <a:pt x="2400301" y="3751"/>
                                  <a:pt x="2503801" y="2565"/>
                                </a:cubicBezTo>
                                <a:cubicBezTo>
                                  <a:pt x="2607301" y="1379"/>
                                  <a:pt x="2704801" y="110565"/>
                                  <a:pt x="2809801" y="110565"/>
                                </a:cubicBezTo>
                                <a:cubicBezTo>
                                  <a:pt x="2914801" y="110565"/>
                                  <a:pt x="3026341" y="2565"/>
                                  <a:pt x="3133801" y="2565"/>
                                </a:cubicBezTo>
                                <a:cubicBezTo>
                                  <a:pt x="3241261" y="2565"/>
                                  <a:pt x="3348001" y="110565"/>
                                  <a:pt x="3454559" y="110565"/>
                                </a:cubicBezTo>
                                <a:cubicBezTo>
                                  <a:pt x="3561117" y="110565"/>
                                  <a:pt x="3657111" y="1379"/>
                                  <a:pt x="3773151" y="2565"/>
                                </a:cubicBezTo>
                                <a:cubicBezTo>
                                  <a:pt x="3889191" y="3751"/>
                                  <a:pt x="4031609" y="117680"/>
                                  <a:pt x="4150801" y="117680"/>
                                </a:cubicBezTo>
                                <a:cubicBezTo>
                                  <a:pt x="4269993" y="117680"/>
                                  <a:pt x="4377465" y="3751"/>
                                  <a:pt x="4488301" y="2565"/>
                                </a:cubicBezTo>
                                <a:cubicBezTo>
                                  <a:pt x="4599137" y="1379"/>
                                  <a:pt x="4710665" y="110565"/>
                                  <a:pt x="4815815" y="110565"/>
                                </a:cubicBezTo>
                                <a:cubicBezTo>
                                  <a:pt x="4920965" y="110565"/>
                                  <a:pt x="5015537" y="2565"/>
                                  <a:pt x="5119201" y="2565"/>
                                </a:cubicBezTo>
                                <a:cubicBezTo>
                                  <a:pt x="5222865" y="2565"/>
                                  <a:pt x="5330701" y="109309"/>
                                  <a:pt x="5437801" y="110565"/>
                                </a:cubicBezTo>
                                <a:cubicBezTo>
                                  <a:pt x="5544901" y="111821"/>
                                  <a:pt x="5655301" y="10104"/>
                                  <a:pt x="5761801" y="10104"/>
                                </a:cubicBezTo>
                                <a:cubicBezTo>
                                  <a:pt x="5868301" y="10104"/>
                                  <a:pt x="5974051" y="111821"/>
                                  <a:pt x="6076801" y="110565"/>
                                </a:cubicBezTo>
                                <a:cubicBezTo>
                                  <a:pt x="6179551" y="109309"/>
                                  <a:pt x="6283024" y="2565"/>
                                  <a:pt x="6378301" y="2565"/>
                                </a:cubicBezTo>
                                <a:cubicBezTo>
                                  <a:pt x="6473578" y="2565"/>
                                  <a:pt x="6603434" y="92565"/>
                                  <a:pt x="6648461" y="110565"/>
                                </a:cubicBezTo>
                              </a:path>
                            </a:pathLst>
                          </a:custGeom>
                          <a:noFill/>
                          <a:ln w="28575">
                            <a:solidFill>
                              <a:srgbClr val="FFFF00"/>
                            </a:solidFill>
                            <a:round/>
                            <a:headEnd/>
                            <a:tailEnd/>
                          </a:ln>
                          <a:effectLst/>
                          <a:extLst>
                            <a:ext uri="{909E8E84-426E-40DD-AFC4-6F175D3DCCD1}">
                              <a14:hiddenFill xmlns:a14="http://schemas.microsoft.com/office/drawing/2010/main">
                                <a:solidFill>
                                  <a:srgbClr val="1F497D"/>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6" name="Oval 16"/>
                        <wps:cNvSpPr>
                          <a:spLocks noChangeArrowheads="1"/>
                        </wps:cNvSpPr>
                        <wps:spPr bwMode="auto">
                          <a:xfrm rot="10800000">
                            <a:off x="1145776" y="1141261"/>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7" name="Oval 17"/>
                        <wps:cNvSpPr>
                          <a:spLocks noChangeArrowheads="1"/>
                        </wps:cNvSpPr>
                        <wps:spPr bwMode="auto">
                          <a:xfrm rot="10800000">
                            <a:off x="1149194" y="1140237"/>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8" name="Oval 18"/>
                        <wps:cNvSpPr>
                          <a:spLocks noChangeArrowheads="1"/>
                        </wps:cNvSpPr>
                        <wps:spPr bwMode="auto">
                          <a:xfrm rot="10800000">
                            <a:off x="1152000" y="1141114"/>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9" name="Oval 19"/>
                        <wps:cNvSpPr>
                          <a:spLocks noChangeArrowheads="1"/>
                        </wps:cNvSpPr>
                        <wps:spPr bwMode="auto">
                          <a:xfrm rot="10800000">
                            <a:off x="1161616" y="1140268"/>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0" name="Oval 20"/>
                        <wps:cNvSpPr>
                          <a:spLocks noChangeArrowheads="1"/>
                        </wps:cNvSpPr>
                        <wps:spPr bwMode="auto">
                          <a:xfrm rot="10800000">
                            <a:off x="1158774" y="1141240"/>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1" name="Oval 21"/>
                        <wps:cNvSpPr>
                          <a:spLocks noChangeArrowheads="1"/>
                        </wps:cNvSpPr>
                        <wps:spPr bwMode="auto">
                          <a:xfrm rot="10800000">
                            <a:off x="1164845" y="1141037"/>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cNvPr id="22" name="Group 22"/>
                        <wpg:cNvGrpSpPr>
                          <a:grpSpLocks/>
                        </wpg:cNvGrpSpPr>
                        <wpg:grpSpPr bwMode="auto">
                          <a:xfrm>
                            <a:off x="1100748" y="1139176"/>
                            <a:ext cx="67344" cy="3252"/>
                            <a:chOff x="1101833" y="1179540"/>
                            <a:chExt cx="67343" cy="3252"/>
                          </a:xfrm>
                        </wpg:grpSpPr>
                        <wps:wsp>
                          <wps:cNvPr id="23" name="Oval 23"/>
                          <wps:cNvSpPr>
                            <a:spLocks noChangeArrowheads="1"/>
                          </wps:cNvSpPr>
                          <wps:spPr bwMode="auto">
                            <a:xfrm>
                              <a:off x="1101833" y="1180227"/>
                              <a:ext cx="2060" cy="2031"/>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4" name="Oval 24"/>
                          <wps:cNvSpPr>
                            <a:spLocks noChangeArrowheads="1"/>
                          </wps:cNvSpPr>
                          <wps:spPr bwMode="auto">
                            <a:xfrm>
                              <a:off x="1102195" y="1180610"/>
                              <a:ext cx="1288" cy="1265"/>
                            </a:xfrm>
                            <a:prstGeom prst="ellipse">
                              <a:avLst/>
                            </a:prstGeom>
                            <a:solidFill>
                              <a:srgbClr val="FFFF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5" name="Oval 25"/>
                          <wps:cNvSpPr>
                            <a:spLocks noChangeArrowheads="1"/>
                          </wps:cNvSpPr>
                          <wps:spPr bwMode="auto">
                            <a:xfrm rot="10800000">
                              <a:off x="1102539" y="1180943"/>
                              <a:ext cx="582" cy="625"/>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6" name="Oval 26"/>
                          <wps:cNvSpPr>
                            <a:spLocks noChangeArrowheads="1"/>
                          </wps:cNvSpPr>
                          <wps:spPr bwMode="auto">
                            <a:xfrm>
                              <a:off x="1167116" y="1180762"/>
                              <a:ext cx="2060" cy="2030"/>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7" name="Oval 27"/>
                          <wps:cNvSpPr>
                            <a:spLocks noChangeArrowheads="1"/>
                          </wps:cNvSpPr>
                          <wps:spPr bwMode="auto">
                            <a:xfrm>
                              <a:off x="1167478" y="1181145"/>
                              <a:ext cx="1288" cy="1264"/>
                            </a:xfrm>
                            <a:prstGeom prst="ellipse">
                              <a:avLst/>
                            </a:prstGeom>
                            <a:solidFill>
                              <a:srgbClr val="FFFF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8" name="Oval 28"/>
                          <wps:cNvSpPr>
                            <a:spLocks noChangeArrowheads="1"/>
                          </wps:cNvSpPr>
                          <wps:spPr bwMode="auto">
                            <a:xfrm rot="10800000">
                              <a:off x="1167822" y="1181478"/>
                              <a:ext cx="582" cy="625"/>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9" name="Oval 29"/>
                          <wps:cNvSpPr>
                            <a:spLocks noChangeArrowheads="1"/>
                          </wps:cNvSpPr>
                          <wps:spPr bwMode="auto">
                            <a:xfrm>
                              <a:off x="1110888" y="1180999"/>
                              <a:ext cx="1628" cy="1557"/>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0" name="Oval 30"/>
                          <wps:cNvSpPr>
                            <a:spLocks noChangeArrowheads="1"/>
                          </wps:cNvSpPr>
                          <wps:spPr bwMode="auto">
                            <a:xfrm>
                              <a:off x="1111123" y="1181207"/>
                              <a:ext cx="1176" cy="1154"/>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1" name="Oval 31"/>
                          <wps:cNvSpPr>
                            <a:spLocks noChangeArrowheads="1"/>
                          </wps:cNvSpPr>
                          <wps:spPr bwMode="auto">
                            <a:xfrm rot="10800000">
                              <a:off x="1111421" y="1181490"/>
                              <a:ext cx="596" cy="574"/>
                            </a:xfrm>
                            <a:prstGeom prst="ellipse">
                              <a:avLst/>
                            </a:prstGeom>
                            <a:solidFill>
                              <a:srgbClr val="FFFF00"/>
                            </a:solidFill>
                            <a:ln w="635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2" name="Oval 32"/>
                          <wps:cNvSpPr>
                            <a:spLocks noChangeArrowheads="1"/>
                          </wps:cNvSpPr>
                          <wps:spPr bwMode="auto">
                            <a:xfrm rot="10800000">
                              <a:off x="1133852" y="1179540"/>
                              <a:ext cx="3304" cy="3210"/>
                            </a:xfrm>
                            <a:prstGeom prst="ellipse">
                              <a:avLst/>
                            </a:prstGeom>
                            <a:solidFill>
                              <a:srgbClr val="FF0000"/>
                            </a:solidFill>
                            <a:ln w="127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3" name="Oval 33"/>
                          <wps:cNvSpPr>
                            <a:spLocks noChangeArrowheads="1"/>
                          </wps:cNvSpPr>
                          <wps:spPr bwMode="auto">
                            <a:xfrm rot="10800000">
                              <a:off x="1134560" y="1180267"/>
                              <a:ext cx="1865" cy="1685"/>
                            </a:xfrm>
                            <a:prstGeom prst="ellipse">
                              <a:avLst/>
                            </a:prstGeom>
                            <a:solidFill>
                              <a:srgbClr val="FFFF00"/>
                            </a:solidFill>
                            <a:ln w="1270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4" name="Oval 34"/>
                          <wps:cNvSpPr>
                            <a:spLocks noChangeArrowheads="1"/>
                          </wps:cNvSpPr>
                          <wps:spPr bwMode="auto">
                            <a:xfrm rot="10800000">
                              <a:off x="1135046" y="1180633"/>
                              <a:ext cx="935" cy="919"/>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5" name="Oval 35"/>
                          <wps:cNvSpPr>
                            <a:spLocks noChangeArrowheads="1"/>
                          </wps:cNvSpPr>
                          <wps:spPr bwMode="auto">
                            <a:xfrm>
                              <a:off x="1155999" y="1180943"/>
                              <a:ext cx="1628" cy="1558"/>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6" name="Oval 36"/>
                          <wps:cNvSpPr>
                            <a:spLocks noChangeArrowheads="1"/>
                          </wps:cNvSpPr>
                          <wps:spPr bwMode="auto">
                            <a:xfrm>
                              <a:off x="1156234" y="1181151"/>
                              <a:ext cx="1176" cy="1154"/>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Oval 37"/>
                          <wps:cNvSpPr>
                            <a:spLocks noChangeArrowheads="1"/>
                          </wps:cNvSpPr>
                          <wps:spPr bwMode="auto">
                            <a:xfrm rot="10800000">
                              <a:off x="1156532" y="1181434"/>
                              <a:ext cx="596" cy="574"/>
                            </a:xfrm>
                            <a:prstGeom prst="ellipse">
                              <a:avLst/>
                            </a:prstGeom>
                            <a:solidFill>
                              <a:srgbClr val="FFFF00"/>
                            </a:solidFill>
                            <a:ln w="635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ADAAE8" id="Group 2" o:spid="_x0000_s1026" style="position:absolute;margin-left:74.65pt;margin-top:11.6pt;width:333.45pt;height:16.1pt;flip:y;z-index:251659264" coordorigin="11007,11391" coordsize="6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">
                <v:oval id="Oval 3" o:spid="_x0000_s1027" style="position:absolute;left:11423;top:11402;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pLFcEA&#10;AADaAAAADwAAAGRycy9kb3ducmV2LnhtbERPy2rCQBTdF/yH4Qpuik58IJo6igiCC7GtFcHdbeaa&#10;hGTuhMxo4t87BaHLw3kvVq0pxZ1ql1tWMBxEIIgTq3NOFZx+tv0ZCOeRNZaWScGDHKyWnbcFxto2&#10;/E33o09FCGEXo4LM+yqW0iUZGXQDWxEH7mprgz7AOpW6xiaEm1KOomgqDeYcGjKsaJNRUhxvJsyY&#10;XouvapvuD5f3z4Im53nZ/Hqlet12/QHCU+v/xS/3TisYw9+V4Ae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qSxXBAAAA2gAAAA8AAAAAAAAAAAAAAAAAmAIAAGRycy9kb3du&#10;cmV2LnhtbFBLBQYAAAAABAAEAPUAAACGAwAAAAA=&#10;" strokecolor="black [0]" strokeweight=".5pt">
                  <v:shadow color="black [0]"/>
                  <v:textbox inset="2.88pt,2.88pt,2.88pt,2.88pt"/>
                </v:oval>
                <v:oval id="Oval 4" o:spid="_x0000_s1028" style="position:absolute;left:11384;top:11411;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TYcIA&#10;AADaAAAADwAAAGRycy9kb3ducmV2LnhtbERPy2rCQBTdF/yH4QrdiE5aQqhpRikFoQuxVqXQ3W3m&#10;5kEyd0JmNPHvO4LQ5eG8s/VoWnGh3tWWFTwtIhDEudU1lwpOx838BYTzyBpby6TgSg7Wq8lDhqm2&#10;A3/R5eBLEULYpaig8r5LpXR5RQbdwnbEgStsb9AH2JdS9ziEcNPK5yhKpMGaQ0OFHb1XlDeHswkz&#10;kqLZd5tyu/uZfTYUfy/b4dcr9Tgd315BeBr9v/ju/tAKYrhdCX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9NhwgAAANoAAAAPAAAAAAAAAAAAAAAAAJgCAABkcnMvZG93&#10;bnJldi54bWxQSwUGAAAAAAQABAD1AAAAhwMAAAAA&#10;" strokecolor="black [0]" strokeweight=".5pt">
                  <v:shadow color="black [0]"/>
                  <v:textbox inset="2.88pt,2.88pt,2.88pt,2.88pt"/>
                </v:oval>
                <v:oval id="Oval 5" o:spid="_x0000_s1029" style="position:absolute;left:11130;top:11410;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2+sEA&#10;AADaAAAADwAAAGRycy9kb3ducmV2LnhtbERPTWvCQBC9F/wPywheim4UFU1dRQTBg9jWiuBtmh2T&#10;kOxsyK4m/nu3IPT4eN+LVWtKcafa5ZYVDAcRCOLE6pxTBaefbX8GwnlkjaVlUvAgB6tl522BsbYN&#10;f9P96FMRQtjFqCDzvoqldElGBt3AVsSBu9raoA+wTqWusQnhppSjKJpKgzmHhgwr2mSUFMebCTOm&#10;1+Kr2qb7w+X9s6DxeV42v16pXrddf4Dw1Pp/8cu90wom8Hcl+EE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PdvrBAAAA2gAAAA8AAAAAAAAAAAAAAAAAmAIAAGRycy9kb3du&#10;cmV2LnhtbFBLBQYAAAAABAAEAPUAAACGAwAAAAA=&#10;" strokecolor="black [0]" strokeweight=".5pt">
                  <v:shadow color="black [0]"/>
                  <v:textbox inset="2.88pt,2.88pt,2.88pt,2.88pt"/>
                </v:oval>
                <v:oval id="Oval 6" o:spid="_x0000_s1030" style="position:absolute;left:11287;top:11402;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3ojcEA&#10;AADaAAAADwAAAGRycy9kb3ducmV2LnhtbERPy2rCQBTdC/2H4QrdFJ1USqjRiZSC4EJ8VYTubjM3&#10;D5K5EzJTk/69IxRcHs57uRpMI67UucqygtdpBII4s7riQsH5az15B+E8ssbGMin4Iwer9Gm0xETb&#10;no90PflChBB2CSoovW8TKV1WkkE3tS1x4HLbGfQBdoXUHfYh3DRyFkWxNFhxaCixpc+Ssvr0a8KM&#10;OK8P7brY7r5f9jW9XeZN/+OVeh4PHwsQngb/EP+7N1pBDPcrwQ8y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d6I3BAAAA2gAAAA8AAAAAAAAAAAAAAAAAmAIAAGRycy9kb3du&#10;cmV2LnhtbFBLBQYAAAAABAAEAPUAAACGAwAAAAA=&#10;" strokecolor="black [0]" strokeweight=".5pt">
                  <v:shadow color="black [0]"/>
                  <v:textbox inset="2.88pt,2.88pt,2.88pt,2.88pt"/>
                </v:oval>
                <v:oval id="Oval 7" o:spid="_x0000_s1031" style="position:absolute;left:11198;top:11410;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NFsEA&#10;AADaAAAADwAAAGRycy9kb3ducmV2LnhtbERPTWvCQBC9F/wPywheRDeKWE1dRQTBg9jWiuBtmh2T&#10;kOxsyK4m/nu3IPT4eN+LVWtKcafa5ZYVjIYRCOLE6pxTBaef7WAGwnlkjaVlUvAgB6tl522BsbYN&#10;f9P96FMRQtjFqCDzvoqldElGBt3QVsSBu9raoA+wTqWusQnhppTjKJpKgzmHhgwr2mSUFMebCTOm&#10;1+Kr2qb7w6X/WdDkPC+bX69Ur9uuP0B4av2/+OXeaQXv8Hcl+EE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RTRbBAAAA2gAAAA8AAAAAAAAAAAAAAAAAmAIAAGRycy9kb3du&#10;cmV2LnhtbFBLBQYAAAAABAAEAPUAAACGAwAAAAA=&#10;" strokecolor="black [0]" strokeweight=".5pt">
                  <v:shadow color="black [0]"/>
                  <v:textbox inset="2.88pt,2.88pt,2.88pt,2.88pt"/>
                </v:oval>
                <v:oval id="Oval 8" o:spid="_x0000_s1032" style="position:absolute;left:11071;top:11410;width:5;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7ZZMEA&#10;AADaAAAADwAAAGRycy9kb3ducmV2LnhtbERPTWvCQBC9F/wPywheSt1UitjUVUQQepC2RhG8TbNj&#10;EpKdDdnVpP++cyj0+Hjfy/XgGnWnLlSeDTxPE1DEubcVFwZOx93TAlSIyBYbz2TghwKsV6OHJabW&#10;93ygexYLJSEcUjRQxtimWoe8JIdh6lti4a6+cxgFdoW2HfYS7ho9S5K5dlixNJTY0rakvM5uTmbM&#10;r/VXuyv2H5fHz5pezq9N/x2NmYyHzRuoSEP8F/+5360B2SpXxA9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O2WTBAAAA2gAAAA8AAAAAAAAAAAAAAAAAmAIAAGRycy9kb3du&#10;cmV2LnhtbFBLBQYAAAAABAAEAPUAAACGAwAAAAA=&#10;" strokecolor="black [0]" strokeweight=".5pt">
                  <v:shadow color="black [0]"/>
                  <v:textbox inset="2.88pt,2.88pt,2.88pt,2.88pt"/>
                </v:oval>
                <v:oval id="Oval 9" o:spid="_x0000_s1033" style="position:absolute;left:11262;top:11410;width:5;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8/8IA&#10;AADaAAAADwAAAGRycy9kb3ducmV2LnhtbERPTWvCQBC9C/0Pywi9FN1UijTRNZRCwINYG0XobZod&#10;k5DsbMhuTfrvu0LB4+N9r9PRtOJKvastK3ieRyCIC6trLhWcjtnsFYTzyBpby6Tglxykm4fJGhNt&#10;B/6ka+5LEULYJaig8r5LpHRFRQbd3HbEgbvY3qAPsC+l7nEI4aaViyhaSoM1h4YKO3qvqGjyHxNm&#10;LC/NocvK3f7r6aOhl3PcDt9eqcfp+LYC4Wn0d/G/e6sVxHC7Ev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nz/wgAAANoAAAAPAAAAAAAAAAAAAAAAAJgCAABkcnMvZG93&#10;bnJldi54bWxQSwUGAAAAAAQABAD1AAAAhwMAAAAA&#10;" strokecolor="black [0]" strokeweight=".5pt">
                  <v:shadow color="black [0]"/>
                  <v:textbox inset="2.88pt,2.88pt,2.88pt,2.88pt"/>
                </v:oval>
                <v:oval id="Oval 10" o:spid="_x0000_s1034" style="position:absolute;left:11038;top:11403;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cUA&#10;AADbAAAADwAAAGRycy9kb3ducmV2LnhtbESPQWvCQBCF70L/wzKFXkQ3FpEaXaUUBA9FrS2F3sbs&#10;mIRkZ0N2a+K/dw6Ct3nM+968Wa57V6sLtaH0bGAyTkARZ96WnBv4+d6M3kCFiGyx9kwGrhRgvXoa&#10;LDG1vuMvuhxjriSEQ4oGihibVOuQFeQwjH1DLLuzbx1GkW2ubYudhLtavybJTDssWS4U2NBHQVl1&#10;/HdSY3auDs0m/9z9DfcVTX/ndXeKxrw89+8LUJH6+DDf6a0VTtrLLzKA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tH81xQAAANsAAAAPAAAAAAAAAAAAAAAAAJgCAABkcnMv&#10;ZG93bnJldi54bWxQSwUGAAAAAAQABAD1AAAAigMAAAAA&#10;" strokecolor="black [0]" strokeweight=".5pt">
                  <v:shadow color="black [0]"/>
                  <v:textbox inset="2.88pt,2.88pt,2.88pt,2.88pt"/>
                </v:oval>
                <v:oval id="Oval 11" o:spid="_x0000_s1035" style="position:absolute;left:11227;top:11403;width:5;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rsYA&#10;AADbAAAADwAAAGRycy9kb3ducmV2LnhtbESPT2vCQBDF7wW/wzKCl6KblBJqdBURAj2U/lERvI3Z&#10;MQnJzobsmqTfvlso9DbDe783b9bb0TSip85VlhXEiwgEcW51xYWC0zGbv4BwHlljY5kUfJOD7Wby&#10;sMZU24G/qD/4QoQQdikqKL1vUyldXpJBt7AtcdButjPow9oVUnc4hHDTyKcoSqTBisOFElval5TX&#10;h7sJNZJb/dlmxdv75fGjpufzshmuXqnZdNytQHga/b/5j37VgYvh95cw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arsYAAADbAAAADwAAAAAAAAAAAAAAAACYAgAAZHJz&#10;L2Rvd25yZXYueG1sUEsFBgAAAAAEAAQA9QAAAIsDAAAAAA==&#10;" strokecolor="black [0]" strokeweight=".5pt">
                  <v:shadow color="black [0]"/>
                  <v:textbox inset="2.88pt,2.88pt,2.88pt,2.88pt"/>
                </v:oval>
                <v:oval id="Oval 12" o:spid="_x0000_s1036" style="position:absolute;left:11161;top:11403;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pE2cUA&#10;AADbAAAADwAAAGRycy9kb3ducmV2LnhtbESPT4vCMBDF7wt+hzCCF9F0RUSrUUQQ9rCs6x8Eb2Mz&#10;tqXNpDTR1m9vFoS9zfDe782bxao1pXhQ7XLLCj6HEQjixOqcUwWn43YwBeE8ssbSMil4koPVsvOx&#10;wFjbhvf0OPhUhBB2MSrIvK9iKV2SkUE3tBVx0G62NujDWqdS19iEcFPKURRNpMGcw4UMK9pklBSH&#10;uwk1Jrfit9qm3z+X/q6g8XlWNlevVK/brucgPLX+3/ymv3TgRvD3Sxh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kTZxQAAANsAAAAPAAAAAAAAAAAAAAAAAJgCAABkcnMv&#10;ZG93bnJldi54bWxQSwUGAAAAAAQABAD1AAAAigMAAAAA&#10;" strokecolor="black [0]" strokeweight=".5pt">
                  <v:shadow color="black [0]"/>
                  <v:textbox inset="2.88pt,2.88pt,2.88pt,2.88pt"/>
                </v:oval>
                <v:shape id="Freeform 13" o:spid="_x0000_s1037" style="position:absolute;left:11014;top:11403;width:665;height:13;visibility:visible;mso-wrap-style:square;v-text-anchor:top" coordsize="6648461,12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f9sMA&#10;AADbAAAADwAAAGRycy9kb3ducmV2LnhtbERP22rCQBB9L/Qflin0rW5UqCW6ikrTCn2QRj9gyE4u&#10;mp2N2c2lf+8WCn2bw7nOajOaWvTUusqygukkAkGcWV1xoeB8Sl7eQDiPrLG2TAp+yMFm/fiwwljb&#10;gb+pT30hQgi7GBWU3jexlC4ryaCb2IY4cLltDfoA20LqFocQbmo5i6JXabDi0FBiQ/uSsmvaGQV5&#10;uqgXn/i1v8w/kt37rTp2212u1PPTuF2C8DT6f/Gf+6DD/Dn8/hI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Kf9sMAAADbAAAADwAAAAAAAAAAAAAAAACYAgAAZHJzL2Rv&#10;d25yZXYueG1sUEsFBgAAAAAEAAQA9QAAAIgDAAAAAA==&#10;" path="m,2565c99085,64260,198171,125955,298801,125955,399431,125955,502983,5130,603783,2565,704583,,802031,110565,903601,110565v101570,,204411,-109186,309600,-108000c1318390,3751,1424933,117680,1534733,117680v109800,,228257,-115115,337268,-115115c1981012,2565,2083501,117680,2188801,117680v105300,,211500,-113929,315000,-115115c2607301,1379,2704801,110565,2809801,110565v105000,,216540,-108000,324000,-108000c3241261,2565,3348001,110565,3454559,110565v106558,,202552,-109186,318592,-108000c3889191,3751,4031609,117680,4150801,117680v119192,,226664,-113929,337500,-115115c4599137,1379,4710665,110565,4815815,110565v105150,,199722,-108000,303386,-108000c5222865,2565,5330701,109309,5437801,110565v107100,1256,217500,-100461,324000,-100461c5868301,10104,5974051,111821,6076801,110565,6179551,109309,6283024,2565,6378301,2565v95277,,225133,90000,270160,108000e" filled="f" fillcolor="#1f497d" strokecolor="black [0]" strokeweight="6pt">
                  <v:shadow color="black [0]"/>
                  <v:path arrowok="t" o:connecttype="custom" o:connectlocs="0,26;2988,1259;6038,26;9036,1105;12132,26;15347,1176;18720,26;21888,1176;25038,26;28098,1105;31338,26;34546,1105;37732,26;41508,1176;44883,26;48158,1105;51192,26;54378,1105;57618,101;60768,1105;63783,26;66485,1105" o:connectangles="0,0,0,0,0,0,0,0,0,0,0,0,0,0,0,0,0,0,0,0,0,0"/>
                </v:shape>
                <v:shape id="Freeform 14" o:spid="_x0000_s1038" style="position:absolute;left:11009;top:11404;width:665;height:12;visibility:visible;mso-wrap-style:square;v-text-anchor:top" coordsize="6648461,12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5IMMA&#10;AADbAAAADwAAAGRycy9kb3ducmV2LnhtbERPS2sCMRC+F/ofwhS81WxLEd0apSilHqS+q8dhM93d&#10;upmsSdT135uC4G0+vuf0h42pxImcLy0reGknIIgzq0vOFaxXn89dED4ga6wsk4ILeRgOHh/6mGp7&#10;5gWdliEXMYR9igqKEOpUSp8VZNC3bU0cuV/rDIYIXS61w3MMN5V8TZKONFhybCiwplFB2X55NArG&#10;GzmbHi7zn13V+9u6uU++yu+9Uq2n5uMdRKAm3MU390TH+W/w/0s8QA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k5IMMAAADbAAAADwAAAAAAAAAAAAAAAACYAgAAZHJzL2Rv&#10;d25yZXYueG1sUEsFBgAAAAAEAAQA9QAAAIgDAAAAAA==&#10;" path="m,2565c99085,64260,198171,125955,298801,125955,399431,125955,502983,5130,603783,2565,704583,,802031,110565,903601,110565v101570,,204411,-109186,309600,-108000c1318390,3751,1424933,117680,1534733,117680v109800,,228257,-115115,337268,-115115c1981012,2565,2083501,117680,2188801,117680v105300,,211500,-113929,315000,-115115c2607301,1379,2704801,110565,2809801,110565v105000,,216540,-108000,324000,-108000c3241261,2565,3348001,110565,3454559,110565v106558,,202552,-109186,318592,-108000c3889191,3751,4031609,117680,4150801,117680v119192,,226664,-113929,337500,-115115c4599137,1379,4710665,110565,4815815,110565v105150,,199722,-108000,303386,-108000c5222865,2565,5330701,109309,5437801,110565v107100,1256,217500,-100461,324000,-100461c5868301,10104,5974051,111821,6076801,110565,6179551,109309,6283024,2565,6378301,2565v95277,,225133,90000,270160,108000e" filled="f" fillcolor="#1f497d" strokecolor="red" strokeweight="4.5pt">
                  <v:shadow color="black [0]"/>
                  <v:path arrowok="t" o:connecttype="custom" o:connectlocs="0,26;2988,1259;6038,26;9036,1105;12132,26;15347,1176;18720,26;21888,1176;25038,26;28098,1105;31338,26;34546,1105;37732,26;41508,1176;44883,26;48158,1105;51192,26;54378,1105;57618,101;60768,1105;63783,26;66485,1105" o:connectangles="0,0,0,0,0,0,0,0,0,0,0,0,0,0,0,0,0,0,0,0,0,0"/>
                </v:shape>
                <v:shape id="Freeform 15" o:spid="_x0000_s1039" style="position:absolute;left:11011;top:11403;width:665;height:12;visibility:visible;mso-wrap-style:square;v-text-anchor:top" coordsize="6648461,12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Ksp8AA&#10;AADbAAAADwAAAGRycy9kb3ducmV2LnhtbERPy6rCMBDdC/5DGMGNaKr4otcoKgpuXFjd3N3cZm5b&#10;bCaliVr/3giCuzmc5yxWjSnFnWpXWFYwHEQgiFOrC84UXM77/hyE88gaS8uk4EkOVst2a4Gxtg8+&#10;0T3xmQgh7GJUkHtfxVK6NCeDbmAr4sD929qgD7DOpK7xEcJNKUdRNJUGCw4NOVa0zSm9JjejYGMm&#10;x/Pfzrr5mBK6PH97NEt7SnU7zfoHhKfGf8Uf90GH+RN4/xIO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5Ksp8AAAADbAAAADwAAAAAAAAAAAAAAAACYAgAAZHJzL2Rvd25y&#10;ZXYueG1sUEsFBgAAAAAEAAQA9QAAAIUDAAAAAA==&#10;" path="m,2565c99085,64260,198171,125955,298801,125955,399431,125955,502983,5130,603783,2565,704583,,802031,110565,903601,110565v101570,,204411,-109186,309600,-108000c1318390,3751,1424933,117680,1534733,117680v109800,,228257,-115115,337268,-115115c1981012,2565,2083501,117680,2188801,117680v105300,,211500,-113929,315000,-115115c2607301,1379,2704801,110565,2809801,110565v105000,,216540,-108000,324000,-108000c3241261,2565,3348001,110565,3454559,110565v106558,,202552,-109186,318592,-108000c3889191,3751,4031609,117680,4150801,117680v119192,,226664,-113929,337500,-115115c4599137,1379,4710665,110565,4815815,110565v105150,,199722,-108000,303386,-108000c5222865,2565,5330701,109309,5437801,110565v107100,1256,217500,-100461,324000,-100461c5868301,10104,5974051,111821,6076801,110565,6179551,109309,6283024,2565,6378301,2565v95277,,225133,90000,270160,108000e" filled="f" fillcolor="#1f497d" strokecolor="yellow" strokeweight="2.25pt">
                  <v:shadow color="black [0]"/>
                  <v:path arrowok="t" o:connecttype="custom" o:connectlocs="0,26;2988,1260;6038,26;9036,1106;12132,26;15347,1177;18720,26;21888,1177;25038,26;28098,1106;31338,26;34545,1106;37731,26;41508,1177;44883,26;48158,1106;51192,26;54378,1106;57617,101;60767,1106;63782,26;66484,1106" o:connectangles="0,0,0,0,0,0,0,0,0,0,0,0,0,0,0,0,0,0,0,0,0,0"/>
                </v:shape>
                <v:oval id="Oval 16" o:spid="_x0000_s1040" style="position:absolute;left:11457;top:11412;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C2sMA&#10;AADbAAAADwAAAGRycy9kb3ducmV2LnhtbESPT4vCMBDF7wt+hzCCF9F0RUSrUUQQ9rD4H8Hb2Ixt&#10;aTMpTdZ2v/1GEPY2w3u/N28Wq9aU4km1yy0r+BxGIIgTq3NOFVzO28EUhPPIGkvLpOCXHKyWnY8F&#10;xto2fKTnyacihLCLUUHmfRVL6ZKMDLqhrYiD9rC1QR/WOpW6xiaEm1KOomgiDeYcLmRY0SajpDj9&#10;mFBj8igO1Tb93t36+4LG11nZ3L1SvW67noPw1Pp/85v+0i8OXr+EA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FC2sMAAADbAAAADwAAAAAAAAAAAAAAAACYAgAAZHJzL2Rv&#10;d25yZXYueG1sUEsFBgAAAAAEAAQA9QAAAIgDAAAAAA==&#10;" strokecolor="black [0]" strokeweight=".5pt">
                  <v:shadow color="black [0]"/>
                  <v:textbox inset="2.88pt,2.88pt,2.88pt,2.88pt"/>
                </v:oval>
                <v:oval id="Oval 17" o:spid="_x0000_s1041" style="position:absolute;left:11491;top:11402;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3nQcUA&#10;AADbAAAADwAAAGRycy9kb3ducmV2LnhtbESPQWvCQBCF7wX/wzKCF9GNIlZTVxFB8CC2tSJ4m2bH&#10;JCQ7G7Krif/eLQi9zfDe9+bNYtWaUtypdrllBaNhBII4sTrnVMHpZzuYgXAeWWNpmRQ8yMFq2Xlb&#10;YKxtw990P/pUhBB2MSrIvK9iKV2SkUE3tBVx0K62NujDWqdS19iEcFPKcRRNpcGcw4UMK9pklBTH&#10;mwk1ptfiq9qm+8Ol/1nQ5Dwvm1+vVK/brj9AeGr9v/lF73Tg3uHvlzC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edBxQAAANsAAAAPAAAAAAAAAAAAAAAAAJgCAABkcnMv&#10;ZG93bnJldi54bWxQSwUGAAAAAAQABAD1AAAAigMAAAAA&#10;" strokecolor="black [0]" strokeweight=".5pt">
                  <v:shadow color="black [0]"/>
                  <v:textbox inset="2.88pt,2.88pt,2.88pt,2.88pt"/>
                </v:oval>
                <v:oval id="Oval 18" o:spid="_x0000_s1042" style="position:absolute;left:11520;top:11411;width:5;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zM8UA&#10;AADbAAAADwAAAGRycy9kb3ducmV2LnhtbESPQWvCQBCF70L/wzKFXkQ3FpEaXaUUBA9FrS2F3sbs&#10;mIRkZ0N2a+K/dw6Ct3nM+968Wa57V6sLtaH0bGAyTkARZ96WnBv4+d6M3kCFiGyx9kwGrhRgvXoa&#10;LDG1vuMvuhxjriSEQ4oGihibVOuQFeQwjH1DLLuzbx1GkW2ubYudhLtavybJTDssWS4U2NBHQVl1&#10;/HdSY3auDs0m/9z9DfcVTX/ndXeKxrw89+8LUJH6+DDf6a0VTsrKLzKA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nMzxQAAANsAAAAPAAAAAAAAAAAAAAAAAJgCAABkcnMv&#10;ZG93bnJldi54bWxQSwUGAAAAAAQABAD1AAAAigMAAAAA&#10;" strokecolor="black [0]" strokeweight=".5pt">
                  <v:shadow color="black [0]"/>
                  <v:textbox inset="2.88pt,2.88pt,2.88pt,2.88pt"/>
                </v:oval>
                <v:oval id="Oval 19" o:spid="_x0000_s1043" style="position:absolute;left:11616;top:11402;width:5;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WqMYA&#10;AADbAAAADwAAAGRycy9kb3ducmV2LnhtbESPQWvCQBCF70L/wzJCL0U3lSJNdA2lEPAg1kYReptm&#10;xyQkOxuyW5P++65Q8DbDe9+bN+t0NK24Uu9qywqe5xEI4sLqmksFp2M2ewXhPLLG1jIp+CUH6eZh&#10;ssZE24E/6Zr7UoQQdgkqqLzvEildUZFBN7cdcdAutjfow9qXUvc4hHDTykUULaXBmsOFCjt6r6ho&#10;8h8TaiwvzaHLyt3+6+mjoZdz3A7fXqnH6fi2AuFp9HfzP73VgYvh9ksY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7WqMYAAADbAAAADwAAAAAAAAAAAAAAAACYAgAAZHJz&#10;L2Rvd25yZXYueG1sUEsFBgAAAAAEAAQA9QAAAIsDAAAAAA==&#10;" strokecolor="black [0]" strokeweight=".5pt">
                  <v:shadow color="black [0]"/>
                  <v:textbox inset="2.88pt,2.88pt,2.88pt,2.88pt"/>
                </v:oval>
                <v:oval id="Oval 20" o:spid="_x0000_s1044" style="position:absolute;left:11587;top:11412;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1iMYA&#10;AADbAAAADwAAAGRycy9kb3ducmV2LnhtbESPTWvCQBCG70L/wzIFL0U3lSKaukopCB6krR8I3sbs&#10;mIRkZ0N2Nem/7xwKHod33meeWax6V6s7taH0bOB1nIAizrwtOTdwPKxHM1AhIlusPZOBXwqwWj4N&#10;Fpha3/GO7vuYK4FwSNFAEWOTah2yghyGsW+IJbv61mGUsc21bbETuKv1JEmm2mHJcqHAhj4Lyqr9&#10;zYnG9Fr9NOt8+3V++a7o7TSvu0s0Zvjcf7yDitTHx/J/e2MNTMRefhEA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i1iMYAAADbAAAADwAAAAAAAAAAAAAAAACYAgAAZHJz&#10;L2Rvd25yZXYueG1sUEsFBgAAAAAEAAQA9QAAAIsDAAAAAA==&#10;" strokecolor="black [0]" strokeweight=".5pt">
                  <v:shadow color="black [0]"/>
                  <v:textbox inset="2.88pt,2.88pt,2.88pt,2.88pt"/>
                </v:oval>
                <v:oval id="Oval 21" o:spid="_x0000_s1045" style="position:absolute;left:11648;top:11410;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QE8YA&#10;AADbAAAADwAAAGRycy9kb3ducmV2LnhtbESPzWrDMBCE74W+g9hAL6GRbUJonSihFAw9hPy1FHrb&#10;Whvb2FoZS7Wdt48CgR6H2flmZ7UZTSN66lxlWUE8i0AQ51ZXXCj4+syeX0A4j6yxsUwKLuRgs358&#10;WGGq7cBH6k++EAHCLkUFpfdtKqXLSzLoZrYlDt7ZdgZ9kF0hdYdDgJtGJlG0kAYrDg0ltvReUl6f&#10;/kx4Y3GuD21WbHc/031N8+/XZvj1Sj1NxrclCE+j/z++pz+0giSG25YAAL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QQE8YAAADbAAAADwAAAAAAAAAAAAAAAACYAgAAZHJz&#10;L2Rvd25yZXYueG1sUEsFBgAAAAAEAAQA9QAAAIsDAAAAAA==&#10;" strokecolor="black [0]" strokeweight=".5pt">
                  <v:shadow color="black [0]"/>
                  <v:textbox inset="2.88pt,2.88pt,2.88pt,2.88pt"/>
                </v:oval>
                <v:group id="Group 22" o:spid="_x0000_s1046" style="position:absolute;left:11007;top:11391;width:673;height:33" coordorigin="11018,11795" coordsize="67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oval id="Oval 23" o:spid="_x0000_s1047" style="position:absolute;left:11018;top:1180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4YsQA&#10;AADbAAAADwAAAGRycy9kb3ducmV2LnhtbESPX2vCMBTF3wf7DuEOfJupCmNU0yIOUSgM/DPY4yW5&#10;tsXmpkui1m9vBoM9Hs45v8NZlIPtxJV8aB0rmIwzEMTamZZrBcfD+vUdRIjIBjvHpOBOAcri+WmB&#10;uXE33tF1H2uRIBxyVNDE2OdSBt2QxTB2PXHyTs5bjEn6WhqPtwS3nZxm2Zu02HJaaLCnVUP6vL9Y&#10;BT72Xmva/Xzfw2n2samqr89JpdToZVjOQUQa4n/4r701CqYz+P2Sfo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FOGLEAAAA2wAAAA8AAAAAAAAAAAAAAAAAmAIAAGRycy9k&#10;b3ducmV2LnhtbFBLBQYAAAAABAAEAPUAAACJAwAAAAA=&#10;" fillcolor="red" strokecolor="black [0]" strokeweight=".5pt">
                    <v:shadow color="black [0]"/>
                    <v:textbox inset="2.88pt,2.88pt,2.88pt,2.88pt"/>
                  </v:oval>
                  <v:oval id="Oval 24" o:spid="_x0000_s1048" style="position:absolute;left:11021;top:11806;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6wasMA&#10;AADbAAAADwAAAGRycy9kb3ducmV2LnhtbESP3WoCMRSE7wu+QziCdzXrD0VWo4hW6EVFXH2Aw+a4&#10;WdycrEmq27dvBKGXw8x8wyxWnW3EnXyoHSsYDTMQxKXTNVcKzqfd+wxEiMgaG8ek4JcCrJa9twXm&#10;2j34SPciViJBOOSowMTY5lKG0pDFMHQtcfIuzluMSfpKao+PBLeNHGfZh7RYc1ow2NLGUHktfqyC&#10;74OZFKj3l3bWXbeH3elW+M+bUoN+t56DiNTF//Cr/aUVjK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6wasMAAADbAAAADwAAAAAAAAAAAAAAAACYAgAAZHJzL2Rv&#10;d25yZXYueG1sUEsFBgAAAAAEAAQA9QAAAIgDAAAAAA==&#10;" fillcolor="yellow" strokecolor="black [0]" strokeweight=".5pt">
                    <v:shadow color="black [0]"/>
                    <v:textbox inset="2.88pt,2.88pt,2.88pt,2.88pt"/>
                  </v:oval>
                  <v:oval id="Oval 25" o:spid="_x0000_s1049" style="position:absolute;left:11025;top:11809;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GesYA&#10;AADbAAAADwAAAGRycy9kb3ducmV2LnhtbESPQWvCQBSE70L/w/IKvYhuFFtK6iptwBK8iLGWHh/Z&#10;1yRt9m3YXU38965Q6HGYmW+Y5XowrTiT841lBbNpAoK4tLrhSsHHYTN5BuEDssbWMim4kIf16m60&#10;xFTbnvd0LkIlIoR9igrqELpUSl/WZNBPbUccvW/rDIYoXSW1wz7CTSvnSfIkDTYcF2rsKKup/C1O&#10;RsHP4v0ty/qFLnaH/Pi53X6N3SlX6uF+eH0BEWgI/+G/dq4VzB/h9iX+AL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nGesYAAADbAAAADwAAAAAAAAAAAAAAAACYAgAAZHJz&#10;L2Rvd25yZXYueG1sUEsFBgAAAAAEAAQA9QAAAIsDAAAAAA==&#10;" fillcolor="black [0]" strokecolor="black [0]" strokeweight=".5pt">
                    <v:shadow color="black [0]"/>
                    <v:textbox inset="2.88pt,2.88pt,2.88pt,2.88pt"/>
                  </v:oval>
                  <v:oval id="Oval 26" o:spid="_x0000_s1050" style="position:absolute;left:11671;top:1180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b+sMA&#10;AADbAAAADwAAAGRycy9kb3ducmV2LnhtbESP3WoCMRSE7wXfIRyhd5rVgpStUUpFFBYE/8DLQ3Lc&#10;Xbo5WZOo69ubQqGXw8x8w8wWnW3EnXyoHSsYjzIQxNqZmksFx8Nq+AEiRGSDjWNS8KQAi3m/N8Pc&#10;uAfv6L6PpUgQDjkqqGJscymDrshiGLmWOHkX5y3GJH0pjcdHgttGTrJsKi3WnBYqbOm7Iv2zv1kF&#10;PrZea9pdz89weV+ui+K0HRdKvQ26r08Qkbr4H/5rb4yCyRR+v6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Kb+sMAAADbAAAADwAAAAAAAAAAAAAAAACYAgAAZHJzL2Rv&#10;d25yZXYueG1sUEsFBgAAAAAEAAQA9QAAAIgDAAAAAA==&#10;" fillcolor="red" strokecolor="black [0]" strokeweight=".5pt">
                    <v:shadow color="black [0]"/>
                    <v:textbox inset="2.88pt,2.88pt,2.88pt,2.88pt"/>
                  </v:oval>
                  <v:oval id="Oval 27" o:spid="_x0000_s1051" style="position:absolute;left:11674;top:11811;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uHcMA&#10;AADbAAAADwAAAGRycy9kb3ducmV2LnhtbESP0WoCMRRE3wv+Q7iCbzWrgpXVKKIV+lARVz/gsrlu&#10;Fjc3a5Lq9u8bQejjMDNnmMWqs424kw+1YwWjYQaCuHS65krB+bR7n4EIEVlj45gU/FKA1bL3tsBc&#10;uwcf6V7ESiQIhxwVmBjbXMpQGrIYhq4lTt7FeYsxSV9J7fGR4LaR4yybSos1pwWDLW0Mldfixyr4&#10;PphJgXp/aWfddXvYnW6F/7wpNeh36zmISF38D7/aX1rB+AOe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wuHcMAAADbAAAADwAAAAAAAAAAAAAAAACYAgAAZHJzL2Rv&#10;d25yZXYueG1sUEsFBgAAAAAEAAQA9QAAAIgDAAAAAA==&#10;" fillcolor="yellow" strokecolor="black [0]" strokeweight=".5pt">
                    <v:shadow color="black [0]"/>
                    <v:textbox inset="2.88pt,2.88pt,2.88pt,2.88pt"/>
                  </v:oval>
                  <v:oval id="Oval 28" o:spid="_x0000_s1052" style="position:absolute;left:11678;top:11814;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5MIA&#10;AADbAAAADwAAAGRycy9kb3ducmV2LnhtbERPz2vCMBS+C/4P4Qm7yEwVGdIZRQuO4kVW3djx0by1&#10;3ZqXkkTb/ffLQfD48f1ebwfTihs531hWMJ8lIIhLqxuuFFzOh+cVCB+QNbaWScEfedhuxqM1ptr2&#10;/E63IlQihrBPUUEdQpdK6cuaDPqZ7Ygj922dwRChq6R22Mdw08pFkrxIgw3Hhho7ymoqf4urUfCz&#10;fNtnWb/Uxemcf3wej19Td82VepoMu1cQgYbwEN/duVawiGPj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nkwgAAANsAAAAPAAAAAAAAAAAAAAAAAJgCAABkcnMvZG93&#10;bnJldi54bWxQSwUGAAAAAAQABAD1AAAAhwMAAAAA&#10;" fillcolor="black [0]" strokecolor="black [0]" strokeweight=".5pt">
                    <v:shadow color="black [0]"/>
                    <v:textbox inset="2.88pt,2.88pt,2.88pt,2.88pt"/>
                  </v:oval>
                  <v:oval id="Oval 29" o:spid="_x0000_s1053" style="position:absolute;left:11108;top:11809;width:1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socYA&#10;AADbAAAADwAAAGRycy9kb3ducmV2LnhtbESPQWsCMRSE70L/Q3gFL1KzbsHarVGqoihCoba219fN&#10;6+7SzcuSpLr+eyMIHoeZ+YYZT1tTiwM5X1lWMOgnIIhzqysuFHx+LB9GIHxA1lhbJgUn8jCd3HXG&#10;mGl75Hc67EIhIoR9hgrKEJpMSp+XZND3bUMcvV/rDIYoXSG1w2OEm1qmSTKUBiuOCyU2NC8p/9v9&#10;m0hxs81+lW73P4tHE1ZP37230VdPqe59+/oCIlAbbuFre60VpM9w+RJ/gJy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PsocYAAADbAAAADwAAAAAAAAAAAAAAAACYAgAAZHJz&#10;L2Rvd25yZXYueG1sUEsFBgAAAAAEAAQA9QAAAIsDAAAAAA==&#10;" fillcolor="black [0]" strokecolor="black [0]" strokeweight=".5pt">
                    <v:shadow color="black [0]"/>
                    <v:textbox inset="2.88pt,2.88pt,2.88pt,2.88pt"/>
                  </v:oval>
                  <v:oval id="Oval 30" o:spid="_x0000_s1054" style="position:absolute;left:11111;top:11812;width:1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wyMEA&#10;AADbAAAADwAAAGRycy9kb3ducmV2LnhtbERPW2vCMBR+F/YfwhnsTVMtyKhGGRuyQUHQbbDHQ3Js&#10;i81Jl2S9/HvzIOzx47tv96NtRU8+NI4VLBcZCGLtTMOVgq/Pw/wZRIjIBlvHpGCiAPvdw2yLhXED&#10;n6g/x0qkEA4FKqhj7Aopg67JYli4jjhxF+ctxgR9JY3HIYXbVq6ybC0tNpwaauzotSZ9Pf9ZBT52&#10;Xms6/f5M4ZK/vZfl93FZKvX0OL5sQEQa47/47v4wCvK0Pn1JP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OMMjBAAAA2wAAAA8AAAAAAAAAAAAAAAAAmAIAAGRycy9kb3du&#10;cmV2LnhtbFBLBQYAAAAABAAEAPUAAACGAwAAAAA=&#10;" fillcolor="red" strokecolor="black [0]" strokeweight=".5pt">
                    <v:shadow color="black [0]"/>
                    <v:textbox inset="2.88pt,2.88pt,2.88pt,2.88pt"/>
                  </v:oval>
                  <v:oval id="Oval 31" o:spid="_x0000_s1055" style="position:absolute;left:11114;top:11814;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NsEA&#10;AADbAAAADwAAAGRycy9kb3ducmV2LnhtbESPT4vCMBTE7wt+h/CEvYimVbZIbRRZFLz6D6+P5tmW&#10;Ni+lydrutzeC4HGYmd8w2WYwjXhQ5yrLCuJZBII4t7riQsHlvJ8uQTiPrLGxTAr+ycFmPfrKMNW2&#10;5yM9Tr4QAcIuRQWl920qpctLMuhmtiUO3t12Bn2QXSF1h32Am0bOoyiRBisOCyW29FtSXp/+jILr&#10;7ud8mMRz3V8mN123ybWipFHqezxsVyA8Df4TfrcPWsEihteX8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5FjbBAAAA2wAAAA8AAAAAAAAAAAAAAAAAmAIAAGRycy9kb3du&#10;cmV2LnhtbFBLBQYAAAAABAAEAPUAAACGAwAAAAA=&#10;" fillcolor="yellow" strokecolor="white" strokeweight=".5pt">
                    <v:shadow color="black [0]"/>
                    <v:textbox inset="2.88pt,2.88pt,2.88pt,2.88pt"/>
                  </v:oval>
                  <v:oval id="Oval 32" o:spid="_x0000_s1056" style="position:absolute;left:11338;top:11795;width:33;height:32;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7ksQA&#10;AADbAAAADwAAAGRycy9kb3ducmV2LnhtbESPT2vCQBTE74LfYXkFL2I2ptCW6CqiCJ5Kor309si+&#10;/KHZtzG7xvjt3UKhx2FmfsOst6NpxUC9aywrWEYxCOLC6oYrBV+X4+IDhPPIGlvLpOBBDrab6WSN&#10;qbZ3zmk4+0oECLsUFdTed6mUrqjJoItsRxy80vYGfZB9JXWP9wA3rUzi+E0abDgs1NjRvqbi53wz&#10;Ci7XeXbgIuP3cZkcvj+TITe6VGr2Mu5WIDyN/j/81z5pBa8J/H4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M+5LEAAAA2wAAAA8AAAAAAAAAAAAAAAAAmAIAAGRycy9k&#10;b3ducmV2LnhtbFBLBQYAAAAABAAEAPUAAACJAwAAAAA=&#10;" fillcolor="red" strokecolor="black [0]" strokeweight="1pt">
                    <v:shadow color="black [0]"/>
                    <v:textbox inset="2.88pt,2.88pt,2.88pt,2.88pt"/>
                  </v:oval>
                  <v:oval id="Oval 33" o:spid="_x0000_s1057" style="position:absolute;left:11345;top:11802;width:19;height:1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7768UA&#10;AADbAAAADwAAAGRycy9kb3ducmV2LnhtbESPzWrDMBCE74W+g9hCboncupTgRDEmpE0CgfxCr4u1&#10;td1aK2Mptvv2USHQ4zAz3zDzdDC16Kh1lWUFz5MIBHFudcWFgsv5fTwF4TyyxtoyKfglB+ni8WGO&#10;ibY9H6k7+UIECLsEFZTeN4mULi/JoJvYhjh4X7Y16INsC6lb7APc1PIlit6kwYrDQokNLUvKf05X&#10;o+B1T8vDbrX92Gaf627jv+OV7NdKjZ6GbAbC0+D/w/f2RiuIY/j7E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vvrxQAAANsAAAAPAAAAAAAAAAAAAAAAAJgCAABkcnMv&#10;ZG93bnJldi54bWxQSwUGAAAAAAQABAD1AAAAigMAAAAA&#10;" fillcolor="yellow" strokecolor="white" strokeweight="1pt">
                    <v:shadow color="black [0]"/>
                    <v:textbox inset="2.88pt,2.88pt,2.88pt,2.88pt"/>
                  </v:oval>
                  <v:oval id="Oval 34" o:spid="_x0000_s1058" style="position:absolute;left:11350;top:11806;width:9;height: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1PMYA&#10;AADbAAAADwAAAGRycy9kb3ducmV2LnhtbESPQUvDQBSE74L/YXlCL9JurEFK2m3RQEvoRUxt6fGR&#10;fSbR7Nuwu23iv3cFweMwM98wq81oOnEl51vLCh5mCQjiyuqWawXvh+10AcIHZI2dZVLwTR4269ub&#10;FWbaDvxG1zLUIkLYZ6igCaHPpPRVQwb9zPbE0fuwzmCI0tVSOxwi3HRyniRP0mDLcaHBnvKGqq/y&#10;YhR8pruXPB9SXb4eiuNpvz/fu0uh1ORufF6CCDSG//Bfu9AKHl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z1PMYAAADbAAAADwAAAAAAAAAAAAAAAACYAgAAZHJz&#10;L2Rvd25yZXYueG1sUEsFBgAAAAAEAAQA9QAAAIsDAAAAAA==&#10;" fillcolor="black [0]" strokecolor="black [0]" strokeweight=".5pt">
                    <v:shadow color="black [0]"/>
                    <v:textbox inset="2.88pt,2.88pt,2.88pt,2.88pt"/>
                  </v:oval>
                  <v:oval id="Oval 35" o:spid="_x0000_s1059" style="position:absolute;left:11559;top:11809;width:1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dwecYA&#10;AADbAAAADwAAAGRycy9kb3ducmV2LnhtbESP3WoCMRSE7wu+QzhCb6RmVWplNYpaKhVB8K+9PW6O&#10;u4ubkyVJdfv2TaHQy2FmvmEms8ZU4kbOl5YV9LoJCOLM6pJzBcfD29MIhA/IGivLpOCbPMymrYcJ&#10;ptreeUe3fchFhLBPUUERQp1K6bOCDPqurYmjd7HOYIjS5VI7vEe4qWQ/SYbSYMlxocCalgVl1/2X&#10;iRS3WJ9W/c3p/DowYfXy2dmOPjpKPbab+RhEoCb8h//a71rB4Bl+v8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dwecYAAADbAAAADwAAAAAAAAAAAAAAAACYAgAAZHJz&#10;L2Rvd25yZXYueG1sUEsFBgAAAAAEAAQA9QAAAIsDAAAAAA==&#10;" fillcolor="black [0]" strokecolor="black [0]" strokeweight=".5pt">
                    <v:shadow color="black [0]"/>
                    <v:textbox inset="2.88pt,2.88pt,2.88pt,2.88pt"/>
                  </v:oval>
                  <v:oval id="Oval 36" o:spid="_x0000_s1060" style="position:absolute;left:11562;top:11811;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NJ8MA&#10;AADbAAAADwAAAGRycy9kb3ducmV2LnhtbESP3WoCMRSE7wu+QziCdzWrgsjWKKUiCgsF/8DLQ3Lc&#10;Xbo5WZOo69s3hYKXw8x8w8yXnW3EnXyoHSsYDTMQxNqZmksFx8P6fQYiRGSDjWNS8KQAy0XvbY65&#10;cQ/e0X0fS5EgHHJUUMXY5lIGXZHFMHQtcfIuzluMSfpSGo+PBLeNHGfZVFqsOS1U2NJXRfpnf7MK&#10;fGy91rS7np/hMlltiuL0PSqUGvS7zw8Qkbr4Cv+3t0bBZAp/X9IP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sNJ8MAAADbAAAADwAAAAAAAAAAAAAAAACYAgAAZHJzL2Rv&#10;d25yZXYueG1sUEsFBgAAAAAEAAQA9QAAAIgDAAAAAA==&#10;" fillcolor="red" strokecolor="black [0]" strokeweight=".5pt">
                    <v:shadow color="black [0]"/>
                    <v:textbox inset="2.88pt,2.88pt,2.88pt,2.88pt"/>
                  </v:oval>
                  <v:oval id="Oval 37" o:spid="_x0000_s1061" style="position:absolute;left:11565;top:11814;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r2cMA&#10;AADbAAAADwAAAGRycy9kb3ducmV2LnhtbESPT2vCQBTE74LfYXmFXkQ3iRhL6hqktODVf3h9ZF+T&#10;YPZtyG6T9Nu7guBxmJnfMJt8NI3oqXO1ZQXxIgJBXFhdc6ngfPqZf4BwHlljY5kU/JODfDudbDDT&#10;duAD9UdfigBhl6GCyvs2k9IVFRl0C9sSB+/XdgZ9kF0pdYdDgJtGJlGUSoM1h4UKW/qqqLgd/4yC&#10;y/fqtJ/FiR7Os6u+temlprRR6v1t3H2C8DT6V/jZ3msFyzU8vo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wr2cMAAADbAAAADwAAAAAAAAAAAAAAAACYAgAAZHJzL2Rv&#10;d25yZXYueG1sUEsFBgAAAAAEAAQA9QAAAIgDAAAAAA==&#10;" fillcolor="yellow" strokecolor="white" strokeweight=".5pt">
                    <v:shadow color="black [0]"/>
                    <v:textbox inset="2.88pt,2.88pt,2.88pt,2.88pt"/>
                  </v:oval>
                </v:group>
              </v:group>
            </w:pict>
          </mc:Fallback>
        </mc:AlternateContent>
      </w:r>
    </w:p>
    <w:p w:rsidR="008549E7" w:rsidRDefault="008549E7" w:rsidP="0051719B">
      <w:pPr>
        <w:jc w:val="center"/>
        <w:rPr>
          <w:rFonts w:cs="Arial"/>
          <w:sz w:val="28"/>
          <w:szCs w:val="28"/>
        </w:rPr>
      </w:pPr>
    </w:p>
    <w:p w:rsidR="00DA7BCB" w:rsidRDefault="00DA7BCB" w:rsidP="0051719B">
      <w:pPr>
        <w:jc w:val="center"/>
        <w:rPr>
          <w:rFonts w:cs="Arial"/>
          <w:sz w:val="28"/>
          <w:szCs w:val="28"/>
        </w:rPr>
      </w:pPr>
    </w:p>
    <w:p w:rsidR="0051719B" w:rsidRDefault="00BC0271" w:rsidP="0051719B">
      <w:pPr>
        <w:jc w:val="center"/>
        <w:rPr>
          <w:rFonts w:cs="Arial"/>
          <w:sz w:val="28"/>
          <w:szCs w:val="28"/>
        </w:rPr>
      </w:pPr>
      <w:r>
        <w:rPr>
          <w:rFonts w:cs="Arial"/>
          <w:sz w:val="28"/>
          <w:szCs w:val="28"/>
        </w:rPr>
        <w:t>Minutes of</w:t>
      </w:r>
      <w:r w:rsidR="0051719B">
        <w:rPr>
          <w:rFonts w:cs="Arial"/>
          <w:sz w:val="28"/>
          <w:szCs w:val="28"/>
        </w:rPr>
        <w:t xml:space="preserve"> the </w:t>
      </w:r>
      <w:r w:rsidR="0051719B" w:rsidRPr="00016228">
        <w:rPr>
          <w:rFonts w:cs="Arial"/>
          <w:sz w:val="28"/>
          <w:szCs w:val="28"/>
        </w:rPr>
        <w:t>Ordinary Meeting of the Yalgoo Shire Council,</w:t>
      </w:r>
    </w:p>
    <w:p w:rsidR="0063318D" w:rsidRPr="00016228" w:rsidRDefault="0063318D" w:rsidP="0063318D">
      <w:pPr>
        <w:jc w:val="center"/>
        <w:rPr>
          <w:rFonts w:cs="Arial"/>
          <w:sz w:val="24"/>
          <w:szCs w:val="24"/>
        </w:rPr>
      </w:pPr>
      <w:r>
        <w:rPr>
          <w:rFonts w:cs="Arial"/>
          <w:sz w:val="24"/>
          <w:szCs w:val="24"/>
        </w:rPr>
        <w:t xml:space="preserve"> </w:t>
      </w:r>
      <w:r w:rsidRPr="00016228">
        <w:rPr>
          <w:rFonts w:cs="Arial"/>
          <w:sz w:val="24"/>
          <w:szCs w:val="24"/>
        </w:rPr>
        <w:t xml:space="preserve">held in the </w:t>
      </w:r>
      <w:r w:rsidR="00280ED1">
        <w:rPr>
          <w:rFonts w:cs="Arial"/>
          <w:sz w:val="24"/>
          <w:szCs w:val="24"/>
        </w:rPr>
        <w:t>Council Chambers, Yalgoo</w:t>
      </w:r>
      <w:r w:rsidRPr="00016228">
        <w:rPr>
          <w:rFonts w:cs="Arial"/>
          <w:sz w:val="24"/>
          <w:szCs w:val="24"/>
        </w:rPr>
        <w:t>,</w:t>
      </w:r>
    </w:p>
    <w:p w:rsidR="005B465E" w:rsidRPr="00016228" w:rsidRDefault="004D4062" w:rsidP="005B465E">
      <w:pPr>
        <w:jc w:val="center"/>
        <w:rPr>
          <w:rFonts w:cs="Arial"/>
          <w:sz w:val="24"/>
          <w:szCs w:val="24"/>
        </w:rPr>
      </w:pPr>
      <w:r w:rsidRPr="00BC611D">
        <w:rPr>
          <w:rFonts w:cs="Arial"/>
          <w:sz w:val="24"/>
          <w:szCs w:val="24"/>
        </w:rPr>
        <w:t xml:space="preserve">on </w:t>
      </w:r>
      <w:r w:rsidR="00280ED1">
        <w:rPr>
          <w:rFonts w:cs="Arial"/>
          <w:sz w:val="24"/>
          <w:szCs w:val="24"/>
        </w:rPr>
        <w:t>27 October</w:t>
      </w:r>
      <w:r w:rsidR="00992E52">
        <w:rPr>
          <w:rFonts w:cs="Arial"/>
          <w:sz w:val="24"/>
          <w:szCs w:val="24"/>
        </w:rPr>
        <w:t xml:space="preserve"> 2016</w:t>
      </w:r>
      <w:r w:rsidR="005B465E" w:rsidRPr="00016228">
        <w:rPr>
          <w:rFonts w:cs="Arial"/>
          <w:sz w:val="24"/>
          <w:szCs w:val="24"/>
        </w:rPr>
        <w:t xml:space="preserve"> commencing at </w:t>
      </w:r>
      <w:r w:rsidR="00F9498B" w:rsidRPr="00992E52">
        <w:rPr>
          <w:rFonts w:cs="Arial"/>
          <w:sz w:val="24"/>
          <w:szCs w:val="24"/>
        </w:rPr>
        <w:t>1</w:t>
      </w:r>
      <w:r w:rsidR="00ED0D7F" w:rsidRPr="00992E52">
        <w:rPr>
          <w:rFonts w:cs="Arial"/>
          <w:sz w:val="24"/>
          <w:szCs w:val="24"/>
        </w:rPr>
        <w:t>1</w:t>
      </w:r>
      <w:r w:rsidR="00F54EDB" w:rsidRPr="00992E52">
        <w:rPr>
          <w:rFonts w:cs="Arial"/>
          <w:sz w:val="24"/>
          <w:szCs w:val="24"/>
        </w:rPr>
        <w:t>.00</w:t>
      </w:r>
      <w:r w:rsidR="00F54EDB">
        <w:rPr>
          <w:rFonts w:cs="Arial"/>
          <w:sz w:val="24"/>
          <w:szCs w:val="24"/>
        </w:rPr>
        <w:t xml:space="preserve"> </w:t>
      </w:r>
      <w:r w:rsidR="00ED0D7F">
        <w:rPr>
          <w:rFonts w:cs="Arial"/>
          <w:sz w:val="24"/>
          <w:szCs w:val="24"/>
        </w:rPr>
        <w:t>a</w:t>
      </w:r>
      <w:r w:rsidR="00F9498B">
        <w:rPr>
          <w:rFonts w:cs="Arial"/>
          <w:sz w:val="24"/>
          <w:szCs w:val="24"/>
        </w:rPr>
        <w:t>m</w:t>
      </w:r>
      <w:r w:rsidR="005B465E" w:rsidRPr="00016228">
        <w:rPr>
          <w:rFonts w:cs="Arial"/>
          <w:sz w:val="24"/>
          <w:szCs w:val="24"/>
        </w:rPr>
        <w:t>.</w:t>
      </w:r>
    </w:p>
    <w:p w:rsidR="005B465E" w:rsidRDefault="005B465E" w:rsidP="005B465E">
      <w:pPr>
        <w:rPr>
          <w:rFonts w:cs="Arial"/>
          <w:szCs w:val="20"/>
        </w:rPr>
      </w:pPr>
    </w:p>
    <w:p w:rsidR="00731857" w:rsidRPr="0001376A" w:rsidRDefault="00731857" w:rsidP="00731857">
      <w:pPr>
        <w:jc w:val="center"/>
        <w:rPr>
          <w:rFonts w:cs="Arial"/>
          <w:b/>
          <w:i/>
          <w:szCs w:val="20"/>
          <w:u w:val="single"/>
        </w:rPr>
      </w:pPr>
      <w:r w:rsidRPr="0001376A">
        <w:rPr>
          <w:rFonts w:cs="Arial"/>
          <w:b/>
          <w:i/>
          <w:szCs w:val="20"/>
          <w:u w:val="single"/>
        </w:rPr>
        <w:t>PLEASE TURN OFF ALL MOBILE</w:t>
      </w:r>
      <w:r>
        <w:rPr>
          <w:rFonts w:cs="Arial"/>
          <w:b/>
          <w:i/>
          <w:szCs w:val="20"/>
          <w:u w:val="single"/>
        </w:rPr>
        <w:t xml:space="preserve"> PHONES</w:t>
      </w:r>
      <w:r w:rsidRPr="0001376A">
        <w:rPr>
          <w:rFonts w:cs="Arial"/>
          <w:b/>
          <w:i/>
          <w:szCs w:val="20"/>
          <w:u w:val="single"/>
        </w:rPr>
        <w:t xml:space="preserve"> PRIOR TO THE COMMENCEMENT OF THE MEETING</w:t>
      </w:r>
    </w:p>
    <w:p w:rsidR="00EB1F3B" w:rsidRPr="004F3156" w:rsidRDefault="004F3156" w:rsidP="004F3156">
      <w:pPr>
        <w:pStyle w:val="Heading1"/>
        <w:ind w:left="851" w:hanging="851"/>
      </w:pPr>
      <w:bookmarkStart w:id="1" w:name="_Toc172107752"/>
      <w:bookmarkStart w:id="2" w:name="_Toc463861336"/>
      <w:r w:rsidRPr="004F3156">
        <w:t>1.</w:t>
      </w:r>
      <w:r>
        <w:tab/>
      </w:r>
      <w:r w:rsidR="00EB1F3B" w:rsidRPr="004F3156">
        <w:t>DECLARATION OF OPENING/ANNOUNCEMENT OF VISITORS</w:t>
      </w:r>
      <w:bookmarkEnd w:id="1"/>
      <w:bookmarkEnd w:id="2"/>
    </w:p>
    <w:p w:rsidR="00BE2EC1" w:rsidRPr="00BC0271" w:rsidRDefault="00BC0271" w:rsidP="00E01488">
      <w:pPr>
        <w:pStyle w:val="Norm6pt0"/>
      </w:pPr>
      <w:bookmarkStart w:id="3" w:name="_Toc172107753"/>
      <w:r w:rsidRPr="00BC0271">
        <w:t xml:space="preserve">The Shire President Neil Grinham declared the Ordinary Meeting open at </w:t>
      </w:r>
      <w:r>
        <w:t xml:space="preserve">11.12am </w:t>
      </w:r>
    </w:p>
    <w:p w:rsidR="00533264" w:rsidRPr="00ED45C5" w:rsidRDefault="004F3156" w:rsidP="00EF15FB">
      <w:pPr>
        <w:pStyle w:val="Heading1"/>
      </w:pPr>
      <w:bookmarkStart w:id="4" w:name="_Toc463861337"/>
      <w:r>
        <w:t>2.</w:t>
      </w:r>
      <w:r>
        <w:tab/>
      </w:r>
      <w:r w:rsidR="00533264" w:rsidRPr="00ED45C5">
        <w:t>RECORD OF ATTENDANCE/APOLOGIES/LEAVE OF ABSENCE</w:t>
      </w:r>
      <w:bookmarkEnd w:id="3"/>
      <w:bookmarkEnd w:id="4"/>
      <w:r w:rsidR="00533264" w:rsidRPr="00ED45C5">
        <w:t xml:space="preserve"> </w:t>
      </w:r>
    </w:p>
    <w:tbl>
      <w:tblPr>
        <w:tblW w:w="0" w:type="auto"/>
        <w:tblInd w:w="959" w:type="dxa"/>
        <w:tblLook w:val="04A0" w:firstRow="1" w:lastRow="0" w:firstColumn="1" w:lastColumn="0" w:noHBand="0" w:noVBand="1"/>
      </w:tblPr>
      <w:tblGrid>
        <w:gridCol w:w="1823"/>
        <w:gridCol w:w="6856"/>
      </w:tblGrid>
      <w:tr w:rsidR="00B04B09" w:rsidRPr="00B04B09" w:rsidTr="00B04B09">
        <w:tc>
          <w:tcPr>
            <w:tcW w:w="1843" w:type="dxa"/>
          </w:tcPr>
          <w:p w:rsidR="00B04B09" w:rsidRPr="00B04B09" w:rsidRDefault="00B04B09" w:rsidP="000C0910">
            <w:pPr>
              <w:pStyle w:val="Norm6pt0"/>
            </w:pPr>
            <w:r w:rsidRPr="00B04B09">
              <w:t>MEMBERS</w:t>
            </w:r>
          </w:p>
        </w:tc>
        <w:tc>
          <w:tcPr>
            <w:tcW w:w="7052" w:type="dxa"/>
          </w:tcPr>
          <w:p w:rsidR="00B04B09" w:rsidRDefault="00BC0271" w:rsidP="000C0910">
            <w:pPr>
              <w:pStyle w:val="Norm6pt0"/>
            </w:pPr>
            <w:r>
              <w:t>Cr Neil Grinham, Shire President</w:t>
            </w:r>
          </w:p>
          <w:p w:rsidR="00BC0271" w:rsidRDefault="00BC0271" w:rsidP="000C0910">
            <w:pPr>
              <w:pStyle w:val="Norm6pt0"/>
            </w:pPr>
            <w:r>
              <w:t>Cr M Raul Valenzuela, Deputy Shire President</w:t>
            </w:r>
          </w:p>
          <w:p w:rsidR="00BC0271" w:rsidRDefault="00BC0271" w:rsidP="000C0910">
            <w:pPr>
              <w:pStyle w:val="Norm6pt0"/>
            </w:pPr>
            <w:r>
              <w:t xml:space="preserve">Cr Jo Kanny </w:t>
            </w:r>
          </w:p>
          <w:p w:rsidR="00BC0271" w:rsidRPr="00B04B09" w:rsidRDefault="00BC0271" w:rsidP="000C0910">
            <w:pPr>
              <w:pStyle w:val="Norm6pt0"/>
            </w:pPr>
            <w:r>
              <w:t xml:space="preserve">Cr Gail Trenfield </w:t>
            </w:r>
          </w:p>
        </w:tc>
      </w:tr>
      <w:tr w:rsidR="00B04B09" w:rsidRPr="00B04B09" w:rsidTr="00B04B09">
        <w:tc>
          <w:tcPr>
            <w:tcW w:w="1843" w:type="dxa"/>
          </w:tcPr>
          <w:p w:rsidR="00B04B09" w:rsidRPr="00B04B09" w:rsidRDefault="00B04B09" w:rsidP="000C0910">
            <w:pPr>
              <w:pStyle w:val="Norm6pt0"/>
            </w:pPr>
            <w:r w:rsidRPr="00B04B09">
              <w:t>STAFF</w:t>
            </w:r>
          </w:p>
        </w:tc>
        <w:tc>
          <w:tcPr>
            <w:tcW w:w="7052" w:type="dxa"/>
          </w:tcPr>
          <w:p w:rsidR="00B04B09" w:rsidRDefault="00BC0271" w:rsidP="000C0910">
            <w:pPr>
              <w:pStyle w:val="Norm6pt0"/>
            </w:pPr>
            <w:r>
              <w:t xml:space="preserve">Silvio Brenzi, Chief Executive Officer </w:t>
            </w:r>
            <w:r w:rsidR="00570C66">
              <w:t>(CEO)</w:t>
            </w:r>
          </w:p>
          <w:p w:rsidR="00570C66" w:rsidRPr="00B04B09" w:rsidRDefault="00570C66" w:rsidP="000C0910">
            <w:pPr>
              <w:pStyle w:val="Norm6pt0"/>
            </w:pPr>
            <w:r>
              <w:t xml:space="preserve">Steven Cosgrove , Coordinator Governance &amp; Technical Services (CGTS)  </w:t>
            </w:r>
          </w:p>
        </w:tc>
      </w:tr>
      <w:tr w:rsidR="00B04B09" w:rsidRPr="00B04B09" w:rsidTr="00B04B09">
        <w:tc>
          <w:tcPr>
            <w:tcW w:w="1843" w:type="dxa"/>
          </w:tcPr>
          <w:p w:rsidR="00B04B09" w:rsidRPr="00B04B09" w:rsidRDefault="00B04B09" w:rsidP="000C0910">
            <w:pPr>
              <w:pStyle w:val="Norm6pt0"/>
            </w:pPr>
            <w:r w:rsidRPr="00B04B09">
              <w:t>GUESTS</w:t>
            </w:r>
          </w:p>
        </w:tc>
        <w:tc>
          <w:tcPr>
            <w:tcW w:w="7052" w:type="dxa"/>
          </w:tcPr>
          <w:p w:rsidR="00B04B09" w:rsidRPr="00B04B09" w:rsidRDefault="00B04B09" w:rsidP="000C0910">
            <w:pPr>
              <w:pStyle w:val="Norm6pt0"/>
            </w:pPr>
          </w:p>
        </w:tc>
      </w:tr>
      <w:tr w:rsidR="00B04B09" w:rsidRPr="00B04B09" w:rsidTr="00B04B09">
        <w:tc>
          <w:tcPr>
            <w:tcW w:w="1843" w:type="dxa"/>
          </w:tcPr>
          <w:p w:rsidR="00B04B09" w:rsidRPr="00B04B09" w:rsidRDefault="00B04B09" w:rsidP="000C0910">
            <w:pPr>
              <w:pStyle w:val="Norm6pt0"/>
            </w:pPr>
            <w:r w:rsidRPr="00B04B09">
              <w:t>OBSERVERS</w:t>
            </w:r>
          </w:p>
        </w:tc>
        <w:tc>
          <w:tcPr>
            <w:tcW w:w="7052" w:type="dxa"/>
          </w:tcPr>
          <w:p w:rsidR="00B04B09" w:rsidRPr="00B04B09" w:rsidRDefault="00B04B09" w:rsidP="000C0910">
            <w:pPr>
              <w:pStyle w:val="Norm6pt0"/>
            </w:pPr>
          </w:p>
        </w:tc>
      </w:tr>
      <w:tr w:rsidR="00B04B09" w:rsidRPr="00B04B09" w:rsidTr="00B04B09">
        <w:tc>
          <w:tcPr>
            <w:tcW w:w="1843" w:type="dxa"/>
          </w:tcPr>
          <w:p w:rsidR="00B04B09" w:rsidRPr="00B04B09" w:rsidRDefault="00B04B09" w:rsidP="000C0910">
            <w:pPr>
              <w:pStyle w:val="Norm6pt0"/>
            </w:pPr>
            <w:r w:rsidRPr="00B04B09">
              <w:t>LEAVE OF ABSENCE</w:t>
            </w:r>
          </w:p>
        </w:tc>
        <w:tc>
          <w:tcPr>
            <w:tcW w:w="7052" w:type="dxa"/>
          </w:tcPr>
          <w:p w:rsidR="00B04B09" w:rsidRPr="00B04B09" w:rsidRDefault="00B04B09" w:rsidP="000C0910">
            <w:pPr>
              <w:pStyle w:val="Norm6pt0"/>
            </w:pPr>
          </w:p>
        </w:tc>
      </w:tr>
      <w:tr w:rsidR="00B04B09" w:rsidRPr="00B04B09" w:rsidTr="00B04B09">
        <w:tc>
          <w:tcPr>
            <w:tcW w:w="1843" w:type="dxa"/>
          </w:tcPr>
          <w:p w:rsidR="00B04B09" w:rsidRPr="00B04B09" w:rsidRDefault="00B04B09" w:rsidP="000C0910">
            <w:pPr>
              <w:pStyle w:val="Norm6pt0"/>
            </w:pPr>
            <w:r w:rsidRPr="00B04B09">
              <w:t>APOLOGIES</w:t>
            </w:r>
          </w:p>
        </w:tc>
        <w:tc>
          <w:tcPr>
            <w:tcW w:w="7052" w:type="dxa"/>
          </w:tcPr>
          <w:p w:rsidR="00B04B09" w:rsidRDefault="00570C66" w:rsidP="000C0910">
            <w:pPr>
              <w:pStyle w:val="Norm6pt0"/>
            </w:pPr>
            <w:r>
              <w:t>Cr Bob Grinham</w:t>
            </w:r>
          </w:p>
          <w:p w:rsidR="00570C66" w:rsidRPr="00B04B09" w:rsidRDefault="00570C66" w:rsidP="000C0910">
            <w:pPr>
              <w:pStyle w:val="Norm6pt0"/>
            </w:pPr>
            <w:r>
              <w:t xml:space="preserve">Cr Percy Lawson </w:t>
            </w:r>
          </w:p>
        </w:tc>
      </w:tr>
    </w:tbl>
    <w:p w:rsidR="001D1C18" w:rsidRPr="00ED45C5" w:rsidRDefault="006671AC" w:rsidP="00EF15FB">
      <w:pPr>
        <w:pStyle w:val="Heading1"/>
      </w:pPr>
      <w:bookmarkStart w:id="5" w:name="_Toc463861338"/>
      <w:r>
        <w:t>3.</w:t>
      </w:r>
      <w:r>
        <w:tab/>
      </w:r>
      <w:r w:rsidR="001D1C18" w:rsidRPr="00ED45C5">
        <w:t>DISCLOSURE OF INTERESTS</w:t>
      </w:r>
      <w:bookmarkEnd w:id="5"/>
    </w:p>
    <w:p w:rsidR="007574F5" w:rsidRDefault="001458FF" w:rsidP="007574F5">
      <w:pPr>
        <w:tabs>
          <w:tab w:val="left" w:pos="540"/>
          <w:tab w:val="left" w:pos="1080"/>
        </w:tabs>
        <w:rPr>
          <w:rFonts w:cs="Arial"/>
          <w:szCs w:val="20"/>
        </w:rPr>
      </w:pPr>
      <w:bookmarkStart w:id="6" w:name="_Toc172107755"/>
      <w:r>
        <w:rPr>
          <w:rFonts w:cs="Arial"/>
          <w:szCs w:val="20"/>
        </w:rPr>
        <w:t>Cr Gail Trenfield declared a</w:t>
      </w:r>
      <w:r w:rsidR="00F00BAA">
        <w:rPr>
          <w:rFonts w:cs="Arial"/>
          <w:szCs w:val="20"/>
        </w:rPr>
        <w:t xml:space="preserve"> full interest for Report No. 14.1.1 - </w:t>
      </w:r>
      <w:r w:rsidR="00F00BAA" w:rsidRPr="00F00BAA">
        <w:rPr>
          <w:rFonts w:cs="Arial"/>
          <w:szCs w:val="20"/>
        </w:rPr>
        <w:t>Report on the Employees Collective Enterprise Agreement</w:t>
      </w:r>
      <w:r>
        <w:rPr>
          <w:rFonts w:cs="Arial"/>
          <w:szCs w:val="20"/>
        </w:rPr>
        <w:t>.</w:t>
      </w:r>
    </w:p>
    <w:p w:rsidR="001458FF" w:rsidRDefault="001458FF" w:rsidP="007574F5">
      <w:pPr>
        <w:tabs>
          <w:tab w:val="left" w:pos="540"/>
          <w:tab w:val="left" w:pos="1080"/>
        </w:tabs>
        <w:rPr>
          <w:rFonts w:cs="Arial"/>
          <w:szCs w:val="20"/>
        </w:rPr>
      </w:pPr>
      <w:r>
        <w:rPr>
          <w:rFonts w:cs="Arial"/>
          <w:szCs w:val="20"/>
        </w:rPr>
        <w:lastRenderedPageBreak/>
        <w:t>Mr Steven Cosgrove declared a full interest for Report 14.1.1 Report on the Employees Collective Enterprise Agreement.</w:t>
      </w:r>
    </w:p>
    <w:p w:rsidR="00EB1F3B" w:rsidRPr="00ED45C5" w:rsidRDefault="00907FD9" w:rsidP="007574F5">
      <w:pPr>
        <w:pStyle w:val="Heading1"/>
      </w:pPr>
      <w:bookmarkStart w:id="7" w:name="_Toc463861339"/>
      <w:r>
        <w:t>4</w:t>
      </w:r>
      <w:r w:rsidR="006671AC">
        <w:tab/>
      </w:r>
      <w:r w:rsidR="00EB1F3B" w:rsidRPr="00ED45C5">
        <w:t>PUBLIC QUESTION TIME</w:t>
      </w:r>
      <w:bookmarkEnd w:id="6"/>
      <w:bookmarkEnd w:id="7"/>
    </w:p>
    <w:p w:rsidR="001D1C18" w:rsidRDefault="005E65B6" w:rsidP="007574F5">
      <w:pPr>
        <w:pStyle w:val="Heading2"/>
      </w:pPr>
      <w:bookmarkStart w:id="8" w:name="_Toc463861340"/>
      <w:r>
        <w:t>4.1</w:t>
      </w:r>
      <w:r>
        <w:tab/>
      </w:r>
      <w:r w:rsidR="001E5B05" w:rsidRPr="00EF15FB">
        <w:t>RESPONSE</w:t>
      </w:r>
      <w:r w:rsidR="001E5B05">
        <w:t xml:space="preserve"> TO QUESTIONS TAKEN ON NOTICE</w:t>
      </w:r>
      <w:bookmarkEnd w:id="8"/>
    </w:p>
    <w:p w:rsidR="001D1C18" w:rsidRPr="00456F85" w:rsidRDefault="006671AC" w:rsidP="00EF15FB">
      <w:pPr>
        <w:pStyle w:val="Heading1"/>
      </w:pPr>
      <w:bookmarkStart w:id="9" w:name="_Toc463861342"/>
      <w:r>
        <w:t>5.</w:t>
      </w:r>
      <w:r>
        <w:tab/>
      </w:r>
      <w:r w:rsidR="0042537B">
        <w:t>MATTERS FOR WHICH THE MEETING MAY BE CLOSED</w:t>
      </w:r>
      <w:bookmarkEnd w:id="9"/>
    </w:p>
    <w:p w:rsidR="00F00BAA" w:rsidRDefault="00F00BAA" w:rsidP="00F00BAA">
      <w:pPr>
        <w:tabs>
          <w:tab w:val="left" w:pos="540"/>
          <w:tab w:val="left" w:pos="1080"/>
        </w:tabs>
        <w:rPr>
          <w:rFonts w:cs="Arial"/>
          <w:szCs w:val="20"/>
        </w:rPr>
      </w:pPr>
      <w:r>
        <w:rPr>
          <w:rFonts w:cs="Arial"/>
          <w:szCs w:val="20"/>
        </w:rPr>
        <w:t xml:space="preserve"> 14.1.1 - </w:t>
      </w:r>
      <w:r w:rsidRPr="00F00BAA">
        <w:rPr>
          <w:rFonts w:cs="Arial"/>
          <w:szCs w:val="20"/>
        </w:rPr>
        <w:t>Report on the Employees Collective Enterprise Agreement</w:t>
      </w:r>
    </w:p>
    <w:p w:rsidR="007C12CE" w:rsidRPr="00ED45C5" w:rsidRDefault="007C12CE" w:rsidP="007C12CE">
      <w:pPr>
        <w:pStyle w:val="Norm6pt0"/>
      </w:pPr>
    </w:p>
    <w:p w:rsidR="00E74F9B" w:rsidRDefault="006671AC" w:rsidP="00EF15FB">
      <w:pPr>
        <w:pStyle w:val="Heading1"/>
      </w:pPr>
      <w:bookmarkStart w:id="10" w:name="_Toc463861343"/>
      <w:r>
        <w:t>6.</w:t>
      </w:r>
      <w:r>
        <w:tab/>
      </w:r>
      <w:r w:rsidR="00823F6F">
        <w:t>APPLICATIONS FOR LEAVE OF ABSENCE</w:t>
      </w:r>
      <w:bookmarkEnd w:id="10"/>
    </w:p>
    <w:p w:rsidR="000479EF" w:rsidRDefault="000479EF" w:rsidP="00AF5A34">
      <w:pPr>
        <w:pStyle w:val="Norm6pt0"/>
      </w:pPr>
      <w:bookmarkStart w:id="11" w:name="_Toc441485076"/>
      <w:bookmarkStart w:id="12" w:name="_Toc442434175"/>
      <w:bookmarkStart w:id="13" w:name="_Toc449539919"/>
    </w:p>
    <w:p w:rsidR="00AF5A34" w:rsidRPr="00E8565A" w:rsidRDefault="00AF5A34" w:rsidP="00AF5A34">
      <w:pPr>
        <w:pStyle w:val="Heading1"/>
      </w:pPr>
      <w:bookmarkStart w:id="14" w:name="_Toc172107761"/>
      <w:bookmarkStart w:id="15" w:name="_Toc463861344"/>
      <w:r>
        <w:t>7.</w:t>
      </w:r>
      <w:r>
        <w:tab/>
      </w:r>
      <w:r w:rsidRPr="00E8565A">
        <w:t>ANNOUNCEMENTS CONCERNING MEETINGS ATTENDED</w:t>
      </w:r>
      <w:bookmarkEnd w:id="14"/>
      <w:bookmarkEnd w:id="15"/>
    </w:p>
    <w:p w:rsidR="00ED5D5E" w:rsidRPr="00ED5D5E" w:rsidRDefault="00ED5D5E" w:rsidP="00ED5D5E">
      <w:pPr>
        <w:pStyle w:val="Heading2"/>
      </w:pPr>
      <w:bookmarkStart w:id="16" w:name="_Toc463861345"/>
      <w:r w:rsidRPr="00ED5D5E">
        <w:t>7.1</w:t>
      </w:r>
      <w:r w:rsidRPr="00ED5D5E">
        <w:tab/>
        <w:t>MEETINGS ATTENDED BY ELECTED MEMBERS</w:t>
      </w:r>
      <w:bookmarkEnd w:id="11"/>
      <w:bookmarkEnd w:id="12"/>
      <w:bookmarkEnd w:id="13"/>
      <w:bookmarkEnd w:id="1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536"/>
        <w:gridCol w:w="3118"/>
      </w:tblGrid>
      <w:tr w:rsidR="00ED5D5E" w:rsidRPr="003F1669" w:rsidTr="00450F75">
        <w:trPr>
          <w:cantSplit/>
        </w:trPr>
        <w:tc>
          <w:tcPr>
            <w:tcW w:w="2235" w:type="dxa"/>
            <w:shd w:val="clear" w:color="auto" w:fill="D9D9D9" w:themeFill="background1" w:themeFillShade="D9"/>
          </w:tcPr>
          <w:p w:rsidR="00ED5D5E" w:rsidRPr="003F07FE" w:rsidRDefault="00ED5D5E" w:rsidP="00450F75">
            <w:pPr>
              <w:tabs>
                <w:tab w:val="left" w:pos="540"/>
              </w:tabs>
              <w:rPr>
                <w:rFonts w:cs="Arial"/>
                <w:b/>
                <w:szCs w:val="20"/>
              </w:rPr>
            </w:pPr>
            <w:r w:rsidRPr="003F07FE">
              <w:rPr>
                <w:rFonts w:cs="Arial"/>
                <w:b/>
                <w:szCs w:val="20"/>
              </w:rPr>
              <w:t>Date</w:t>
            </w:r>
          </w:p>
        </w:tc>
        <w:tc>
          <w:tcPr>
            <w:tcW w:w="4536" w:type="dxa"/>
            <w:shd w:val="clear" w:color="auto" w:fill="D9D9D9" w:themeFill="background1" w:themeFillShade="D9"/>
          </w:tcPr>
          <w:p w:rsidR="00ED5D5E" w:rsidRPr="003F07FE" w:rsidRDefault="00ED5D5E" w:rsidP="00450F75">
            <w:pPr>
              <w:tabs>
                <w:tab w:val="left" w:pos="540"/>
              </w:tabs>
              <w:rPr>
                <w:rFonts w:cs="Arial"/>
                <w:b/>
                <w:szCs w:val="20"/>
              </w:rPr>
            </w:pPr>
            <w:r w:rsidRPr="003F07FE">
              <w:rPr>
                <w:rFonts w:cs="Arial"/>
                <w:b/>
                <w:szCs w:val="20"/>
              </w:rPr>
              <w:t>Details</w:t>
            </w:r>
          </w:p>
        </w:tc>
        <w:tc>
          <w:tcPr>
            <w:tcW w:w="3118" w:type="dxa"/>
            <w:shd w:val="clear" w:color="auto" w:fill="D9D9D9" w:themeFill="background1" w:themeFillShade="D9"/>
          </w:tcPr>
          <w:p w:rsidR="00ED5D5E" w:rsidRPr="003F1669" w:rsidRDefault="00ED5D5E" w:rsidP="00450F75">
            <w:pPr>
              <w:tabs>
                <w:tab w:val="left" w:pos="540"/>
              </w:tabs>
              <w:rPr>
                <w:rFonts w:cs="Arial"/>
                <w:b/>
                <w:szCs w:val="20"/>
              </w:rPr>
            </w:pPr>
            <w:r w:rsidRPr="003F07FE">
              <w:rPr>
                <w:rFonts w:cs="Arial"/>
                <w:b/>
                <w:szCs w:val="20"/>
              </w:rPr>
              <w:t>Attended with whom</w:t>
            </w:r>
          </w:p>
        </w:tc>
      </w:tr>
      <w:tr w:rsidR="00ED5D5E" w:rsidRPr="00585668" w:rsidTr="00FF710F">
        <w:trPr>
          <w:cantSplit/>
          <w:trHeight w:val="312"/>
        </w:trPr>
        <w:tc>
          <w:tcPr>
            <w:tcW w:w="2235" w:type="dxa"/>
          </w:tcPr>
          <w:p w:rsidR="00ED5D5E" w:rsidRPr="00585668" w:rsidRDefault="00775F5B" w:rsidP="00450F75">
            <w:pPr>
              <w:tabs>
                <w:tab w:val="left" w:pos="540"/>
              </w:tabs>
              <w:rPr>
                <w:rFonts w:cs="Arial"/>
                <w:szCs w:val="20"/>
              </w:rPr>
            </w:pPr>
            <w:r>
              <w:rPr>
                <w:rFonts w:cs="Arial"/>
                <w:szCs w:val="20"/>
              </w:rPr>
              <w:t>4</w:t>
            </w:r>
            <w:r w:rsidRPr="00775F5B">
              <w:rPr>
                <w:rFonts w:cs="Arial"/>
                <w:szCs w:val="20"/>
                <w:vertAlign w:val="superscript"/>
              </w:rPr>
              <w:t>th</w:t>
            </w:r>
            <w:r>
              <w:rPr>
                <w:rFonts w:cs="Arial"/>
                <w:szCs w:val="20"/>
              </w:rPr>
              <w:t xml:space="preserve"> </w:t>
            </w:r>
            <w:r w:rsidR="00610EEE">
              <w:rPr>
                <w:rFonts w:cs="Arial"/>
                <w:szCs w:val="20"/>
              </w:rPr>
              <w:t>October 2016</w:t>
            </w:r>
          </w:p>
        </w:tc>
        <w:tc>
          <w:tcPr>
            <w:tcW w:w="4536" w:type="dxa"/>
          </w:tcPr>
          <w:p w:rsidR="00ED5D5E" w:rsidRPr="00585668" w:rsidRDefault="00610EEE" w:rsidP="00450F75">
            <w:pPr>
              <w:tabs>
                <w:tab w:val="left" w:pos="540"/>
              </w:tabs>
              <w:rPr>
                <w:rFonts w:cs="Arial"/>
                <w:szCs w:val="20"/>
              </w:rPr>
            </w:pPr>
            <w:r>
              <w:rPr>
                <w:rFonts w:cs="Arial"/>
                <w:szCs w:val="20"/>
              </w:rPr>
              <w:t>Minister for Agriculture</w:t>
            </w:r>
            <w:r w:rsidR="00750822">
              <w:rPr>
                <w:rFonts w:cs="Arial"/>
                <w:szCs w:val="20"/>
              </w:rPr>
              <w:t xml:space="preserve"> (MRVC)</w:t>
            </w:r>
            <w:r>
              <w:rPr>
                <w:rFonts w:cs="Arial"/>
                <w:szCs w:val="20"/>
              </w:rPr>
              <w:t xml:space="preserve"> </w:t>
            </w:r>
            <w:r w:rsidR="00100C2D">
              <w:rPr>
                <w:rFonts w:cs="Arial"/>
                <w:szCs w:val="20"/>
              </w:rPr>
              <w:t xml:space="preserve">, Perth </w:t>
            </w:r>
          </w:p>
        </w:tc>
        <w:tc>
          <w:tcPr>
            <w:tcW w:w="3118" w:type="dxa"/>
          </w:tcPr>
          <w:p w:rsidR="00ED5D5E" w:rsidRPr="00585668" w:rsidRDefault="00610EEE" w:rsidP="00450F75">
            <w:pPr>
              <w:tabs>
                <w:tab w:val="left" w:pos="540"/>
              </w:tabs>
              <w:rPr>
                <w:rFonts w:cs="Arial"/>
                <w:szCs w:val="20"/>
              </w:rPr>
            </w:pPr>
            <w:r>
              <w:rPr>
                <w:rFonts w:cs="Arial"/>
                <w:szCs w:val="20"/>
              </w:rPr>
              <w:t xml:space="preserve">President Neil Grinham </w:t>
            </w:r>
          </w:p>
        </w:tc>
      </w:tr>
      <w:tr w:rsidR="00ED5D5E" w:rsidRPr="00585668" w:rsidTr="00FF710F">
        <w:trPr>
          <w:cantSplit/>
          <w:trHeight w:val="312"/>
        </w:trPr>
        <w:tc>
          <w:tcPr>
            <w:tcW w:w="2235" w:type="dxa"/>
          </w:tcPr>
          <w:p w:rsidR="00ED5D5E" w:rsidRDefault="00610EEE" w:rsidP="00450F75">
            <w:pPr>
              <w:tabs>
                <w:tab w:val="left" w:pos="540"/>
              </w:tabs>
              <w:rPr>
                <w:rFonts w:cs="Arial"/>
                <w:szCs w:val="20"/>
              </w:rPr>
            </w:pPr>
            <w:r>
              <w:rPr>
                <w:rFonts w:cs="Arial"/>
                <w:szCs w:val="20"/>
              </w:rPr>
              <w:t>8</w:t>
            </w:r>
            <w:r w:rsidRPr="00610EEE">
              <w:rPr>
                <w:rFonts w:cs="Arial"/>
                <w:szCs w:val="20"/>
                <w:vertAlign w:val="superscript"/>
              </w:rPr>
              <w:t>th</w:t>
            </w:r>
            <w:r>
              <w:rPr>
                <w:rFonts w:cs="Arial"/>
                <w:szCs w:val="20"/>
              </w:rPr>
              <w:t xml:space="preserve"> October 2016 </w:t>
            </w:r>
          </w:p>
        </w:tc>
        <w:tc>
          <w:tcPr>
            <w:tcW w:w="4536" w:type="dxa"/>
          </w:tcPr>
          <w:p w:rsidR="00ED5D5E" w:rsidRPr="00585668" w:rsidRDefault="00610EEE" w:rsidP="00450F75">
            <w:pPr>
              <w:tabs>
                <w:tab w:val="left" w:pos="540"/>
              </w:tabs>
              <w:rPr>
                <w:rFonts w:cs="Arial"/>
                <w:szCs w:val="20"/>
              </w:rPr>
            </w:pPr>
            <w:r>
              <w:rPr>
                <w:rFonts w:cs="Arial"/>
                <w:szCs w:val="20"/>
              </w:rPr>
              <w:t>Emu Cup</w:t>
            </w:r>
            <w:r w:rsidR="007850B9">
              <w:rPr>
                <w:rFonts w:cs="Arial"/>
                <w:szCs w:val="20"/>
              </w:rPr>
              <w:t xml:space="preserve">, Yalgoo </w:t>
            </w:r>
          </w:p>
        </w:tc>
        <w:tc>
          <w:tcPr>
            <w:tcW w:w="3118" w:type="dxa"/>
          </w:tcPr>
          <w:p w:rsidR="00ED5D5E" w:rsidRPr="00585668" w:rsidRDefault="00750822" w:rsidP="00450F75">
            <w:pPr>
              <w:tabs>
                <w:tab w:val="left" w:pos="540"/>
              </w:tabs>
              <w:rPr>
                <w:rFonts w:cs="Arial"/>
                <w:szCs w:val="20"/>
              </w:rPr>
            </w:pPr>
            <w:r>
              <w:rPr>
                <w:rFonts w:cs="Arial"/>
                <w:szCs w:val="20"/>
              </w:rPr>
              <w:t xml:space="preserve">Silvio Brenzi CEO </w:t>
            </w:r>
            <w:r w:rsidR="00610EEE">
              <w:rPr>
                <w:rFonts w:cs="Arial"/>
                <w:szCs w:val="20"/>
              </w:rPr>
              <w:t xml:space="preserve">Cr Jo Kanny, Cr Raul Valenzuela </w:t>
            </w:r>
          </w:p>
        </w:tc>
      </w:tr>
      <w:tr w:rsidR="00ED5D5E" w:rsidRPr="00585668" w:rsidTr="00FF710F">
        <w:trPr>
          <w:cantSplit/>
          <w:trHeight w:val="312"/>
        </w:trPr>
        <w:tc>
          <w:tcPr>
            <w:tcW w:w="2235" w:type="dxa"/>
          </w:tcPr>
          <w:p w:rsidR="00ED5D5E" w:rsidRPr="00585668" w:rsidRDefault="00610EEE" w:rsidP="00450F75">
            <w:pPr>
              <w:tabs>
                <w:tab w:val="left" w:pos="540"/>
              </w:tabs>
              <w:rPr>
                <w:rFonts w:cs="Arial"/>
                <w:szCs w:val="20"/>
              </w:rPr>
            </w:pPr>
            <w:r>
              <w:rPr>
                <w:rFonts w:cs="Arial"/>
                <w:szCs w:val="20"/>
              </w:rPr>
              <w:t>12</w:t>
            </w:r>
            <w:r w:rsidRPr="00610EEE">
              <w:rPr>
                <w:rFonts w:cs="Arial"/>
                <w:szCs w:val="20"/>
                <w:vertAlign w:val="superscript"/>
              </w:rPr>
              <w:t>th</w:t>
            </w:r>
            <w:r>
              <w:rPr>
                <w:rFonts w:cs="Arial"/>
                <w:szCs w:val="20"/>
              </w:rPr>
              <w:t xml:space="preserve"> October 2016</w:t>
            </w:r>
          </w:p>
        </w:tc>
        <w:tc>
          <w:tcPr>
            <w:tcW w:w="4536" w:type="dxa"/>
          </w:tcPr>
          <w:p w:rsidR="00ED5D5E" w:rsidRPr="00585668" w:rsidRDefault="00610EEE" w:rsidP="00450F75">
            <w:pPr>
              <w:tabs>
                <w:tab w:val="left" w:pos="540"/>
              </w:tabs>
              <w:rPr>
                <w:rFonts w:cs="Arial"/>
                <w:szCs w:val="20"/>
              </w:rPr>
            </w:pPr>
            <w:r>
              <w:rPr>
                <w:rFonts w:cs="Arial"/>
                <w:szCs w:val="20"/>
              </w:rPr>
              <w:t>R</w:t>
            </w:r>
            <w:r w:rsidR="00100C2D">
              <w:rPr>
                <w:rFonts w:cs="Arial"/>
                <w:szCs w:val="20"/>
              </w:rPr>
              <w:t>R</w:t>
            </w:r>
            <w:r>
              <w:rPr>
                <w:rFonts w:cs="Arial"/>
                <w:szCs w:val="20"/>
              </w:rPr>
              <w:t xml:space="preserve">G Sub Group </w:t>
            </w:r>
            <w:r w:rsidR="00750822">
              <w:rPr>
                <w:rFonts w:cs="Arial"/>
                <w:szCs w:val="20"/>
              </w:rPr>
              <w:t xml:space="preserve">– Telephone conference </w:t>
            </w:r>
          </w:p>
        </w:tc>
        <w:tc>
          <w:tcPr>
            <w:tcW w:w="3118" w:type="dxa"/>
          </w:tcPr>
          <w:p w:rsidR="00ED5D5E" w:rsidRDefault="00100C2D" w:rsidP="00450F75">
            <w:pPr>
              <w:tabs>
                <w:tab w:val="left" w:pos="540"/>
              </w:tabs>
              <w:rPr>
                <w:rFonts w:cs="Arial"/>
                <w:szCs w:val="20"/>
              </w:rPr>
            </w:pPr>
            <w:r>
              <w:rPr>
                <w:rFonts w:cs="Arial"/>
                <w:szCs w:val="20"/>
              </w:rPr>
              <w:t xml:space="preserve">President Neil Grinham, </w:t>
            </w:r>
          </w:p>
          <w:p w:rsidR="00100C2D" w:rsidRPr="00585668" w:rsidRDefault="00100C2D" w:rsidP="00450F75">
            <w:pPr>
              <w:tabs>
                <w:tab w:val="left" w:pos="540"/>
              </w:tabs>
              <w:rPr>
                <w:rFonts w:cs="Arial"/>
                <w:szCs w:val="20"/>
              </w:rPr>
            </w:pPr>
            <w:r>
              <w:rPr>
                <w:rFonts w:cs="Arial"/>
                <w:szCs w:val="20"/>
              </w:rPr>
              <w:t xml:space="preserve">Silvio Brenzi CEO </w:t>
            </w:r>
          </w:p>
        </w:tc>
      </w:tr>
      <w:tr w:rsidR="004765F3" w:rsidRPr="00585668" w:rsidTr="00FF710F">
        <w:trPr>
          <w:cantSplit/>
          <w:trHeight w:val="312"/>
        </w:trPr>
        <w:tc>
          <w:tcPr>
            <w:tcW w:w="2235" w:type="dxa"/>
          </w:tcPr>
          <w:p w:rsidR="004765F3" w:rsidRDefault="004765F3" w:rsidP="00450F75">
            <w:pPr>
              <w:tabs>
                <w:tab w:val="left" w:pos="540"/>
              </w:tabs>
              <w:rPr>
                <w:rFonts w:cs="Arial"/>
                <w:szCs w:val="20"/>
              </w:rPr>
            </w:pPr>
            <w:r>
              <w:rPr>
                <w:rFonts w:cs="Arial"/>
                <w:szCs w:val="20"/>
              </w:rPr>
              <w:t>14</w:t>
            </w:r>
            <w:r w:rsidRPr="004765F3">
              <w:rPr>
                <w:rFonts w:cs="Arial"/>
                <w:szCs w:val="20"/>
                <w:vertAlign w:val="superscript"/>
              </w:rPr>
              <w:t>th</w:t>
            </w:r>
            <w:r>
              <w:rPr>
                <w:rFonts w:cs="Arial"/>
                <w:szCs w:val="20"/>
              </w:rPr>
              <w:t>-16</w:t>
            </w:r>
            <w:r w:rsidRPr="004765F3">
              <w:rPr>
                <w:rFonts w:cs="Arial"/>
                <w:szCs w:val="20"/>
                <w:vertAlign w:val="superscript"/>
              </w:rPr>
              <w:t>th</w:t>
            </w:r>
            <w:r>
              <w:rPr>
                <w:rFonts w:cs="Arial"/>
                <w:szCs w:val="20"/>
              </w:rPr>
              <w:t>October 2016</w:t>
            </w:r>
          </w:p>
        </w:tc>
        <w:tc>
          <w:tcPr>
            <w:tcW w:w="4536" w:type="dxa"/>
          </w:tcPr>
          <w:p w:rsidR="004765F3" w:rsidRDefault="004765F3" w:rsidP="004765F3">
            <w:pPr>
              <w:tabs>
                <w:tab w:val="left" w:pos="540"/>
              </w:tabs>
              <w:rPr>
                <w:rFonts w:cs="Arial"/>
                <w:szCs w:val="20"/>
              </w:rPr>
            </w:pPr>
            <w:r>
              <w:rPr>
                <w:rFonts w:cs="Arial"/>
                <w:szCs w:val="20"/>
              </w:rPr>
              <w:t xml:space="preserve">St John First Aid Course, Gabyon St. </w:t>
            </w:r>
          </w:p>
        </w:tc>
        <w:tc>
          <w:tcPr>
            <w:tcW w:w="3118" w:type="dxa"/>
          </w:tcPr>
          <w:p w:rsidR="004765F3" w:rsidRDefault="004765F3" w:rsidP="00450F75">
            <w:pPr>
              <w:tabs>
                <w:tab w:val="left" w:pos="540"/>
              </w:tabs>
              <w:rPr>
                <w:rFonts w:cs="Arial"/>
                <w:szCs w:val="20"/>
              </w:rPr>
            </w:pPr>
            <w:r>
              <w:rPr>
                <w:rFonts w:cs="Arial"/>
                <w:szCs w:val="20"/>
              </w:rPr>
              <w:t xml:space="preserve">Cr Raul Valenzuela </w:t>
            </w:r>
          </w:p>
        </w:tc>
      </w:tr>
      <w:tr w:rsidR="00ED5D5E" w:rsidRPr="00585668" w:rsidTr="00FF710F">
        <w:trPr>
          <w:cantSplit/>
          <w:trHeight w:val="312"/>
        </w:trPr>
        <w:tc>
          <w:tcPr>
            <w:tcW w:w="2235" w:type="dxa"/>
          </w:tcPr>
          <w:p w:rsidR="00ED5D5E" w:rsidRPr="00585668" w:rsidRDefault="00100C2D" w:rsidP="00450F75">
            <w:pPr>
              <w:tabs>
                <w:tab w:val="left" w:pos="540"/>
              </w:tabs>
              <w:rPr>
                <w:rFonts w:cs="Arial"/>
                <w:szCs w:val="20"/>
              </w:rPr>
            </w:pPr>
            <w:r>
              <w:rPr>
                <w:rFonts w:cs="Arial"/>
                <w:szCs w:val="20"/>
              </w:rPr>
              <w:t>17</w:t>
            </w:r>
            <w:r w:rsidRPr="00100C2D">
              <w:rPr>
                <w:rFonts w:cs="Arial"/>
                <w:szCs w:val="20"/>
                <w:vertAlign w:val="superscript"/>
              </w:rPr>
              <w:t>th</w:t>
            </w:r>
            <w:r>
              <w:rPr>
                <w:rFonts w:cs="Arial"/>
                <w:szCs w:val="20"/>
              </w:rPr>
              <w:t xml:space="preserve"> October 2016 </w:t>
            </w:r>
          </w:p>
        </w:tc>
        <w:tc>
          <w:tcPr>
            <w:tcW w:w="4536" w:type="dxa"/>
          </w:tcPr>
          <w:p w:rsidR="00ED5D5E" w:rsidRPr="00585668" w:rsidRDefault="00100C2D" w:rsidP="00450F75">
            <w:pPr>
              <w:tabs>
                <w:tab w:val="left" w:pos="540"/>
              </w:tabs>
              <w:rPr>
                <w:rFonts w:cs="Arial"/>
                <w:szCs w:val="20"/>
              </w:rPr>
            </w:pPr>
            <w:r>
              <w:rPr>
                <w:rFonts w:cs="Arial"/>
                <w:szCs w:val="20"/>
              </w:rPr>
              <w:t>3</w:t>
            </w:r>
            <w:r w:rsidRPr="00100C2D">
              <w:rPr>
                <w:rFonts w:cs="Arial"/>
                <w:szCs w:val="20"/>
                <w:vertAlign w:val="superscript"/>
              </w:rPr>
              <w:t>rd</w:t>
            </w:r>
            <w:r>
              <w:rPr>
                <w:rFonts w:cs="Arial"/>
                <w:szCs w:val="20"/>
              </w:rPr>
              <w:t xml:space="preserve"> National Indigenous Economic Forum, Darwin</w:t>
            </w:r>
          </w:p>
        </w:tc>
        <w:tc>
          <w:tcPr>
            <w:tcW w:w="3118" w:type="dxa"/>
          </w:tcPr>
          <w:p w:rsidR="00100C2D" w:rsidRPr="00100C2D" w:rsidRDefault="00100C2D" w:rsidP="00100C2D">
            <w:pPr>
              <w:tabs>
                <w:tab w:val="left" w:pos="540"/>
              </w:tabs>
              <w:rPr>
                <w:rFonts w:cs="Arial"/>
                <w:szCs w:val="20"/>
              </w:rPr>
            </w:pPr>
            <w:r w:rsidRPr="00100C2D">
              <w:rPr>
                <w:rFonts w:cs="Arial"/>
                <w:szCs w:val="20"/>
              </w:rPr>
              <w:t xml:space="preserve">President Neil Grinham, </w:t>
            </w:r>
          </w:p>
          <w:p w:rsidR="00ED5D5E" w:rsidRPr="00585668" w:rsidRDefault="00100C2D" w:rsidP="00100C2D">
            <w:pPr>
              <w:tabs>
                <w:tab w:val="left" w:pos="540"/>
              </w:tabs>
              <w:rPr>
                <w:rFonts w:cs="Arial"/>
                <w:szCs w:val="20"/>
              </w:rPr>
            </w:pPr>
            <w:r w:rsidRPr="00100C2D">
              <w:rPr>
                <w:rFonts w:cs="Arial"/>
                <w:szCs w:val="20"/>
              </w:rPr>
              <w:t>Silvio Brenzi CEO</w:t>
            </w:r>
            <w:r w:rsidR="00750822">
              <w:rPr>
                <w:rFonts w:cs="Arial"/>
                <w:szCs w:val="20"/>
              </w:rPr>
              <w:t xml:space="preserve">, Elisha Hodder </w:t>
            </w:r>
          </w:p>
        </w:tc>
      </w:tr>
      <w:tr w:rsidR="00ED5D5E" w:rsidRPr="00585668" w:rsidTr="00FF710F">
        <w:trPr>
          <w:cantSplit/>
          <w:trHeight w:val="312"/>
        </w:trPr>
        <w:tc>
          <w:tcPr>
            <w:tcW w:w="2235" w:type="dxa"/>
          </w:tcPr>
          <w:p w:rsidR="00ED5D5E" w:rsidRDefault="00100C2D" w:rsidP="00450F75">
            <w:pPr>
              <w:tabs>
                <w:tab w:val="left" w:pos="540"/>
              </w:tabs>
              <w:rPr>
                <w:rFonts w:cs="Arial"/>
                <w:szCs w:val="20"/>
              </w:rPr>
            </w:pPr>
            <w:r>
              <w:rPr>
                <w:rFonts w:cs="Arial"/>
                <w:szCs w:val="20"/>
              </w:rPr>
              <w:t>18</w:t>
            </w:r>
            <w:r w:rsidRPr="00100C2D">
              <w:rPr>
                <w:rFonts w:cs="Arial"/>
                <w:szCs w:val="20"/>
                <w:vertAlign w:val="superscript"/>
              </w:rPr>
              <w:t>th</w:t>
            </w:r>
            <w:r>
              <w:rPr>
                <w:rFonts w:cs="Arial"/>
                <w:szCs w:val="20"/>
              </w:rPr>
              <w:t xml:space="preserve"> October </w:t>
            </w:r>
            <w:r w:rsidR="00CB1996">
              <w:rPr>
                <w:rFonts w:cs="Arial"/>
                <w:szCs w:val="20"/>
              </w:rPr>
              <w:t>2016</w:t>
            </w:r>
          </w:p>
        </w:tc>
        <w:tc>
          <w:tcPr>
            <w:tcW w:w="4536" w:type="dxa"/>
          </w:tcPr>
          <w:p w:rsidR="00ED5D5E" w:rsidRPr="00585668" w:rsidRDefault="00100C2D" w:rsidP="00450F75">
            <w:pPr>
              <w:tabs>
                <w:tab w:val="left" w:pos="540"/>
              </w:tabs>
              <w:rPr>
                <w:rFonts w:cs="Arial"/>
                <w:szCs w:val="20"/>
              </w:rPr>
            </w:pPr>
            <w:r>
              <w:rPr>
                <w:rFonts w:cs="Arial"/>
                <w:szCs w:val="20"/>
              </w:rPr>
              <w:t>Lorrie Perry</w:t>
            </w:r>
            <w:r w:rsidR="00750822">
              <w:rPr>
                <w:rFonts w:cs="Arial"/>
                <w:szCs w:val="20"/>
              </w:rPr>
              <w:t xml:space="preserve"> – Presenter Economic Development Forum</w:t>
            </w:r>
            <w:r w:rsidR="007850B9">
              <w:rPr>
                <w:rFonts w:cs="Arial"/>
                <w:szCs w:val="20"/>
              </w:rPr>
              <w:t xml:space="preserve">, Darwin </w:t>
            </w:r>
          </w:p>
        </w:tc>
        <w:tc>
          <w:tcPr>
            <w:tcW w:w="3118" w:type="dxa"/>
          </w:tcPr>
          <w:p w:rsidR="00100C2D" w:rsidRPr="00100C2D" w:rsidRDefault="00100C2D" w:rsidP="00100C2D">
            <w:pPr>
              <w:tabs>
                <w:tab w:val="left" w:pos="540"/>
              </w:tabs>
              <w:rPr>
                <w:rFonts w:cs="Arial"/>
                <w:szCs w:val="20"/>
              </w:rPr>
            </w:pPr>
            <w:r w:rsidRPr="00100C2D">
              <w:rPr>
                <w:rFonts w:cs="Arial"/>
                <w:szCs w:val="20"/>
              </w:rPr>
              <w:t xml:space="preserve">President Neil Grinham, </w:t>
            </w:r>
          </w:p>
          <w:p w:rsidR="00ED5D5E" w:rsidRPr="00585668" w:rsidRDefault="00100C2D" w:rsidP="00100C2D">
            <w:pPr>
              <w:tabs>
                <w:tab w:val="left" w:pos="540"/>
              </w:tabs>
              <w:rPr>
                <w:rFonts w:cs="Arial"/>
                <w:szCs w:val="20"/>
              </w:rPr>
            </w:pPr>
            <w:r w:rsidRPr="00100C2D">
              <w:rPr>
                <w:rFonts w:cs="Arial"/>
                <w:szCs w:val="20"/>
              </w:rPr>
              <w:t>Silvio Brenzi CEO</w:t>
            </w:r>
          </w:p>
        </w:tc>
      </w:tr>
      <w:tr w:rsidR="00CB1996" w:rsidRPr="00585668" w:rsidTr="00FF710F">
        <w:trPr>
          <w:cantSplit/>
          <w:trHeight w:val="312"/>
        </w:trPr>
        <w:tc>
          <w:tcPr>
            <w:tcW w:w="2235" w:type="dxa"/>
          </w:tcPr>
          <w:p w:rsidR="00CB1996" w:rsidRDefault="00CB1996" w:rsidP="00450F75">
            <w:pPr>
              <w:tabs>
                <w:tab w:val="left" w:pos="540"/>
              </w:tabs>
              <w:rPr>
                <w:rFonts w:cs="Arial"/>
                <w:szCs w:val="20"/>
              </w:rPr>
            </w:pPr>
            <w:r>
              <w:rPr>
                <w:rFonts w:cs="Arial"/>
                <w:szCs w:val="20"/>
              </w:rPr>
              <w:t>18</w:t>
            </w:r>
            <w:r w:rsidRPr="00CB1996">
              <w:rPr>
                <w:rFonts w:cs="Arial"/>
                <w:szCs w:val="20"/>
                <w:vertAlign w:val="superscript"/>
              </w:rPr>
              <w:t>th</w:t>
            </w:r>
            <w:r>
              <w:rPr>
                <w:rFonts w:cs="Arial"/>
                <w:szCs w:val="20"/>
              </w:rPr>
              <w:t xml:space="preserve"> October 2016</w:t>
            </w:r>
          </w:p>
        </w:tc>
        <w:tc>
          <w:tcPr>
            <w:tcW w:w="4536" w:type="dxa"/>
          </w:tcPr>
          <w:p w:rsidR="00CB1996" w:rsidRDefault="00CB1996" w:rsidP="00450F75">
            <w:pPr>
              <w:tabs>
                <w:tab w:val="left" w:pos="540"/>
              </w:tabs>
              <w:rPr>
                <w:rFonts w:cs="Arial"/>
                <w:szCs w:val="20"/>
              </w:rPr>
            </w:pPr>
            <w:r>
              <w:rPr>
                <w:rFonts w:cs="Arial"/>
                <w:szCs w:val="20"/>
              </w:rPr>
              <w:t xml:space="preserve">MRBA </w:t>
            </w:r>
          </w:p>
        </w:tc>
        <w:tc>
          <w:tcPr>
            <w:tcW w:w="3118" w:type="dxa"/>
          </w:tcPr>
          <w:p w:rsidR="00CB1996" w:rsidRPr="00100C2D" w:rsidRDefault="00CB1996" w:rsidP="00100C2D">
            <w:pPr>
              <w:tabs>
                <w:tab w:val="left" w:pos="540"/>
              </w:tabs>
              <w:rPr>
                <w:rFonts w:cs="Arial"/>
                <w:szCs w:val="20"/>
              </w:rPr>
            </w:pPr>
            <w:r>
              <w:rPr>
                <w:rFonts w:cs="Arial"/>
                <w:szCs w:val="20"/>
              </w:rPr>
              <w:t xml:space="preserve">Cr Jo Kanny </w:t>
            </w:r>
          </w:p>
        </w:tc>
      </w:tr>
      <w:tr w:rsidR="00ED5D5E" w:rsidRPr="00585668" w:rsidTr="00750822">
        <w:trPr>
          <w:cantSplit/>
          <w:trHeight w:val="2305"/>
        </w:trPr>
        <w:tc>
          <w:tcPr>
            <w:tcW w:w="2235" w:type="dxa"/>
          </w:tcPr>
          <w:p w:rsidR="00ED5D5E" w:rsidRDefault="00100C2D" w:rsidP="00450F75">
            <w:pPr>
              <w:tabs>
                <w:tab w:val="left" w:pos="540"/>
              </w:tabs>
              <w:rPr>
                <w:rFonts w:cs="Arial"/>
                <w:szCs w:val="20"/>
              </w:rPr>
            </w:pPr>
            <w:r>
              <w:rPr>
                <w:rFonts w:cs="Arial"/>
                <w:szCs w:val="20"/>
              </w:rPr>
              <w:t>22</w:t>
            </w:r>
            <w:r w:rsidRPr="00100C2D">
              <w:rPr>
                <w:rFonts w:cs="Arial"/>
                <w:szCs w:val="20"/>
                <w:vertAlign w:val="superscript"/>
              </w:rPr>
              <w:t>nd</w:t>
            </w:r>
            <w:r>
              <w:rPr>
                <w:rFonts w:cs="Arial"/>
                <w:szCs w:val="20"/>
              </w:rPr>
              <w:t xml:space="preserve"> October 2016</w:t>
            </w:r>
          </w:p>
        </w:tc>
        <w:tc>
          <w:tcPr>
            <w:tcW w:w="4536" w:type="dxa"/>
          </w:tcPr>
          <w:p w:rsidR="00ED5D5E" w:rsidRPr="00585668" w:rsidRDefault="006C4046" w:rsidP="007850B9">
            <w:pPr>
              <w:tabs>
                <w:tab w:val="left" w:pos="540"/>
              </w:tabs>
              <w:rPr>
                <w:rFonts w:cs="Arial"/>
                <w:szCs w:val="20"/>
              </w:rPr>
            </w:pPr>
            <w:r w:rsidRPr="006C4046">
              <w:rPr>
                <w:rFonts w:cs="Arial"/>
                <w:szCs w:val="20"/>
              </w:rPr>
              <w:t>Nhulunbuy</w:t>
            </w:r>
            <w:r w:rsidR="007850B9">
              <w:rPr>
                <w:rFonts w:cs="Arial"/>
                <w:szCs w:val="20"/>
              </w:rPr>
              <w:t xml:space="preserve">, Darwin </w:t>
            </w:r>
          </w:p>
        </w:tc>
        <w:tc>
          <w:tcPr>
            <w:tcW w:w="3118" w:type="dxa"/>
          </w:tcPr>
          <w:p w:rsidR="007850B9" w:rsidRPr="007850B9" w:rsidRDefault="007850B9" w:rsidP="007850B9">
            <w:pPr>
              <w:tabs>
                <w:tab w:val="left" w:pos="540"/>
              </w:tabs>
              <w:rPr>
                <w:rFonts w:cs="Arial"/>
                <w:szCs w:val="20"/>
              </w:rPr>
            </w:pPr>
            <w:r w:rsidRPr="007850B9">
              <w:rPr>
                <w:rFonts w:cs="Arial"/>
                <w:szCs w:val="20"/>
              </w:rPr>
              <w:t xml:space="preserve">President Neil Grinham, </w:t>
            </w:r>
          </w:p>
          <w:p w:rsidR="00ED5D5E" w:rsidRDefault="007850B9" w:rsidP="007850B9">
            <w:pPr>
              <w:tabs>
                <w:tab w:val="left" w:pos="540"/>
              </w:tabs>
              <w:rPr>
                <w:rFonts w:cs="Arial"/>
                <w:szCs w:val="20"/>
              </w:rPr>
            </w:pPr>
            <w:r w:rsidRPr="007850B9">
              <w:rPr>
                <w:rFonts w:cs="Arial"/>
                <w:szCs w:val="20"/>
              </w:rPr>
              <w:t>Silvio Brenzi CEO</w:t>
            </w:r>
            <w:r>
              <w:rPr>
                <w:rFonts w:cs="Arial"/>
                <w:szCs w:val="20"/>
              </w:rPr>
              <w:t xml:space="preserve"> </w:t>
            </w:r>
          </w:p>
          <w:p w:rsidR="007850B9" w:rsidRDefault="007850B9" w:rsidP="007850B9">
            <w:pPr>
              <w:tabs>
                <w:tab w:val="left" w:pos="540"/>
              </w:tabs>
              <w:rPr>
                <w:rFonts w:cs="Arial"/>
                <w:szCs w:val="20"/>
              </w:rPr>
            </w:pPr>
            <w:r>
              <w:rPr>
                <w:rFonts w:cs="Arial"/>
                <w:szCs w:val="20"/>
              </w:rPr>
              <w:t>Shane &amp; Barry Executive Staff – East Arnhem Land</w:t>
            </w:r>
          </w:p>
          <w:p w:rsidR="007850B9" w:rsidRDefault="00750822" w:rsidP="007850B9">
            <w:pPr>
              <w:tabs>
                <w:tab w:val="left" w:pos="540"/>
              </w:tabs>
              <w:rPr>
                <w:rFonts w:cs="Arial"/>
                <w:szCs w:val="20"/>
              </w:rPr>
            </w:pPr>
            <w:r>
              <w:rPr>
                <w:rFonts w:cs="Arial"/>
                <w:szCs w:val="20"/>
              </w:rPr>
              <w:t>Barnimbi</w:t>
            </w:r>
            <w:r w:rsidR="007850B9">
              <w:rPr>
                <w:rFonts w:cs="Arial"/>
                <w:szCs w:val="20"/>
              </w:rPr>
              <w:t xml:space="preserve"> President East Arnhem Land </w:t>
            </w:r>
          </w:p>
          <w:p w:rsidR="007850B9" w:rsidRPr="00585668" w:rsidRDefault="007850B9" w:rsidP="007850B9">
            <w:pPr>
              <w:tabs>
                <w:tab w:val="left" w:pos="540"/>
              </w:tabs>
              <w:rPr>
                <w:rFonts w:cs="Arial"/>
                <w:szCs w:val="20"/>
              </w:rPr>
            </w:pPr>
            <w:r>
              <w:rPr>
                <w:rFonts w:cs="Arial"/>
                <w:szCs w:val="20"/>
              </w:rPr>
              <w:t xml:space="preserve">Lillie &amp; Rose – Councillors </w:t>
            </w:r>
            <w:r w:rsidR="004765F3" w:rsidRPr="004765F3">
              <w:rPr>
                <w:rFonts w:cs="Arial"/>
                <w:szCs w:val="20"/>
              </w:rPr>
              <w:t>East Arnhem Land</w:t>
            </w:r>
          </w:p>
        </w:tc>
      </w:tr>
      <w:tr w:rsidR="00ED5D5E" w:rsidRPr="00585668" w:rsidTr="00FF710F">
        <w:trPr>
          <w:cantSplit/>
          <w:trHeight w:val="312"/>
        </w:trPr>
        <w:tc>
          <w:tcPr>
            <w:tcW w:w="2235" w:type="dxa"/>
          </w:tcPr>
          <w:p w:rsidR="00ED5D5E" w:rsidRDefault="007850B9" w:rsidP="00450F75">
            <w:pPr>
              <w:tabs>
                <w:tab w:val="left" w:pos="540"/>
              </w:tabs>
              <w:rPr>
                <w:rFonts w:cs="Arial"/>
                <w:szCs w:val="20"/>
              </w:rPr>
            </w:pPr>
            <w:r>
              <w:rPr>
                <w:rFonts w:cs="Arial"/>
                <w:szCs w:val="20"/>
              </w:rPr>
              <w:t>22</w:t>
            </w:r>
            <w:r w:rsidRPr="007850B9">
              <w:rPr>
                <w:rFonts w:cs="Arial"/>
                <w:szCs w:val="20"/>
                <w:vertAlign w:val="superscript"/>
              </w:rPr>
              <w:t>nd</w:t>
            </w:r>
            <w:r>
              <w:rPr>
                <w:rFonts w:cs="Arial"/>
                <w:szCs w:val="20"/>
              </w:rPr>
              <w:t xml:space="preserve"> October 2016</w:t>
            </w:r>
          </w:p>
        </w:tc>
        <w:tc>
          <w:tcPr>
            <w:tcW w:w="4536" w:type="dxa"/>
          </w:tcPr>
          <w:p w:rsidR="00ED5D5E" w:rsidRPr="00585668" w:rsidRDefault="00750822" w:rsidP="00450F75">
            <w:pPr>
              <w:tabs>
                <w:tab w:val="left" w:pos="540"/>
              </w:tabs>
              <w:rPr>
                <w:rFonts w:cs="Arial"/>
                <w:szCs w:val="20"/>
              </w:rPr>
            </w:pPr>
            <w:r>
              <w:rPr>
                <w:rFonts w:cs="Arial"/>
                <w:szCs w:val="20"/>
              </w:rPr>
              <w:t xml:space="preserve">Multiple telephone conferences </w:t>
            </w:r>
            <w:r w:rsidR="007850B9">
              <w:rPr>
                <w:rFonts w:cs="Arial"/>
                <w:szCs w:val="20"/>
              </w:rPr>
              <w:t xml:space="preserve"> </w:t>
            </w:r>
          </w:p>
        </w:tc>
        <w:tc>
          <w:tcPr>
            <w:tcW w:w="3118" w:type="dxa"/>
          </w:tcPr>
          <w:p w:rsidR="00ED5D5E" w:rsidRPr="00585668" w:rsidRDefault="004765F3" w:rsidP="00450F75">
            <w:pPr>
              <w:tabs>
                <w:tab w:val="left" w:pos="540"/>
              </w:tabs>
              <w:rPr>
                <w:rFonts w:cs="Arial"/>
                <w:szCs w:val="20"/>
              </w:rPr>
            </w:pPr>
            <w:r w:rsidRPr="004765F3">
              <w:rPr>
                <w:rFonts w:cs="Arial"/>
                <w:szCs w:val="20"/>
              </w:rPr>
              <w:t>President Neil Grinham</w:t>
            </w:r>
            <w:r>
              <w:rPr>
                <w:rFonts w:cs="Arial"/>
                <w:szCs w:val="20"/>
              </w:rPr>
              <w:t xml:space="preserve">, Vince Catania , Dominic Carbone, Karen Cosgrove </w:t>
            </w:r>
          </w:p>
        </w:tc>
      </w:tr>
      <w:tr w:rsidR="007959FF" w:rsidRPr="00585668" w:rsidTr="00FF710F">
        <w:trPr>
          <w:cantSplit/>
          <w:trHeight w:val="312"/>
        </w:trPr>
        <w:tc>
          <w:tcPr>
            <w:tcW w:w="2235" w:type="dxa"/>
          </w:tcPr>
          <w:p w:rsidR="007959FF" w:rsidRDefault="004765F3" w:rsidP="00450F75">
            <w:pPr>
              <w:tabs>
                <w:tab w:val="left" w:pos="540"/>
              </w:tabs>
              <w:rPr>
                <w:rFonts w:cs="Arial"/>
                <w:szCs w:val="20"/>
              </w:rPr>
            </w:pPr>
            <w:r>
              <w:rPr>
                <w:rFonts w:cs="Arial"/>
                <w:szCs w:val="20"/>
              </w:rPr>
              <w:lastRenderedPageBreak/>
              <w:t>25</w:t>
            </w:r>
            <w:r w:rsidRPr="004765F3">
              <w:rPr>
                <w:rFonts w:cs="Arial"/>
                <w:szCs w:val="20"/>
                <w:vertAlign w:val="superscript"/>
              </w:rPr>
              <w:t>th</w:t>
            </w:r>
            <w:r>
              <w:rPr>
                <w:rFonts w:cs="Arial"/>
                <w:szCs w:val="20"/>
              </w:rPr>
              <w:t xml:space="preserve"> October 2016 </w:t>
            </w:r>
          </w:p>
        </w:tc>
        <w:tc>
          <w:tcPr>
            <w:tcW w:w="4536" w:type="dxa"/>
          </w:tcPr>
          <w:p w:rsidR="007959FF" w:rsidRPr="00585668" w:rsidRDefault="00750822" w:rsidP="00450F75">
            <w:pPr>
              <w:tabs>
                <w:tab w:val="left" w:pos="540"/>
              </w:tabs>
              <w:rPr>
                <w:rFonts w:cs="Arial"/>
                <w:szCs w:val="20"/>
              </w:rPr>
            </w:pPr>
            <w:r>
              <w:rPr>
                <w:rFonts w:cs="Arial"/>
                <w:szCs w:val="20"/>
              </w:rPr>
              <w:t>Jarma</w:t>
            </w:r>
            <w:r w:rsidR="004765F3">
              <w:rPr>
                <w:rFonts w:cs="Arial"/>
                <w:szCs w:val="20"/>
              </w:rPr>
              <w:t xml:space="preserve">n McKenna , Perth </w:t>
            </w:r>
          </w:p>
        </w:tc>
        <w:tc>
          <w:tcPr>
            <w:tcW w:w="3118" w:type="dxa"/>
          </w:tcPr>
          <w:p w:rsidR="004765F3" w:rsidRPr="004765F3" w:rsidRDefault="004765F3" w:rsidP="004765F3">
            <w:pPr>
              <w:tabs>
                <w:tab w:val="left" w:pos="540"/>
              </w:tabs>
              <w:rPr>
                <w:rFonts w:cs="Arial"/>
                <w:szCs w:val="20"/>
              </w:rPr>
            </w:pPr>
            <w:r w:rsidRPr="004765F3">
              <w:rPr>
                <w:rFonts w:cs="Arial"/>
                <w:szCs w:val="20"/>
              </w:rPr>
              <w:t xml:space="preserve">President Neil Grinham, </w:t>
            </w:r>
          </w:p>
          <w:p w:rsidR="007959FF" w:rsidRPr="00585668" w:rsidRDefault="004765F3" w:rsidP="004765F3">
            <w:pPr>
              <w:tabs>
                <w:tab w:val="left" w:pos="540"/>
              </w:tabs>
              <w:rPr>
                <w:rFonts w:cs="Arial"/>
                <w:szCs w:val="20"/>
              </w:rPr>
            </w:pPr>
            <w:r w:rsidRPr="004765F3">
              <w:rPr>
                <w:rFonts w:cs="Arial"/>
                <w:szCs w:val="20"/>
              </w:rPr>
              <w:t>Silvio Brenzi CEO</w:t>
            </w:r>
            <w:r>
              <w:rPr>
                <w:rFonts w:cs="Arial"/>
                <w:szCs w:val="20"/>
              </w:rPr>
              <w:t xml:space="preserve">, Dominic Carbone </w:t>
            </w:r>
          </w:p>
        </w:tc>
      </w:tr>
      <w:tr w:rsidR="007959FF" w:rsidRPr="00585668" w:rsidTr="00FF710F">
        <w:trPr>
          <w:cantSplit/>
          <w:trHeight w:val="312"/>
        </w:trPr>
        <w:tc>
          <w:tcPr>
            <w:tcW w:w="2235" w:type="dxa"/>
          </w:tcPr>
          <w:p w:rsidR="007959FF" w:rsidRDefault="004765F3" w:rsidP="00450F75">
            <w:pPr>
              <w:tabs>
                <w:tab w:val="left" w:pos="540"/>
              </w:tabs>
              <w:rPr>
                <w:rFonts w:cs="Arial"/>
                <w:szCs w:val="20"/>
              </w:rPr>
            </w:pPr>
            <w:r>
              <w:rPr>
                <w:rFonts w:cs="Arial"/>
                <w:szCs w:val="20"/>
              </w:rPr>
              <w:t>25</w:t>
            </w:r>
            <w:r w:rsidRPr="004765F3">
              <w:rPr>
                <w:rFonts w:cs="Arial"/>
                <w:szCs w:val="20"/>
                <w:vertAlign w:val="superscript"/>
              </w:rPr>
              <w:t>th</w:t>
            </w:r>
            <w:r>
              <w:rPr>
                <w:rFonts w:cs="Arial"/>
                <w:szCs w:val="20"/>
              </w:rPr>
              <w:t xml:space="preserve"> October 2016</w:t>
            </w:r>
          </w:p>
        </w:tc>
        <w:tc>
          <w:tcPr>
            <w:tcW w:w="4536" w:type="dxa"/>
          </w:tcPr>
          <w:p w:rsidR="007959FF" w:rsidRPr="00585668" w:rsidRDefault="004765F3" w:rsidP="00450F75">
            <w:pPr>
              <w:tabs>
                <w:tab w:val="left" w:pos="540"/>
              </w:tabs>
              <w:rPr>
                <w:rFonts w:cs="Arial"/>
                <w:szCs w:val="20"/>
              </w:rPr>
            </w:pPr>
            <w:r>
              <w:rPr>
                <w:rFonts w:cs="Arial"/>
                <w:szCs w:val="20"/>
              </w:rPr>
              <w:t xml:space="preserve">LGIS, Perth </w:t>
            </w:r>
          </w:p>
        </w:tc>
        <w:tc>
          <w:tcPr>
            <w:tcW w:w="3118" w:type="dxa"/>
          </w:tcPr>
          <w:p w:rsidR="004765F3" w:rsidRPr="004765F3" w:rsidRDefault="004765F3" w:rsidP="004765F3">
            <w:pPr>
              <w:tabs>
                <w:tab w:val="left" w:pos="540"/>
              </w:tabs>
              <w:rPr>
                <w:rFonts w:cs="Arial"/>
                <w:szCs w:val="20"/>
              </w:rPr>
            </w:pPr>
            <w:r w:rsidRPr="004765F3">
              <w:rPr>
                <w:rFonts w:cs="Arial"/>
                <w:szCs w:val="20"/>
              </w:rPr>
              <w:t xml:space="preserve">President Neil Grinham, </w:t>
            </w:r>
          </w:p>
          <w:p w:rsidR="007959FF" w:rsidRPr="00585668" w:rsidRDefault="004765F3" w:rsidP="004765F3">
            <w:pPr>
              <w:tabs>
                <w:tab w:val="left" w:pos="540"/>
              </w:tabs>
              <w:rPr>
                <w:rFonts w:cs="Arial"/>
                <w:szCs w:val="20"/>
              </w:rPr>
            </w:pPr>
            <w:r w:rsidRPr="004765F3">
              <w:rPr>
                <w:rFonts w:cs="Arial"/>
                <w:szCs w:val="20"/>
              </w:rPr>
              <w:t>Silvio Brenzi CEO, Dominic Carbone</w:t>
            </w:r>
          </w:p>
        </w:tc>
      </w:tr>
      <w:tr w:rsidR="004765F3" w:rsidRPr="00585668" w:rsidTr="00FF710F">
        <w:trPr>
          <w:cantSplit/>
          <w:trHeight w:val="312"/>
        </w:trPr>
        <w:tc>
          <w:tcPr>
            <w:tcW w:w="2235" w:type="dxa"/>
          </w:tcPr>
          <w:p w:rsidR="004765F3" w:rsidRDefault="004765F3" w:rsidP="00450F75">
            <w:pPr>
              <w:tabs>
                <w:tab w:val="left" w:pos="540"/>
              </w:tabs>
              <w:rPr>
                <w:rFonts w:cs="Arial"/>
                <w:szCs w:val="20"/>
              </w:rPr>
            </w:pPr>
            <w:r>
              <w:rPr>
                <w:rFonts w:cs="Arial"/>
                <w:szCs w:val="20"/>
              </w:rPr>
              <w:t>25</w:t>
            </w:r>
            <w:r w:rsidRPr="004765F3">
              <w:rPr>
                <w:rFonts w:cs="Arial"/>
                <w:szCs w:val="20"/>
                <w:vertAlign w:val="superscript"/>
              </w:rPr>
              <w:t>th</w:t>
            </w:r>
            <w:r>
              <w:rPr>
                <w:rFonts w:cs="Arial"/>
                <w:szCs w:val="20"/>
              </w:rPr>
              <w:t xml:space="preserve"> October 2016</w:t>
            </w:r>
          </w:p>
        </w:tc>
        <w:tc>
          <w:tcPr>
            <w:tcW w:w="4536" w:type="dxa"/>
          </w:tcPr>
          <w:p w:rsidR="004765F3" w:rsidRDefault="004765F3" w:rsidP="00450F75">
            <w:pPr>
              <w:tabs>
                <w:tab w:val="left" w:pos="540"/>
              </w:tabs>
              <w:rPr>
                <w:rFonts w:cs="Arial"/>
                <w:szCs w:val="20"/>
              </w:rPr>
            </w:pPr>
            <w:r>
              <w:rPr>
                <w:rFonts w:cs="Arial"/>
                <w:szCs w:val="20"/>
              </w:rPr>
              <w:t xml:space="preserve">MRVC </w:t>
            </w:r>
            <w:r w:rsidR="00750822">
              <w:rPr>
                <w:rFonts w:cs="Arial"/>
                <w:szCs w:val="20"/>
              </w:rPr>
              <w:t xml:space="preserve">, Dumas House – Minister for Agriculture and Advisors </w:t>
            </w:r>
          </w:p>
        </w:tc>
        <w:tc>
          <w:tcPr>
            <w:tcW w:w="3118" w:type="dxa"/>
          </w:tcPr>
          <w:p w:rsidR="004765F3" w:rsidRPr="004765F3" w:rsidRDefault="004765F3" w:rsidP="004765F3">
            <w:pPr>
              <w:tabs>
                <w:tab w:val="left" w:pos="540"/>
              </w:tabs>
              <w:rPr>
                <w:rFonts w:cs="Arial"/>
                <w:szCs w:val="20"/>
              </w:rPr>
            </w:pPr>
            <w:r w:rsidRPr="004765F3">
              <w:rPr>
                <w:rFonts w:cs="Arial"/>
                <w:szCs w:val="20"/>
              </w:rPr>
              <w:t xml:space="preserve">President Neil Grinham, </w:t>
            </w:r>
          </w:p>
          <w:p w:rsidR="004765F3" w:rsidRPr="004765F3" w:rsidRDefault="004765F3" w:rsidP="004765F3">
            <w:pPr>
              <w:tabs>
                <w:tab w:val="left" w:pos="540"/>
              </w:tabs>
              <w:rPr>
                <w:rFonts w:cs="Arial"/>
                <w:szCs w:val="20"/>
              </w:rPr>
            </w:pPr>
            <w:r w:rsidRPr="004765F3">
              <w:rPr>
                <w:rFonts w:cs="Arial"/>
                <w:szCs w:val="20"/>
              </w:rPr>
              <w:t>Silvio Brenzi CEO</w:t>
            </w:r>
            <w:r>
              <w:rPr>
                <w:rFonts w:cs="Arial"/>
                <w:szCs w:val="20"/>
              </w:rPr>
              <w:t>, Mark Lewis , Dean Smith, Karen Cosgrove , Dominic Carbone</w:t>
            </w:r>
          </w:p>
        </w:tc>
      </w:tr>
      <w:tr w:rsidR="004765F3" w:rsidRPr="00585668" w:rsidTr="00FF710F">
        <w:trPr>
          <w:cantSplit/>
          <w:trHeight w:val="312"/>
        </w:trPr>
        <w:tc>
          <w:tcPr>
            <w:tcW w:w="2235" w:type="dxa"/>
          </w:tcPr>
          <w:p w:rsidR="004765F3" w:rsidRDefault="004765F3" w:rsidP="00450F75">
            <w:pPr>
              <w:tabs>
                <w:tab w:val="left" w:pos="540"/>
              </w:tabs>
              <w:rPr>
                <w:rFonts w:cs="Arial"/>
                <w:szCs w:val="20"/>
              </w:rPr>
            </w:pPr>
            <w:r>
              <w:rPr>
                <w:rFonts w:cs="Arial"/>
                <w:szCs w:val="20"/>
              </w:rPr>
              <w:t>26</w:t>
            </w:r>
            <w:r w:rsidRPr="004765F3">
              <w:rPr>
                <w:rFonts w:cs="Arial"/>
                <w:szCs w:val="20"/>
                <w:vertAlign w:val="superscript"/>
              </w:rPr>
              <w:t>th</w:t>
            </w:r>
            <w:r>
              <w:rPr>
                <w:rFonts w:cs="Arial"/>
                <w:szCs w:val="20"/>
              </w:rPr>
              <w:t xml:space="preserve"> October 2016 </w:t>
            </w:r>
          </w:p>
        </w:tc>
        <w:tc>
          <w:tcPr>
            <w:tcW w:w="4536" w:type="dxa"/>
          </w:tcPr>
          <w:p w:rsidR="004765F3" w:rsidRDefault="004765F3" w:rsidP="004765F3">
            <w:pPr>
              <w:tabs>
                <w:tab w:val="left" w:pos="540"/>
              </w:tabs>
              <w:rPr>
                <w:rFonts w:cs="Arial"/>
                <w:szCs w:val="20"/>
              </w:rPr>
            </w:pPr>
            <w:r>
              <w:rPr>
                <w:rFonts w:cs="Arial"/>
                <w:szCs w:val="20"/>
              </w:rPr>
              <w:t xml:space="preserve">DORAY Opening </w:t>
            </w:r>
          </w:p>
        </w:tc>
        <w:tc>
          <w:tcPr>
            <w:tcW w:w="3118" w:type="dxa"/>
          </w:tcPr>
          <w:p w:rsidR="004765F3" w:rsidRPr="004765F3" w:rsidRDefault="004765F3" w:rsidP="004765F3">
            <w:pPr>
              <w:tabs>
                <w:tab w:val="left" w:pos="540"/>
              </w:tabs>
              <w:rPr>
                <w:rFonts w:cs="Arial"/>
                <w:szCs w:val="20"/>
              </w:rPr>
            </w:pPr>
            <w:r>
              <w:rPr>
                <w:rFonts w:cs="Arial"/>
                <w:szCs w:val="20"/>
              </w:rPr>
              <w:t>Cr Raul Valenzuela</w:t>
            </w:r>
            <w:r w:rsidR="00CB1996">
              <w:rPr>
                <w:rFonts w:cs="Arial"/>
                <w:szCs w:val="20"/>
              </w:rPr>
              <w:t xml:space="preserve">, Steven Cosgrove </w:t>
            </w:r>
          </w:p>
        </w:tc>
      </w:tr>
      <w:tr w:rsidR="00CB1996" w:rsidRPr="00585668" w:rsidTr="00FF710F">
        <w:trPr>
          <w:cantSplit/>
          <w:trHeight w:val="312"/>
        </w:trPr>
        <w:tc>
          <w:tcPr>
            <w:tcW w:w="2235" w:type="dxa"/>
          </w:tcPr>
          <w:p w:rsidR="00CB1996" w:rsidRDefault="00CB1996" w:rsidP="00875289">
            <w:pPr>
              <w:tabs>
                <w:tab w:val="left" w:pos="540"/>
              </w:tabs>
              <w:rPr>
                <w:rFonts w:cs="Arial"/>
                <w:szCs w:val="20"/>
              </w:rPr>
            </w:pPr>
            <w:r>
              <w:rPr>
                <w:rFonts w:cs="Arial"/>
                <w:szCs w:val="20"/>
              </w:rPr>
              <w:t xml:space="preserve">August 2016 </w:t>
            </w:r>
          </w:p>
        </w:tc>
        <w:tc>
          <w:tcPr>
            <w:tcW w:w="4536" w:type="dxa"/>
          </w:tcPr>
          <w:p w:rsidR="00CB1996" w:rsidRDefault="00CB1996" w:rsidP="00875289">
            <w:pPr>
              <w:tabs>
                <w:tab w:val="left" w:pos="540"/>
              </w:tabs>
              <w:rPr>
                <w:rFonts w:cs="Arial"/>
                <w:szCs w:val="20"/>
              </w:rPr>
            </w:pPr>
            <w:r>
              <w:rPr>
                <w:rFonts w:cs="Arial"/>
                <w:szCs w:val="20"/>
              </w:rPr>
              <w:t>Mt Magnet Training Course Debate/Procedures</w:t>
            </w:r>
          </w:p>
        </w:tc>
        <w:tc>
          <w:tcPr>
            <w:tcW w:w="3118" w:type="dxa"/>
          </w:tcPr>
          <w:p w:rsidR="00CB1996" w:rsidRPr="004765F3" w:rsidRDefault="00CB1996" w:rsidP="00875289">
            <w:pPr>
              <w:tabs>
                <w:tab w:val="left" w:pos="540"/>
              </w:tabs>
              <w:rPr>
                <w:rFonts w:cs="Arial"/>
                <w:szCs w:val="20"/>
              </w:rPr>
            </w:pPr>
            <w:r>
              <w:rPr>
                <w:rFonts w:cs="Arial"/>
                <w:szCs w:val="20"/>
              </w:rPr>
              <w:t xml:space="preserve">Cr Jo Kanny </w:t>
            </w:r>
          </w:p>
        </w:tc>
      </w:tr>
    </w:tbl>
    <w:p w:rsidR="008B6E50" w:rsidRDefault="008B6E50">
      <w:r>
        <w:br w:type="page"/>
      </w:r>
    </w:p>
    <w:p w:rsidR="00611CB0" w:rsidRPr="00E00266" w:rsidRDefault="00611CB0" w:rsidP="00611CB0">
      <w:pPr>
        <w:pStyle w:val="Heading1"/>
        <w:pageBreakBefore/>
      </w:pPr>
      <w:bookmarkStart w:id="17" w:name="_Toc172107758"/>
      <w:bookmarkStart w:id="18" w:name="_Toc463861346"/>
      <w:bookmarkStart w:id="19" w:name="_Toc449539925"/>
      <w:bookmarkStart w:id="20" w:name="_Toc172107762"/>
      <w:r>
        <w:lastRenderedPageBreak/>
        <w:t>8.</w:t>
      </w:r>
      <w:r>
        <w:tab/>
      </w:r>
      <w:r w:rsidRPr="00E00266">
        <w:t>CONFIRMATION OF MINUTES</w:t>
      </w:r>
      <w:bookmarkEnd w:id="17"/>
      <w:bookmarkEnd w:id="18"/>
    </w:p>
    <w:p w:rsidR="00611CB0" w:rsidRPr="00B04B09" w:rsidRDefault="00611CB0" w:rsidP="00611CB0">
      <w:pPr>
        <w:pStyle w:val="Heading2"/>
      </w:pPr>
      <w:bookmarkStart w:id="21" w:name="_Toc463861347"/>
      <w:r>
        <w:t>8.1</w:t>
      </w:r>
      <w:r>
        <w:tab/>
      </w:r>
      <w:r w:rsidRPr="00B04B09">
        <w:t>ORDINARY COUNCIL MEETING</w:t>
      </w:r>
      <w:bookmarkEnd w:id="21"/>
    </w:p>
    <w:p w:rsidR="00611CB0" w:rsidRPr="00E00266" w:rsidRDefault="00611CB0" w:rsidP="00611CB0">
      <w:pPr>
        <w:pStyle w:val="Heading9"/>
      </w:pPr>
      <w:r w:rsidRPr="00E00266">
        <w:t>Background</w:t>
      </w:r>
    </w:p>
    <w:p w:rsidR="00611CB0" w:rsidRPr="00E00266" w:rsidRDefault="00611CB0" w:rsidP="00611CB0">
      <w:pPr>
        <w:pStyle w:val="Norm6pt0"/>
      </w:pPr>
      <w:r w:rsidRPr="00E00266">
        <w:t>Minutes of the Ordinary Meeting of Council have previously been circulated to all Councillors.</w:t>
      </w:r>
    </w:p>
    <w:p w:rsidR="00611CB0" w:rsidRPr="00E00266" w:rsidRDefault="00611CB0" w:rsidP="00611CB0">
      <w:pPr>
        <w:pStyle w:val="Heading9"/>
      </w:pPr>
      <w:r w:rsidRPr="00E00266">
        <w:t>Voting Requirements</w:t>
      </w:r>
    </w:p>
    <w:p w:rsidR="00750822" w:rsidRPr="00E00266" w:rsidRDefault="00611CB0" w:rsidP="00611CB0">
      <w:pPr>
        <w:pStyle w:val="Norm6pt0"/>
      </w:pPr>
      <w:r w:rsidRPr="00E00266">
        <w:t>Simple majority</w:t>
      </w:r>
    </w:p>
    <w:p w:rsidR="00611CB0" w:rsidRDefault="00611CB0" w:rsidP="00611CB0">
      <w:pPr>
        <w:keepNext/>
        <w:shd w:val="clear" w:color="auto" w:fill="D9D9D9"/>
        <w:spacing w:before="240" w:after="120"/>
        <w:rPr>
          <w:rFonts w:cs="Arial"/>
          <w:b/>
          <w:szCs w:val="20"/>
        </w:rPr>
      </w:pPr>
      <w:r w:rsidRPr="00992E52">
        <w:rPr>
          <w:rFonts w:cs="Arial"/>
          <w:b/>
          <w:szCs w:val="20"/>
        </w:rPr>
        <w:t>OFFICER RECOMMENDATION</w:t>
      </w:r>
    </w:p>
    <w:p w:rsidR="00611CB0" w:rsidRPr="002A3ABA" w:rsidRDefault="002A3ABA" w:rsidP="00611CB0">
      <w:pPr>
        <w:keepNext/>
        <w:shd w:val="clear" w:color="auto" w:fill="D9D9D9"/>
        <w:spacing w:before="120" w:after="120"/>
        <w:rPr>
          <w:b/>
          <w:szCs w:val="24"/>
        </w:rPr>
      </w:pPr>
      <w:r w:rsidRPr="002A3ABA">
        <w:rPr>
          <w:b/>
          <w:szCs w:val="24"/>
        </w:rPr>
        <w:t>C2016-1001</w:t>
      </w:r>
      <w:r w:rsidRPr="002A3ABA">
        <w:rPr>
          <w:b/>
          <w:szCs w:val="24"/>
        </w:rPr>
        <w:tab/>
      </w:r>
      <w:r w:rsidRPr="002A3ABA">
        <w:rPr>
          <w:b/>
          <w:szCs w:val="24"/>
        </w:rPr>
        <w:tab/>
      </w:r>
      <w:r w:rsidR="00611CB0" w:rsidRPr="002A3ABA">
        <w:rPr>
          <w:b/>
          <w:szCs w:val="24"/>
          <w:u w:val="single"/>
        </w:rPr>
        <w:t>Minutes of the Ordinary Meeting</w:t>
      </w:r>
    </w:p>
    <w:p w:rsidR="00611CB0" w:rsidRDefault="00611CB0" w:rsidP="00611CB0">
      <w:pPr>
        <w:keepNext/>
        <w:shd w:val="clear" w:color="auto" w:fill="D9D9D9"/>
        <w:spacing w:before="120" w:after="120"/>
        <w:rPr>
          <w:rFonts w:cs="Arial"/>
          <w:b/>
          <w:szCs w:val="20"/>
        </w:rPr>
      </w:pPr>
      <w:r w:rsidRPr="0079624F">
        <w:rPr>
          <w:rFonts w:cs="Arial"/>
          <w:b/>
          <w:szCs w:val="20"/>
        </w:rPr>
        <w:t>That</w:t>
      </w:r>
      <w:r>
        <w:rPr>
          <w:rFonts w:cs="Arial"/>
          <w:b/>
          <w:szCs w:val="20"/>
        </w:rPr>
        <w:t xml:space="preserve"> </w:t>
      </w:r>
      <w:r w:rsidRPr="0079624F">
        <w:rPr>
          <w:rFonts w:cs="Arial"/>
          <w:b/>
          <w:szCs w:val="20"/>
        </w:rPr>
        <w:t>the Minutes o</w:t>
      </w:r>
      <w:r>
        <w:rPr>
          <w:rFonts w:cs="Arial"/>
          <w:b/>
          <w:szCs w:val="20"/>
        </w:rPr>
        <w:t>f the Ordinary Council Meeting h</w:t>
      </w:r>
      <w:r w:rsidRPr="0079624F">
        <w:rPr>
          <w:rFonts w:cs="Arial"/>
          <w:b/>
          <w:szCs w:val="20"/>
        </w:rPr>
        <w:t>eld on</w:t>
      </w:r>
      <w:r>
        <w:rPr>
          <w:rFonts w:cs="Arial"/>
          <w:b/>
          <w:szCs w:val="20"/>
        </w:rPr>
        <w:t xml:space="preserve"> </w:t>
      </w:r>
      <w:r w:rsidR="006D6A6C">
        <w:rPr>
          <w:rFonts w:cs="Arial"/>
          <w:b/>
          <w:szCs w:val="20"/>
        </w:rPr>
        <w:t>30 September</w:t>
      </w:r>
      <w:r>
        <w:rPr>
          <w:rFonts w:cs="Arial"/>
          <w:b/>
          <w:szCs w:val="20"/>
        </w:rPr>
        <w:t xml:space="preserve"> 2016 </w:t>
      </w:r>
      <w:r w:rsidRPr="0079624F">
        <w:rPr>
          <w:rFonts w:cs="Arial"/>
          <w:b/>
          <w:szCs w:val="20"/>
        </w:rPr>
        <w:t xml:space="preserve">be </w:t>
      </w:r>
      <w:r>
        <w:rPr>
          <w:rFonts w:cs="Arial"/>
          <w:b/>
          <w:szCs w:val="20"/>
        </w:rPr>
        <w:t>confirmed</w:t>
      </w:r>
      <w:r w:rsidRPr="0079624F">
        <w:rPr>
          <w:rFonts w:cs="Arial"/>
          <w:b/>
          <w:szCs w:val="20"/>
        </w:rPr>
        <w:t>.</w:t>
      </w:r>
    </w:p>
    <w:p w:rsidR="00C21ABC" w:rsidRDefault="00611CB0" w:rsidP="00611CB0">
      <w:pPr>
        <w:shd w:val="clear" w:color="auto" w:fill="D9D9D9"/>
        <w:tabs>
          <w:tab w:val="center" w:pos="4536"/>
          <w:tab w:val="right" w:pos="9638"/>
        </w:tabs>
        <w:spacing w:before="120" w:after="120"/>
        <w:rPr>
          <w:rFonts w:cs="Arial"/>
          <w:b/>
          <w:szCs w:val="20"/>
        </w:rPr>
      </w:pPr>
      <w:r>
        <w:rPr>
          <w:rFonts w:cs="Arial"/>
          <w:b/>
          <w:szCs w:val="20"/>
        </w:rPr>
        <w:t xml:space="preserve">Moved: </w:t>
      </w:r>
      <w:r>
        <w:rPr>
          <w:rFonts w:cs="Arial"/>
          <w:b/>
          <w:szCs w:val="20"/>
        </w:rPr>
        <w:tab/>
        <w:t xml:space="preserve">Seconded: </w:t>
      </w:r>
      <w:r>
        <w:rPr>
          <w:rFonts w:cs="Arial"/>
          <w:b/>
          <w:szCs w:val="20"/>
        </w:rPr>
        <w:tab/>
        <w:t>Motion put and carried/lost</w:t>
      </w:r>
    </w:p>
    <w:bookmarkEnd w:id="19"/>
    <w:bookmarkEnd w:id="20"/>
    <w:p w:rsidR="00C21ABC" w:rsidRDefault="00C21ABC" w:rsidP="00671425">
      <w:pPr>
        <w:rPr>
          <w:lang w:eastAsia="en-US"/>
        </w:rPr>
      </w:pPr>
    </w:p>
    <w:p w:rsidR="00C21ABC" w:rsidRDefault="00C21ABC" w:rsidP="00671425">
      <w:pPr>
        <w:rPr>
          <w:lang w:eastAsia="en-US"/>
        </w:rPr>
      </w:pPr>
      <w:r>
        <w:rPr>
          <w:lang w:eastAsia="en-US"/>
        </w:rPr>
        <w:t>The President requested that members move the Officer Recommenda</w:t>
      </w:r>
      <w:r w:rsidR="00F1540F">
        <w:rPr>
          <w:lang w:eastAsia="en-US"/>
        </w:rPr>
        <w:t>tion, however there was no mover</w:t>
      </w:r>
      <w:r>
        <w:rPr>
          <w:lang w:eastAsia="en-US"/>
        </w:rPr>
        <w:t xml:space="preserve"> and seconder to the motion.  The Officers’ Recommendation lapsed for the wanting of a mover and seconder.</w:t>
      </w:r>
    </w:p>
    <w:p w:rsidR="00C21ABC" w:rsidRDefault="00C21ABC" w:rsidP="00C21ABC">
      <w:pPr>
        <w:pStyle w:val="Heading1"/>
        <w:tabs>
          <w:tab w:val="left" w:pos="456"/>
        </w:tabs>
      </w:pPr>
      <w:r>
        <w:t>9.</w:t>
      </w:r>
      <w:r>
        <w:tab/>
      </w:r>
      <w:r>
        <w:tab/>
        <w:t xml:space="preserve">REPORTS OF </w:t>
      </w:r>
      <w:r w:rsidRPr="00ED45C5">
        <w:t>COMMITTEE</w:t>
      </w:r>
    </w:p>
    <w:p w:rsidR="00C21ABC" w:rsidRPr="00671425" w:rsidRDefault="00C21ABC" w:rsidP="00671425">
      <w:pPr>
        <w:rPr>
          <w:lang w:eastAsia="en-US"/>
        </w:rPr>
      </w:pPr>
    </w:p>
    <w:p w:rsidR="00E00266" w:rsidRPr="00ED45C5" w:rsidRDefault="00F27C1A" w:rsidP="00EF15FB">
      <w:pPr>
        <w:pStyle w:val="Heading1"/>
      </w:pPr>
      <w:bookmarkStart w:id="22" w:name="_Toc172107760"/>
      <w:bookmarkStart w:id="23" w:name="_Toc463861349"/>
      <w:r>
        <w:t>10.</w:t>
      </w:r>
      <w:r>
        <w:tab/>
      </w:r>
      <w:r w:rsidR="00E00266" w:rsidRPr="00ED45C5">
        <w:t>PETITIONS/DEPUTATIONS/PRESENTATIONS/SUBMISSIONS</w:t>
      </w:r>
      <w:bookmarkEnd w:id="22"/>
      <w:r w:rsidR="00F83578">
        <w:t>/Other Matters</w:t>
      </w:r>
      <w:bookmarkEnd w:id="23"/>
    </w:p>
    <w:p w:rsidR="00E00266" w:rsidRDefault="00E322BB" w:rsidP="00F83578">
      <w:pPr>
        <w:pStyle w:val="Heading2"/>
      </w:pPr>
      <w:bookmarkStart w:id="24" w:name="_Toc463861350"/>
      <w:r>
        <w:t>10.1</w:t>
      </w:r>
      <w:r>
        <w:tab/>
      </w:r>
      <w:r w:rsidR="00F83578">
        <w:t>INFORMATION ITEMS</w:t>
      </w:r>
      <w:bookmarkEnd w:id="24"/>
    </w:p>
    <w:p w:rsidR="00F83578" w:rsidRDefault="00F83578" w:rsidP="007C12CE">
      <w:pPr>
        <w:pStyle w:val="Norm6pt0"/>
        <w:keepLines/>
        <w:rPr>
          <w:lang w:eastAsia="en-US"/>
        </w:rPr>
      </w:pPr>
      <w:r>
        <w:rPr>
          <w:lang w:eastAsia="en-US"/>
        </w:rPr>
        <w:t>Sharing of operational information on item</w:t>
      </w:r>
      <w:r w:rsidR="007C12CE">
        <w:rPr>
          <w:lang w:eastAsia="en-US"/>
        </w:rPr>
        <w:t xml:space="preserve">s that are not confidential, do not require a decision </w:t>
      </w:r>
      <w:r w:rsidR="00F3082A">
        <w:rPr>
          <w:lang w:eastAsia="en-US"/>
        </w:rPr>
        <w:t xml:space="preserve">and </w:t>
      </w:r>
      <w:r w:rsidR="007C12CE">
        <w:rPr>
          <w:lang w:eastAsia="en-US"/>
        </w:rPr>
        <w:t>do</w:t>
      </w:r>
      <w:r w:rsidR="00F3082A">
        <w:rPr>
          <w:lang w:eastAsia="en-US"/>
        </w:rPr>
        <w:t xml:space="preserve"> not meet the definition of matters </w:t>
      </w:r>
      <w:r w:rsidR="007C12CE">
        <w:rPr>
          <w:lang w:eastAsia="en-US"/>
        </w:rPr>
        <w:t>for which the meeting may be closed under</w:t>
      </w:r>
      <w:r w:rsidR="00F3082A">
        <w:rPr>
          <w:lang w:eastAsia="en-US"/>
        </w:rPr>
        <w:t xml:space="preserve"> section 5.23 of the Local Government Act </w:t>
      </w:r>
      <w:r w:rsidR="007C12CE">
        <w:rPr>
          <w:lang w:eastAsia="en-US"/>
        </w:rPr>
        <w:t>(e</w:t>
      </w:r>
      <w:r w:rsidR="00D5249B">
        <w:rPr>
          <w:lang w:eastAsia="en-US"/>
        </w:rPr>
        <w:t>.</w:t>
      </w:r>
      <w:r w:rsidR="007C12CE">
        <w:rPr>
          <w:lang w:eastAsia="en-US"/>
        </w:rPr>
        <w:t>g</w:t>
      </w:r>
      <w:r w:rsidR="00D5249B">
        <w:rPr>
          <w:lang w:eastAsia="en-US"/>
        </w:rPr>
        <w:t>.</w:t>
      </w:r>
      <w:r w:rsidR="007C12CE">
        <w:rPr>
          <w:lang w:eastAsia="en-US"/>
        </w:rPr>
        <w:t>:</w:t>
      </w:r>
      <w:r w:rsidR="00F3082A">
        <w:rPr>
          <w:lang w:eastAsia="en-US"/>
        </w:rPr>
        <w:t xml:space="preserve"> matters affecting employee/s or the personal affairs of any person</w:t>
      </w:r>
      <w:r w:rsidR="007C12CE">
        <w:rPr>
          <w:lang w:eastAsia="en-US"/>
        </w:rPr>
        <w:t>)</w:t>
      </w:r>
      <w:r w:rsidR="00F3082A">
        <w:rPr>
          <w:lang w:eastAsia="en-US"/>
        </w:rPr>
        <w:t>.</w:t>
      </w:r>
    </w:p>
    <w:p w:rsidR="00C4482E" w:rsidRDefault="00C4482E" w:rsidP="007C12CE">
      <w:pPr>
        <w:pStyle w:val="Norm6pt0"/>
        <w:keepLines/>
        <w:rPr>
          <w:lang w:eastAsia="en-US"/>
        </w:rPr>
      </w:pPr>
    </w:p>
    <w:p w:rsidR="00C4482E" w:rsidRDefault="00C4482E" w:rsidP="007C12CE">
      <w:pPr>
        <w:pStyle w:val="Norm6pt0"/>
        <w:keepLines/>
        <w:rPr>
          <w:lang w:eastAsia="en-US"/>
        </w:rPr>
      </w:pPr>
      <w:r>
        <w:rPr>
          <w:lang w:eastAsia="en-US"/>
        </w:rPr>
        <w:t xml:space="preserve">The President listed correspondence and information he has received on behalf of the Shire: </w:t>
      </w:r>
    </w:p>
    <w:p w:rsidR="00C4482E" w:rsidRDefault="00C4482E" w:rsidP="007C12CE">
      <w:pPr>
        <w:pStyle w:val="Norm6pt0"/>
        <w:keepLines/>
        <w:rPr>
          <w:lang w:eastAsia="en-US"/>
        </w:rPr>
      </w:pPr>
      <w:r>
        <w:rPr>
          <w:lang w:eastAsia="en-US"/>
        </w:rPr>
        <w:t xml:space="preserve">These information items included: </w:t>
      </w:r>
    </w:p>
    <w:p w:rsidR="00C4482E" w:rsidRDefault="00C4482E" w:rsidP="00502C36">
      <w:pPr>
        <w:pStyle w:val="Norm6pt0"/>
        <w:keepLines/>
        <w:numPr>
          <w:ilvl w:val="0"/>
          <w:numId w:val="17"/>
        </w:numPr>
        <w:rPr>
          <w:lang w:eastAsia="en-US"/>
        </w:rPr>
      </w:pPr>
      <w:r>
        <w:rPr>
          <w:lang w:eastAsia="en-US"/>
        </w:rPr>
        <w:t>DFES – Funeral for Mr Steve McDonald</w:t>
      </w:r>
    </w:p>
    <w:p w:rsidR="008727A0" w:rsidRDefault="00C4482E" w:rsidP="00502C36">
      <w:pPr>
        <w:pStyle w:val="Norm6pt0"/>
        <w:keepLines/>
        <w:numPr>
          <w:ilvl w:val="0"/>
          <w:numId w:val="17"/>
        </w:numPr>
        <w:rPr>
          <w:lang w:eastAsia="en-US"/>
        </w:rPr>
      </w:pPr>
      <w:r>
        <w:rPr>
          <w:lang w:eastAsia="en-US"/>
        </w:rPr>
        <w:t xml:space="preserve">WALGA – </w:t>
      </w:r>
      <w:r w:rsidR="008727A0">
        <w:rPr>
          <w:lang w:eastAsia="en-US"/>
        </w:rPr>
        <w:t xml:space="preserve"> </w:t>
      </w:r>
      <w:r>
        <w:rPr>
          <w:lang w:eastAsia="en-US"/>
        </w:rPr>
        <w:t xml:space="preserve">Civic Services St George Cathedral </w:t>
      </w:r>
    </w:p>
    <w:p w:rsidR="008727A0" w:rsidRDefault="008727A0" w:rsidP="00502C36">
      <w:pPr>
        <w:pStyle w:val="Norm6pt0"/>
        <w:keepLines/>
        <w:numPr>
          <w:ilvl w:val="0"/>
          <w:numId w:val="17"/>
        </w:numPr>
        <w:rPr>
          <w:lang w:eastAsia="en-US"/>
        </w:rPr>
      </w:pPr>
      <w:r>
        <w:rPr>
          <w:lang w:eastAsia="en-US"/>
        </w:rPr>
        <w:t xml:space="preserve">Training with Yalgoo Police – Defibrillator </w:t>
      </w:r>
    </w:p>
    <w:p w:rsidR="00C4482E" w:rsidRDefault="008727A0" w:rsidP="00502C36">
      <w:pPr>
        <w:pStyle w:val="Norm6pt0"/>
        <w:keepLines/>
        <w:numPr>
          <w:ilvl w:val="0"/>
          <w:numId w:val="17"/>
        </w:numPr>
        <w:rPr>
          <w:lang w:eastAsia="en-US"/>
        </w:rPr>
      </w:pPr>
      <w:r>
        <w:rPr>
          <w:lang w:eastAsia="en-US"/>
        </w:rPr>
        <w:t>Letter to CEO – Re: Flood Damage Works from Michael and Jano Foulkes Taylor</w:t>
      </w:r>
    </w:p>
    <w:p w:rsidR="008727A0" w:rsidRDefault="008727A0" w:rsidP="00502C36">
      <w:pPr>
        <w:pStyle w:val="Norm6pt0"/>
        <w:keepLines/>
        <w:numPr>
          <w:ilvl w:val="0"/>
          <w:numId w:val="17"/>
        </w:numPr>
        <w:rPr>
          <w:lang w:eastAsia="en-US"/>
        </w:rPr>
      </w:pPr>
      <w:r>
        <w:rPr>
          <w:lang w:eastAsia="en-US"/>
        </w:rPr>
        <w:t>OAG Colin Murphy – Local Government Amendment (Auditing) Bill 2016</w:t>
      </w:r>
    </w:p>
    <w:p w:rsidR="008727A0" w:rsidRDefault="008727A0" w:rsidP="00502C36">
      <w:pPr>
        <w:pStyle w:val="Norm6pt0"/>
        <w:keepLines/>
        <w:numPr>
          <w:ilvl w:val="0"/>
          <w:numId w:val="17"/>
        </w:numPr>
        <w:rPr>
          <w:lang w:eastAsia="en-US"/>
        </w:rPr>
      </w:pPr>
      <w:r>
        <w:rPr>
          <w:lang w:eastAsia="en-US"/>
        </w:rPr>
        <w:t xml:space="preserve">First nations Tax Commission – Restoring Indigenous Institutions </w:t>
      </w:r>
    </w:p>
    <w:p w:rsidR="008727A0" w:rsidRDefault="008727A0" w:rsidP="00502C36">
      <w:pPr>
        <w:pStyle w:val="Norm6pt0"/>
        <w:keepLines/>
        <w:numPr>
          <w:ilvl w:val="0"/>
          <w:numId w:val="17"/>
        </w:numPr>
        <w:rPr>
          <w:lang w:eastAsia="en-US"/>
        </w:rPr>
      </w:pPr>
      <w:r>
        <w:rPr>
          <w:lang w:eastAsia="en-US"/>
        </w:rPr>
        <w:lastRenderedPageBreak/>
        <w:t xml:space="preserve">National Indigenous Mental Health &amp; Wellbeing Forum </w:t>
      </w:r>
    </w:p>
    <w:p w:rsidR="008727A0" w:rsidRDefault="008727A0" w:rsidP="00502C36">
      <w:pPr>
        <w:pStyle w:val="Norm6pt0"/>
        <w:keepLines/>
        <w:numPr>
          <w:ilvl w:val="0"/>
          <w:numId w:val="17"/>
        </w:numPr>
        <w:rPr>
          <w:lang w:eastAsia="en-US"/>
        </w:rPr>
      </w:pPr>
      <w:r>
        <w:rPr>
          <w:lang w:eastAsia="en-US"/>
        </w:rPr>
        <w:t xml:space="preserve">Floodplain Management Australia </w:t>
      </w:r>
    </w:p>
    <w:p w:rsidR="008727A0" w:rsidRDefault="008727A0" w:rsidP="00502C36">
      <w:pPr>
        <w:pStyle w:val="Norm6pt0"/>
        <w:keepLines/>
        <w:numPr>
          <w:ilvl w:val="0"/>
          <w:numId w:val="17"/>
        </w:numPr>
        <w:rPr>
          <w:lang w:eastAsia="en-US"/>
        </w:rPr>
      </w:pPr>
      <w:r>
        <w:rPr>
          <w:lang w:eastAsia="en-US"/>
        </w:rPr>
        <w:t>East Arnhem Regional Council Newsletter , President Neil Grinham handed out pens and thumb drives with East Arnhem land information and photos</w:t>
      </w:r>
    </w:p>
    <w:p w:rsidR="008727A0" w:rsidRDefault="008727A0" w:rsidP="00502C36">
      <w:pPr>
        <w:pStyle w:val="Norm6pt0"/>
        <w:keepLines/>
        <w:numPr>
          <w:ilvl w:val="0"/>
          <w:numId w:val="17"/>
        </w:numPr>
        <w:rPr>
          <w:lang w:eastAsia="en-US"/>
        </w:rPr>
      </w:pPr>
      <w:r>
        <w:rPr>
          <w:lang w:eastAsia="en-US"/>
        </w:rPr>
        <w:t xml:space="preserve"> Young Achiever Awards – Nominate a Local Young Achiever </w:t>
      </w:r>
    </w:p>
    <w:p w:rsidR="008727A0" w:rsidRDefault="00502C36" w:rsidP="00502C36">
      <w:pPr>
        <w:pStyle w:val="Norm6pt0"/>
        <w:keepLines/>
        <w:numPr>
          <w:ilvl w:val="0"/>
          <w:numId w:val="17"/>
        </w:numPr>
        <w:rPr>
          <w:lang w:eastAsia="en-US"/>
        </w:rPr>
      </w:pPr>
      <w:r>
        <w:rPr>
          <w:lang w:eastAsia="en-US"/>
        </w:rPr>
        <w:t xml:space="preserve"> WALGA – Invitation End of Year Cocktail Event </w:t>
      </w:r>
    </w:p>
    <w:p w:rsidR="00502C36" w:rsidRDefault="00502C36" w:rsidP="00502C36">
      <w:pPr>
        <w:pStyle w:val="Norm6pt0"/>
        <w:keepLines/>
        <w:numPr>
          <w:ilvl w:val="0"/>
          <w:numId w:val="17"/>
        </w:numPr>
        <w:rPr>
          <w:lang w:eastAsia="en-US"/>
        </w:rPr>
      </w:pPr>
      <w:r>
        <w:rPr>
          <w:lang w:eastAsia="en-US"/>
        </w:rPr>
        <w:t xml:space="preserve"> WALGA – Road Ribbon for Road Safety 2016 Campaign</w:t>
      </w:r>
    </w:p>
    <w:p w:rsidR="003B5CBA" w:rsidRDefault="003B5CBA" w:rsidP="003B5CBA">
      <w:pPr>
        <w:pStyle w:val="Norm6pt0"/>
        <w:keepLines/>
        <w:rPr>
          <w:lang w:eastAsia="en-US"/>
        </w:rPr>
      </w:pPr>
    </w:p>
    <w:p w:rsidR="003B5CBA" w:rsidRDefault="003B5CBA" w:rsidP="003B5CBA">
      <w:pPr>
        <w:pStyle w:val="Norm6pt0"/>
        <w:keepLines/>
        <w:rPr>
          <w:lang w:eastAsia="en-US"/>
        </w:rPr>
      </w:pPr>
      <w:r w:rsidRPr="003B5CBA">
        <w:rPr>
          <w:b/>
          <w:i/>
          <w:lang w:eastAsia="en-US"/>
        </w:rPr>
        <w:t>ATTENDANCE:</w:t>
      </w:r>
      <w:r>
        <w:rPr>
          <w:lang w:eastAsia="en-US"/>
        </w:rPr>
        <w:t xml:space="preserve"> </w:t>
      </w:r>
      <w:r>
        <w:rPr>
          <w:lang w:eastAsia="en-US"/>
        </w:rPr>
        <w:tab/>
        <w:t xml:space="preserve">12.08 pm Cr Gail Trenfield left the meeting. </w:t>
      </w:r>
    </w:p>
    <w:p w:rsidR="003B5CBA" w:rsidRDefault="003B5CBA" w:rsidP="003B5CBA">
      <w:pPr>
        <w:pStyle w:val="Norm6pt0"/>
        <w:keepLines/>
        <w:rPr>
          <w:lang w:eastAsia="en-US"/>
        </w:rPr>
      </w:pPr>
      <w:r>
        <w:rPr>
          <w:lang w:eastAsia="en-US"/>
        </w:rPr>
        <w:tab/>
      </w:r>
      <w:r>
        <w:rPr>
          <w:lang w:eastAsia="en-US"/>
        </w:rPr>
        <w:tab/>
      </w:r>
      <w:r>
        <w:rPr>
          <w:lang w:eastAsia="en-US"/>
        </w:rPr>
        <w:tab/>
        <w:t>12.10 pm Cr Gail Trenfield re</w:t>
      </w:r>
      <w:r w:rsidR="009E18A6">
        <w:rPr>
          <w:lang w:eastAsia="en-US"/>
        </w:rPr>
        <w:t>-</w:t>
      </w:r>
      <w:r>
        <w:rPr>
          <w:lang w:eastAsia="en-US"/>
        </w:rPr>
        <w:t xml:space="preserve">joined the meeting. </w:t>
      </w:r>
    </w:p>
    <w:p w:rsidR="00D0195F" w:rsidRPr="00ED45C5" w:rsidRDefault="00F27C1A" w:rsidP="00F27C1A">
      <w:pPr>
        <w:pStyle w:val="Heading1"/>
        <w:keepLines/>
      </w:pPr>
      <w:bookmarkStart w:id="25" w:name="_Toc411525652"/>
      <w:bookmarkStart w:id="26" w:name="_Toc463861351"/>
      <w:bookmarkStart w:id="27" w:name="_Toc172107767"/>
      <w:r>
        <w:t>11</w:t>
      </w:r>
      <w:r>
        <w:tab/>
      </w:r>
      <w:r w:rsidR="00F021E7">
        <w:t>MATTERS FOR DECISION</w:t>
      </w:r>
      <w:bookmarkEnd w:id="25"/>
      <w:bookmarkEnd w:id="26"/>
    </w:p>
    <w:p w:rsidR="00DF752D" w:rsidRDefault="00E322BB" w:rsidP="00487812">
      <w:pPr>
        <w:pStyle w:val="Heading2"/>
      </w:pPr>
      <w:bookmarkStart w:id="28" w:name="_Toc463861352"/>
      <w:r>
        <w:t>11.0</w:t>
      </w:r>
      <w:r>
        <w:tab/>
      </w:r>
      <w:r w:rsidR="00F021E7">
        <w:t>MATTERS BROUGHT FORWARD</w:t>
      </w:r>
      <w:bookmarkEnd w:id="28"/>
    </w:p>
    <w:p w:rsidR="00BA401E" w:rsidRDefault="00BA401E">
      <w:pPr>
        <w:rPr>
          <w:b/>
          <w:bCs/>
          <w:sz w:val="28"/>
          <w:lang w:eastAsia="en-US"/>
        </w:rPr>
      </w:pPr>
      <w:bookmarkStart w:id="29" w:name="_Toc411525654"/>
      <w:bookmarkEnd w:id="27"/>
      <w:r>
        <w:br w:type="page"/>
      </w:r>
    </w:p>
    <w:p w:rsidR="005F3EFD" w:rsidRDefault="00E322BB" w:rsidP="001630BA">
      <w:pPr>
        <w:pStyle w:val="Heading2"/>
      </w:pPr>
      <w:bookmarkStart w:id="30" w:name="_Toc463861353"/>
      <w:r>
        <w:lastRenderedPageBreak/>
        <w:t>11.1</w:t>
      </w:r>
      <w:r>
        <w:tab/>
      </w:r>
      <w:r w:rsidR="008E026B">
        <w:t>TECHNICAL SERVICES</w:t>
      </w:r>
      <w:bookmarkEnd w:id="30"/>
    </w:p>
    <w:p w:rsidR="00E93053" w:rsidRPr="00DC510F" w:rsidRDefault="00E93053" w:rsidP="00CB723C">
      <w:pPr>
        <w:pStyle w:val="Heading3"/>
        <w:rPr>
          <w:szCs w:val="24"/>
        </w:rPr>
      </w:pPr>
      <w:bookmarkStart w:id="31" w:name="_Toc463861354"/>
      <w:bookmarkStart w:id="32" w:name="_Toc253659973"/>
      <w:bookmarkStart w:id="33" w:name="_Toc411525655"/>
      <w:bookmarkEnd w:id="29"/>
      <w:r>
        <w:rPr>
          <w:szCs w:val="24"/>
        </w:rPr>
        <w:t>11.1.1</w:t>
      </w:r>
      <w:r>
        <w:rPr>
          <w:szCs w:val="24"/>
        </w:rPr>
        <w:tab/>
        <w:t>Progress Report on the Capital Works Program 2016 - 2017</w:t>
      </w:r>
      <w:bookmarkEnd w:id="31"/>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1"/>
        <w:gridCol w:w="7557"/>
      </w:tblGrid>
      <w:tr w:rsidR="00E93053" w:rsidRPr="00B54BD6" w:rsidTr="00CB723C">
        <w:tc>
          <w:tcPr>
            <w:tcW w:w="2093" w:type="dxa"/>
          </w:tcPr>
          <w:p w:rsidR="00E93053" w:rsidRPr="00B54BD6" w:rsidRDefault="00E93053" w:rsidP="00CB723C">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E93053" w:rsidRPr="00B54BD6" w:rsidRDefault="00E93053" w:rsidP="00CB723C">
            <w:pPr>
              <w:keepNext/>
              <w:rPr>
                <w:rFonts w:asciiTheme="minorHAnsi" w:hAnsiTheme="minorHAnsi" w:cs="Arial"/>
                <w:lang w:eastAsia="en-US"/>
              </w:rPr>
            </w:pPr>
            <w:r>
              <w:rPr>
                <w:rFonts w:asciiTheme="minorHAnsi" w:hAnsiTheme="minorHAnsi" w:cs="Arial"/>
                <w:lang w:eastAsia="en-US"/>
              </w:rPr>
              <w:t>Dominic Carbone</w:t>
            </w:r>
          </w:p>
        </w:tc>
      </w:tr>
      <w:tr w:rsidR="00E93053" w:rsidRPr="00B54BD6" w:rsidTr="00CB723C">
        <w:tc>
          <w:tcPr>
            <w:tcW w:w="2093" w:type="dxa"/>
          </w:tcPr>
          <w:p w:rsidR="00E93053" w:rsidRPr="00B54BD6" w:rsidRDefault="00E93053" w:rsidP="00CB723C">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E93053" w:rsidRPr="00B54BD6" w:rsidRDefault="00E93053" w:rsidP="00CB723C">
            <w:pPr>
              <w:keepNext/>
              <w:rPr>
                <w:rFonts w:asciiTheme="minorHAnsi" w:hAnsiTheme="minorHAnsi" w:cs="Arial"/>
                <w:lang w:eastAsia="en-US"/>
              </w:rPr>
            </w:pPr>
            <w:r w:rsidRPr="00B54BD6">
              <w:rPr>
                <w:rFonts w:asciiTheme="minorHAnsi" w:hAnsiTheme="minorHAnsi" w:cs="Arial"/>
                <w:szCs w:val="20"/>
              </w:rPr>
              <w:t>No interest to disclose</w:t>
            </w:r>
          </w:p>
        </w:tc>
      </w:tr>
      <w:tr w:rsidR="00E93053" w:rsidRPr="00B54BD6" w:rsidTr="00CB723C">
        <w:tc>
          <w:tcPr>
            <w:tcW w:w="2093" w:type="dxa"/>
          </w:tcPr>
          <w:p w:rsidR="00E93053" w:rsidRPr="00B54BD6" w:rsidRDefault="00E93053" w:rsidP="00CB723C">
            <w:pPr>
              <w:keepNext/>
              <w:rPr>
                <w:rFonts w:asciiTheme="minorHAnsi" w:hAnsiTheme="minorHAnsi" w:cs="Arial"/>
                <w:lang w:eastAsia="en-US"/>
              </w:rPr>
            </w:pPr>
            <w:r w:rsidRPr="00B54BD6">
              <w:rPr>
                <w:rFonts w:asciiTheme="minorHAnsi" w:hAnsiTheme="minorHAnsi" w:cs="Arial"/>
                <w:szCs w:val="20"/>
              </w:rPr>
              <w:t>Date:</w:t>
            </w:r>
          </w:p>
        </w:tc>
        <w:tc>
          <w:tcPr>
            <w:tcW w:w="7761" w:type="dxa"/>
          </w:tcPr>
          <w:p w:rsidR="00E93053" w:rsidRPr="00B54BD6" w:rsidRDefault="00843A2D" w:rsidP="00843A2D">
            <w:pPr>
              <w:keepNext/>
              <w:rPr>
                <w:rFonts w:asciiTheme="minorHAnsi" w:hAnsiTheme="minorHAnsi" w:cs="Arial"/>
                <w:lang w:eastAsia="en-US"/>
              </w:rPr>
            </w:pPr>
            <w:r>
              <w:rPr>
                <w:rFonts w:asciiTheme="minorHAnsi" w:hAnsiTheme="minorHAnsi" w:cs="Arial"/>
                <w:lang w:eastAsia="en-US"/>
              </w:rPr>
              <w:t>2 Octob</w:t>
            </w:r>
            <w:r w:rsidR="00E93053" w:rsidRPr="006B521E">
              <w:rPr>
                <w:rFonts w:asciiTheme="minorHAnsi" w:hAnsiTheme="minorHAnsi" w:cs="Arial"/>
                <w:lang w:eastAsia="en-US"/>
              </w:rPr>
              <w:t>er</w:t>
            </w:r>
            <w:r w:rsidR="00E93053" w:rsidRPr="00B11290">
              <w:rPr>
                <w:rFonts w:asciiTheme="minorHAnsi" w:hAnsiTheme="minorHAnsi" w:cs="Arial"/>
                <w:lang w:eastAsia="en-US"/>
              </w:rPr>
              <w:t xml:space="preserve"> 2016</w:t>
            </w:r>
          </w:p>
        </w:tc>
      </w:tr>
      <w:tr w:rsidR="00E93053" w:rsidRPr="00B54BD6" w:rsidTr="00CB723C">
        <w:tc>
          <w:tcPr>
            <w:tcW w:w="2093" w:type="dxa"/>
          </w:tcPr>
          <w:p w:rsidR="00E93053" w:rsidRPr="00B54BD6" w:rsidRDefault="00E93053" w:rsidP="000C50DF">
            <w:pPr>
              <w:keepNext/>
              <w:rPr>
                <w:rFonts w:asciiTheme="minorHAnsi" w:hAnsiTheme="minorHAnsi" w:cs="Arial"/>
                <w:szCs w:val="20"/>
              </w:rPr>
            </w:pPr>
            <w:r w:rsidRPr="00B54BD6">
              <w:rPr>
                <w:rFonts w:asciiTheme="minorHAnsi" w:hAnsiTheme="minorHAnsi" w:cs="Arial"/>
                <w:szCs w:val="20"/>
              </w:rPr>
              <w:t xml:space="preserve">Attachments </w:t>
            </w:r>
          </w:p>
        </w:tc>
        <w:tc>
          <w:tcPr>
            <w:tcW w:w="7761" w:type="dxa"/>
          </w:tcPr>
          <w:p w:rsidR="00E93053" w:rsidRPr="00B54BD6" w:rsidRDefault="00E93053" w:rsidP="00CB723C">
            <w:pPr>
              <w:keepNext/>
              <w:ind w:left="742" w:hanging="742"/>
              <w:rPr>
                <w:rFonts w:asciiTheme="minorHAnsi" w:hAnsiTheme="minorHAnsi" w:cs="Arial"/>
                <w:lang w:eastAsia="en-US"/>
              </w:rPr>
            </w:pPr>
            <w:r>
              <w:rPr>
                <w:rFonts w:asciiTheme="minorHAnsi" w:hAnsiTheme="minorHAnsi" w:cs="Arial"/>
                <w:lang w:eastAsia="en-US"/>
              </w:rPr>
              <w:t>Nil</w:t>
            </w:r>
          </w:p>
        </w:tc>
      </w:tr>
    </w:tbl>
    <w:p w:rsidR="00E93053" w:rsidRDefault="00E93053" w:rsidP="00CB723C">
      <w:pPr>
        <w:pStyle w:val="Heading9"/>
        <w:rPr>
          <w:rFonts w:asciiTheme="minorHAnsi" w:hAnsiTheme="minorHAnsi" w:cs="Arial"/>
        </w:rPr>
      </w:pPr>
      <w:r w:rsidRPr="00B54BD6">
        <w:rPr>
          <w:rFonts w:asciiTheme="minorHAnsi" w:hAnsiTheme="minorHAnsi" w:cs="Arial"/>
        </w:rPr>
        <w:t>Matter for Consideration</w:t>
      </w:r>
    </w:p>
    <w:p w:rsidR="00E93053" w:rsidRPr="000A033E" w:rsidRDefault="00E93053" w:rsidP="00CB723C">
      <w:pPr>
        <w:rPr>
          <w:lang w:eastAsia="en-US"/>
        </w:rPr>
      </w:pPr>
      <w:r>
        <w:rPr>
          <w:lang w:eastAsia="en-US"/>
        </w:rPr>
        <w:t>To receive the Progress Report on the 2016 – 2017 Capital Works Program.</w:t>
      </w:r>
    </w:p>
    <w:p w:rsidR="00E93053" w:rsidRDefault="00E93053" w:rsidP="00CB723C">
      <w:pPr>
        <w:pStyle w:val="Heading9"/>
        <w:rPr>
          <w:rFonts w:asciiTheme="minorHAnsi" w:hAnsiTheme="minorHAnsi" w:cs="Arial"/>
        </w:rPr>
      </w:pPr>
      <w:r w:rsidRPr="00B54BD6">
        <w:rPr>
          <w:rFonts w:asciiTheme="minorHAnsi" w:hAnsiTheme="minorHAnsi" w:cs="Arial"/>
        </w:rPr>
        <w:t>Background</w:t>
      </w:r>
    </w:p>
    <w:p w:rsidR="00E93053" w:rsidRPr="00C220EA" w:rsidRDefault="00E93053" w:rsidP="00CB723C">
      <w:pPr>
        <w:rPr>
          <w:lang w:eastAsia="en-US"/>
        </w:rPr>
      </w:pPr>
      <w:r>
        <w:rPr>
          <w:lang w:eastAsia="en-US"/>
        </w:rPr>
        <w:t xml:space="preserve">The Shire in adopting its 2016 – 2017 Annual Budget has allocated funds amounting to $3,182,204 for the purpose of acquiring </w:t>
      </w:r>
      <w:r w:rsidR="000D1C5A">
        <w:rPr>
          <w:lang w:eastAsia="en-US"/>
        </w:rPr>
        <w:t>capital assets and undertaking i</w:t>
      </w:r>
      <w:r>
        <w:rPr>
          <w:lang w:eastAsia="en-US"/>
        </w:rPr>
        <w:t>nfrastructure works.</w:t>
      </w:r>
    </w:p>
    <w:p w:rsidR="00E93053" w:rsidRDefault="00E93053" w:rsidP="00CB723C">
      <w:pPr>
        <w:pStyle w:val="Heading9"/>
        <w:rPr>
          <w:rFonts w:asciiTheme="minorHAnsi" w:hAnsiTheme="minorHAnsi" w:cs="Arial"/>
          <w:szCs w:val="22"/>
        </w:rPr>
      </w:pPr>
      <w:r w:rsidRPr="008769FD">
        <w:rPr>
          <w:rFonts w:asciiTheme="minorHAnsi" w:hAnsiTheme="minorHAnsi" w:cs="Arial"/>
          <w:szCs w:val="22"/>
        </w:rPr>
        <w:t>Statutory Environment</w:t>
      </w:r>
    </w:p>
    <w:p w:rsidR="00E93053" w:rsidRPr="00B87F29" w:rsidRDefault="00E93053" w:rsidP="00CB723C">
      <w:pPr>
        <w:rPr>
          <w:lang w:eastAsia="en-US"/>
        </w:rPr>
      </w:pPr>
      <w:r>
        <w:rPr>
          <w:lang w:eastAsia="en-US"/>
        </w:rPr>
        <w:t>Nil</w:t>
      </w:r>
    </w:p>
    <w:p w:rsidR="00E93053" w:rsidRDefault="00E93053" w:rsidP="00CB723C">
      <w:pPr>
        <w:pStyle w:val="Heading9"/>
        <w:rPr>
          <w:rFonts w:asciiTheme="minorHAnsi" w:hAnsiTheme="minorHAnsi" w:cs="Arial"/>
        </w:rPr>
      </w:pPr>
      <w:r>
        <w:rPr>
          <w:rFonts w:asciiTheme="minorHAnsi" w:hAnsiTheme="minorHAnsi" w:cs="Arial"/>
        </w:rPr>
        <w:t>Strategic</w:t>
      </w:r>
      <w:r w:rsidRPr="00B54BD6">
        <w:rPr>
          <w:rFonts w:asciiTheme="minorHAnsi" w:hAnsiTheme="minorHAnsi" w:cs="Arial"/>
        </w:rPr>
        <w:t xml:space="preserve"> Implications</w:t>
      </w:r>
    </w:p>
    <w:p w:rsidR="00E93053" w:rsidRPr="000030CE" w:rsidRDefault="00E93053" w:rsidP="00CB723C">
      <w:pPr>
        <w:rPr>
          <w:lang w:eastAsia="en-US"/>
        </w:rPr>
      </w:pPr>
      <w:r>
        <w:rPr>
          <w:lang w:eastAsia="en-US"/>
        </w:rPr>
        <w:t xml:space="preserve">Timely delivering of the various capital projects which will deliver </w:t>
      </w:r>
      <w:r w:rsidR="00894914">
        <w:rPr>
          <w:lang w:eastAsia="en-US"/>
        </w:rPr>
        <w:t xml:space="preserve">the </w:t>
      </w:r>
      <w:r>
        <w:rPr>
          <w:lang w:eastAsia="en-US"/>
        </w:rPr>
        <w:t>objective</w:t>
      </w:r>
      <w:r w:rsidR="00894914">
        <w:rPr>
          <w:lang w:eastAsia="en-US"/>
        </w:rPr>
        <w:t xml:space="preserve">s </w:t>
      </w:r>
      <w:r>
        <w:rPr>
          <w:lang w:eastAsia="en-US"/>
        </w:rPr>
        <w:t>of the Community Strategic Plan.</w:t>
      </w:r>
    </w:p>
    <w:p w:rsidR="00E93053" w:rsidRDefault="00E93053" w:rsidP="00CB723C">
      <w:pPr>
        <w:pStyle w:val="Heading9"/>
        <w:rPr>
          <w:rFonts w:asciiTheme="minorHAnsi" w:hAnsiTheme="minorHAnsi" w:cs="Arial"/>
        </w:rPr>
      </w:pPr>
      <w:r>
        <w:rPr>
          <w:rFonts w:asciiTheme="minorHAnsi" w:hAnsiTheme="minorHAnsi" w:cs="Arial"/>
        </w:rPr>
        <w:t>Policy</w:t>
      </w:r>
      <w:r w:rsidRPr="00B54BD6">
        <w:rPr>
          <w:rFonts w:asciiTheme="minorHAnsi" w:hAnsiTheme="minorHAnsi" w:cs="Arial"/>
        </w:rPr>
        <w:t xml:space="preserve"> Implications </w:t>
      </w:r>
    </w:p>
    <w:p w:rsidR="00E93053" w:rsidRPr="00A951B7" w:rsidRDefault="00E93053" w:rsidP="00CB723C">
      <w:pPr>
        <w:rPr>
          <w:lang w:eastAsia="en-US"/>
        </w:rPr>
      </w:pPr>
      <w:r>
        <w:rPr>
          <w:lang w:eastAsia="en-US"/>
        </w:rPr>
        <w:t>Nil</w:t>
      </w:r>
    </w:p>
    <w:p w:rsidR="00E93053" w:rsidRDefault="00E93053" w:rsidP="00CB723C">
      <w:pPr>
        <w:pStyle w:val="Heading9"/>
        <w:rPr>
          <w:rFonts w:asciiTheme="minorHAnsi" w:hAnsiTheme="minorHAnsi" w:cs="Arial"/>
        </w:rPr>
      </w:pPr>
      <w:r>
        <w:rPr>
          <w:rFonts w:asciiTheme="minorHAnsi" w:hAnsiTheme="minorHAnsi" w:cs="Arial"/>
        </w:rPr>
        <w:t>Financial</w:t>
      </w:r>
      <w:r w:rsidRPr="00B54BD6">
        <w:rPr>
          <w:rFonts w:asciiTheme="minorHAnsi" w:hAnsiTheme="minorHAnsi" w:cs="Arial"/>
        </w:rPr>
        <w:t xml:space="preserve"> Implications</w:t>
      </w:r>
    </w:p>
    <w:p w:rsidR="00E93053" w:rsidRPr="00A951B7" w:rsidRDefault="00E93053" w:rsidP="00CB723C">
      <w:pPr>
        <w:rPr>
          <w:lang w:eastAsia="en-US"/>
        </w:rPr>
      </w:pPr>
      <w:r>
        <w:rPr>
          <w:lang w:eastAsia="en-US"/>
        </w:rPr>
        <w:t>To deliver the Capital Works Program with</w:t>
      </w:r>
      <w:r w:rsidR="004D32A7">
        <w:rPr>
          <w:lang w:eastAsia="en-US"/>
        </w:rPr>
        <w:t>in</w:t>
      </w:r>
      <w:r>
        <w:rPr>
          <w:lang w:eastAsia="en-US"/>
        </w:rPr>
        <w:t xml:space="preserve"> the budgeted allocations.</w:t>
      </w:r>
    </w:p>
    <w:p w:rsidR="00E93053" w:rsidRDefault="00E93053" w:rsidP="00CB723C">
      <w:pPr>
        <w:pStyle w:val="Heading9"/>
        <w:rPr>
          <w:rFonts w:asciiTheme="minorHAnsi" w:hAnsiTheme="minorHAnsi" w:cs="Arial"/>
        </w:rPr>
      </w:pPr>
      <w:r w:rsidRPr="00B54BD6">
        <w:rPr>
          <w:rFonts w:asciiTheme="minorHAnsi" w:hAnsiTheme="minorHAnsi" w:cs="Arial"/>
        </w:rPr>
        <w:t>Consultation</w:t>
      </w:r>
    </w:p>
    <w:p w:rsidR="00E93053" w:rsidRPr="00A951B7" w:rsidRDefault="00E93053" w:rsidP="00CB723C">
      <w:pPr>
        <w:rPr>
          <w:lang w:eastAsia="en-US"/>
        </w:rPr>
      </w:pPr>
      <w:r>
        <w:rPr>
          <w:lang w:eastAsia="en-US"/>
        </w:rPr>
        <w:t>Nil</w:t>
      </w:r>
    </w:p>
    <w:p w:rsidR="00E93053" w:rsidRDefault="00E93053" w:rsidP="00CB723C">
      <w:pPr>
        <w:pStyle w:val="Heading9"/>
        <w:rPr>
          <w:rFonts w:asciiTheme="minorHAnsi" w:hAnsiTheme="minorHAnsi" w:cs="Arial"/>
        </w:rPr>
      </w:pPr>
      <w:r w:rsidRPr="00B54BD6">
        <w:rPr>
          <w:rFonts w:asciiTheme="minorHAnsi" w:hAnsiTheme="minorHAnsi" w:cs="Arial"/>
        </w:rPr>
        <w:t>Comment</w:t>
      </w:r>
    </w:p>
    <w:p w:rsidR="00E93053" w:rsidRDefault="00E93053" w:rsidP="00CB723C">
      <w:pPr>
        <w:rPr>
          <w:lang w:eastAsia="en-US"/>
        </w:rPr>
      </w:pPr>
      <w:r>
        <w:rPr>
          <w:lang w:eastAsia="en-US"/>
        </w:rPr>
        <w:t>The Capital Works Projects for the 2016-2017 financial year are detailed below:</w:t>
      </w:r>
    </w:p>
    <w:p w:rsidR="00E93053" w:rsidRDefault="00E93053" w:rsidP="00CB723C">
      <w:pPr>
        <w:rPr>
          <w:lang w:eastAsia="en-US"/>
        </w:rPr>
      </w:pPr>
    </w:p>
    <w:p w:rsidR="00822855" w:rsidRDefault="00822855" w:rsidP="00CB723C">
      <w:pPr>
        <w:rPr>
          <w:lang w:eastAsia="en-US"/>
        </w:rPr>
        <w:sectPr w:rsidR="00822855" w:rsidSect="008B6E50">
          <w:headerReference w:type="default" r:id="rId9"/>
          <w:headerReference w:type="first" r:id="rId10"/>
          <w:pgSz w:w="11906" w:h="16838" w:code="9"/>
          <w:pgMar w:top="1418" w:right="1134" w:bottom="1276" w:left="1134" w:header="709" w:footer="1118" w:gutter="0"/>
          <w:cols w:space="708"/>
          <w:titlePg/>
          <w:docGrid w:linePitch="360"/>
        </w:sectPr>
      </w:pPr>
    </w:p>
    <w:tbl>
      <w:tblPr>
        <w:tblW w:w="15501" w:type="dxa"/>
        <w:tblInd w:w="108" w:type="dxa"/>
        <w:tblLook w:val="04A0" w:firstRow="1" w:lastRow="0" w:firstColumn="1" w:lastColumn="0" w:noHBand="0" w:noVBand="1"/>
      </w:tblPr>
      <w:tblGrid>
        <w:gridCol w:w="1259"/>
        <w:gridCol w:w="278"/>
        <w:gridCol w:w="1033"/>
        <w:gridCol w:w="278"/>
        <w:gridCol w:w="624"/>
        <w:gridCol w:w="624"/>
        <w:gridCol w:w="624"/>
        <w:gridCol w:w="624"/>
        <w:gridCol w:w="1280"/>
        <w:gridCol w:w="1195"/>
        <w:gridCol w:w="1146"/>
        <w:gridCol w:w="1145"/>
        <w:gridCol w:w="1402"/>
        <w:gridCol w:w="3989"/>
      </w:tblGrid>
      <w:tr w:rsidR="00A33B2C" w:rsidRPr="00F444C0" w:rsidTr="00A33B2C">
        <w:trPr>
          <w:trHeight w:val="242"/>
        </w:trPr>
        <w:tc>
          <w:tcPr>
            <w:tcW w:w="15501" w:type="dxa"/>
            <w:gridSpan w:val="14"/>
            <w:tcBorders>
              <w:top w:val="single" w:sz="4" w:space="0" w:color="auto"/>
              <w:left w:val="single" w:sz="4" w:space="0" w:color="auto"/>
              <w:bottom w:val="nil"/>
              <w:right w:val="single" w:sz="4" w:space="0" w:color="auto"/>
            </w:tcBorders>
            <w:shd w:val="clear" w:color="auto" w:fill="auto"/>
            <w:noWrap/>
            <w:vAlign w:val="bottom"/>
            <w:hideMark/>
          </w:tcPr>
          <w:p w:rsidR="00A33B2C" w:rsidRPr="00F444C0" w:rsidRDefault="00A33B2C" w:rsidP="00F444C0">
            <w:pPr>
              <w:rPr>
                <w:rFonts w:ascii="Times New Roman" w:hAnsi="Times New Roman"/>
                <w:sz w:val="20"/>
                <w:szCs w:val="20"/>
              </w:rPr>
            </w:pPr>
            <w:r w:rsidRPr="00F444C0">
              <w:rPr>
                <w:rFonts w:ascii="Arial" w:hAnsi="Arial" w:cs="Arial"/>
                <w:b/>
                <w:bCs/>
                <w:sz w:val="20"/>
                <w:szCs w:val="20"/>
              </w:rPr>
              <w:lastRenderedPageBreak/>
              <w:t>CAPITAL WORKS PROGRAMME 2016-17</w:t>
            </w:r>
          </w:p>
        </w:tc>
      </w:tr>
      <w:tr w:rsidR="00F444C0" w:rsidRPr="00F444C0" w:rsidTr="00A33B2C">
        <w:trPr>
          <w:trHeight w:val="242"/>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nil"/>
              <w:bottom w:val="nil"/>
              <w:right w:val="nil"/>
            </w:tcBorders>
            <w:shd w:val="clear" w:color="auto" w:fill="auto"/>
            <w:noWrap/>
            <w:vAlign w:val="bottom"/>
            <w:hideMark/>
          </w:tcPr>
          <w:p w:rsidR="00F444C0" w:rsidRPr="00F444C0" w:rsidRDefault="00F444C0" w:rsidP="00F444C0">
            <w:pPr>
              <w:jc w:val="center"/>
              <w:rPr>
                <w:rFonts w:ascii="Times New Roman" w:hAnsi="Times New Roman"/>
                <w:sz w:val="20"/>
                <w:szCs w:val="20"/>
              </w:rPr>
            </w:pPr>
          </w:p>
        </w:tc>
        <w:tc>
          <w:tcPr>
            <w:tcW w:w="1146"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45"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402"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Times New Roman" w:hAnsi="Times New Roman"/>
                <w:sz w:val="20"/>
                <w:szCs w:val="20"/>
              </w:rPr>
            </w:pPr>
          </w:p>
        </w:tc>
      </w:tr>
      <w:tr w:rsidR="00A33B2C" w:rsidRPr="00F444C0" w:rsidTr="00A33B2C">
        <w:trPr>
          <w:trHeight w:val="242"/>
        </w:trPr>
        <w:tc>
          <w:tcPr>
            <w:tcW w:w="15501" w:type="dxa"/>
            <w:gridSpan w:val="14"/>
            <w:tcBorders>
              <w:top w:val="nil"/>
              <w:left w:val="single" w:sz="4" w:space="0" w:color="auto"/>
              <w:bottom w:val="nil"/>
              <w:right w:val="single" w:sz="4" w:space="0" w:color="auto"/>
            </w:tcBorders>
            <w:shd w:val="clear" w:color="auto" w:fill="auto"/>
            <w:noWrap/>
            <w:vAlign w:val="bottom"/>
            <w:hideMark/>
          </w:tcPr>
          <w:p w:rsidR="00A33B2C" w:rsidRPr="00F444C0" w:rsidRDefault="00A33B2C" w:rsidP="00F444C0">
            <w:pPr>
              <w:rPr>
                <w:rFonts w:ascii="Times New Roman" w:hAnsi="Times New Roman"/>
                <w:sz w:val="20"/>
                <w:szCs w:val="20"/>
              </w:rPr>
            </w:pPr>
            <w:r w:rsidRPr="00F444C0">
              <w:rPr>
                <w:rFonts w:ascii="Arial" w:hAnsi="Arial" w:cs="Arial"/>
                <w:sz w:val="20"/>
                <w:szCs w:val="20"/>
              </w:rPr>
              <w:t>The following assets  and works are budgeted to be acquired  or undertaken during the year:</w:t>
            </w:r>
          </w:p>
        </w:tc>
      </w:tr>
      <w:tr w:rsidR="00F444C0" w:rsidRPr="00F444C0" w:rsidTr="00A33B2C">
        <w:trPr>
          <w:trHeight w:val="242"/>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jc w:val="cente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nil"/>
              <w:bottom w:val="nil"/>
              <w:right w:val="nil"/>
            </w:tcBorders>
            <w:shd w:val="clear" w:color="auto" w:fill="auto"/>
            <w:noWrap/>
            <w:vAlign w:val="bottom"/>
            <w:hideMark/>
          </w:tcPr>
          <w:p w:rsidR="00F444C0" w:rsidRPr="00F444C0" w:rsidRDefault="00F444C0" w:rsidP="00F444C0">
            <w:pPr>
              <w:jc w:val="center"/>
              <w:rPr>
                <w:rFonts w:ascii="Times New Roman" w:hAnsi="Times New Roman"/>
                <w:sz w:val="20"/>
                <w:szCs w:val="20"/>
              </w:rPr>
            </w:pPr>
          </w:p>
        </w:tc>
        <w:tc>
          <w:tcPr>
            <w:tcW w:w="1146"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45"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402"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Times New Roman" w:hAnsi="Times New Roman"/>
                <w:sz w:val="20"/>
                <w:szCs w:val="20"/>
              </w:rPr>
            </w:pPr>
          </w:p>
        </w:tc>
      </w:tr>
      <w:tr w:rsidR="00F444C0" w:rsidRPr="00F444C0" w:rsidTr="00A33B2C">
        <w:trPr>
          <w:trHeight w:val="270"/>
        </w:trPr>
        <w:tc>
          <w:tcPr>
            <w:tcW w:w="6624" w:type="dxa"/>
            <w:gridSpan w:val="9"/>
            <w:vMerge w:val="restart"/>
            <w:tcBorders>
              <w:top w:val="single" w:sz="4" w:space="0" w:color="auto"/>
              <w:left w:val="single" w:sz="4" w:space="0" w:color="auto"/>
              <w:bottom w:val="single" w:sz="4" w:space="0" w:color="000000"/>
              <w:right w:val="single" w:sz="4" w:space="0" w:color="000000"/>
            </w:tcBorders>
            <w:shd w:val="clear" w:color="000000" w:fill="EBF1DE"/>
            <w:noWrap/>
            <w:vAlign w:val="bottom"/>
            <w:hideMark/>
          </w:tcPr>
          <w:p w:rsidR="00F444C0" w:rsidRPr="00F444C0" w:rsidRDefault="00F444C0" w:rsidP="00F444C0">
            <w:pPr>
              <w:jc w:val="center"/>
              <w:rPr>
                <w:rFonts w:ascii="Times New Roman" w:hAnsi="Times New Roman"/>
              </w:rPr>
            </w:pPr>
            <w:r w:rsidRPr="00F444C0">
              <w:rPr>
                <w:rFonts w:ascii="Times New Roman" w:hAnsi="Times New Roman"/>
              </w:rPr>
              <w:t> </w:t>
            </w:r>
          </w:p>
        </w:tc>
        <w:tc>
          <w:tcPr>
            <w:tcW w:w="1195" w:type="dxa"/>
            <w:tcBorders>
              <w:top w:val="single" w:sz="4" w:space="0" w:color="auto"/>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2016-17</w:t>
            </w:r>
          </w:p>
        </w:tc>
        <w:tc>
          <w:tcPr>
            <w:tcW w:w="1146" w:type="dxa"/>
            <w:tcBorders>
              <w:top w:val="single" w:sz="4" w:space="0" w:color="auto"/>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2016-17</w:t>
            </w:r>
          </w:p>
        </w:tc>
        <w:tc>
          <w:tcPr>
            <w:tcW w:w="1145" w:type="dxa"/>
            <w:tcBorders>
              <w:top w:val="single" w:sz="4" w:space="0" w:color="auto"/>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2016-17</w:t>
            </w:r>
          </w:p>
        </w:tc>
        <w:tc>
          <w:tcPr>
            <w:tcW w:w="1402" w:type="dxa"/>
            <w:tcBorders>
              <w:top w:val="single" w:sz="4" w:space="0" w:color="auto"/>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VARIANCE</w:t>
            </w:r>
          </w:p>
        </w:tc>
        <w:tc>
          <w:tcPr>
            <w:tcW w:w="3989" w:type="dxa"/>
            <w:tcBorders>
              <w:top w:val="single" w:sz="4" w:space="0" w:color="auto"/>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 </w:t>
            </w:r>
          </w:p>
        </w:tc>
      </w:tr>
      <w:tr w:rsidR="00F444C0" w:rsidRPr="00F444C0" w:rsidTr="00A33B2C">
        <w:trPr>
          <w:trHeight w:val="270"/>
        </w:trPr>
        <w:tc>
          <w:tcPr>
            <w:tcW w:w="6624" w:type="dxa"/>
            <w:gridSpan w:val="9"/>
            <w:vMerge/>
            <w:tcBorders>
              <w:top w:val="single" w:sz="4" w:space="0" w:color="auto"/>
              <w:left w:val="single" w:sz="4" w:space="0" w:color="auto"/>
              <w:bottom w:val="single" w:sz="4" w:space="0" w:color="000000"/>
              <w:right w:val="single" w:sz="4" w:space="0" w:color="000000"/>
            </w:tcBorders>
            <w:vAlign w:val="center"/>
            <w:hideMark/>
          </w:tcPr>
          <w:p w:rsidR="00F444C0" w:rsidRPr="00F444C0" w:rsidRDefault="00F444C0" w:rsidP="00F444C0">
            <w:pPr>
              <w:rPr>
                <w:rFonts w:ascii="Times New Roman" w:hAnsi="Times New Roman"/>
              </w:rPr>
            </w:pPr>
          </w:p>
        </w:tc>
        <w:tc>
          <w:tcPr>
            <w:tcW w:w="1195" w:type="dxa"/>
            <w:tcBorders>
              <w:top w:val="nil"/>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ANNUAL</w:t>
            </w:r>
          </w:p>
        </w:tc>
        <w:tc>
          <w:tcPr>
            <w:tcW w:w="1146" w:type="dxa"/>
            <w:tcBorders>
              <w:top w:val="nil"/>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JULY-AUG</w:t>
            </w:r>
          </w:p>
        </w:tc>
        <w:tc>
          <w:tcPr>
            <w:tcW w:w="1145" w:type="dxa"/>
            <w:tcBorders>
              <w:top w:val="nil"/>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JULY -AUG</w:t>
            </w:r>
          </w:p>
        </w:tc>
        <w:tc>
          <w:tcPr>
            <w:tcW w:w="1402" w:type="dxa"/>
            <w:tcBorders>
              <w:top w:val="nil"/>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FAV</w:t>
            </w:r>
          </w:p>
        </w:tc>
        <w:tc>
          <w:tcPr>
            <w:tcW w:w="3989" w:type="dxa"/>
            <w:tcBorders>
              <w:top w:val="nil"/>
              <w:left w:val="nil"/>
              <w:bottom w:val="nil"/>
              <w:right w:val="single" w:sz="4" w:space="0" w:color="auto"/>
            </w:tcBorders>
            <w:shd w:val="clear" w:color="000000" w:fill="EBF1DE"/>
            <w:noWrap/>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COMMENTS</w:t>
            </w:r>
          </w:p>
        </w:tc>
      </w:tr>
      <w:tr w:rsidR="00F444C0" w:rsidRPr="00F444C0" w:rsidTr="00A33B2C">
        <w:trPr>
          <w:trHeight w:val="270"/>
        </w:trPr>
        <w:tc>
          <w:tcPr>
            <w:tcW w:w="6624" w:type="dxa"/>
            <w:gridSpan w:val="9"/>
            <w:vMerge/>
            <w:tcBorders>
              <w:top w:val="single" w:sz="4" w:space="0" w:color="auto"/>
              <w:left w:val="single" w:sz="4" w:space="0" w:color="auto"/>
              <w:bottom w:val="single" w:sz="4" w:space="0" w:color="000000"/>
              <w:right w:val="single" w:sz="4" w:space="0" w:color="000000"/>
            </w:tcBorders>
            <w:vAlign w:val="center"/>
            <w:hideMark/>
          </w:tcPr>
          <w:p w:rsidR="00F444C0" w:rsidRPr="00F444C0" w:rsidRDefault="00F444C0" w:rsidP="00F444C0">
            <w:pPr>
              <w:rPr>
                <w:rFonts w:ascii="Times New Roman" w:hAnsi="Times New Roman"/>
              </w:rPr>
            </w:pPr>
          </w:p>
        </w:tc>
        <w:tc>
          <w:tcPr>
            <w:tcW w:w="1195"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BUDGET</w:t>
            </w:r>
          </w:p>
        </w:tc>
        <w:tc>
          <w:tcPr>
            <w:tcW w:w="1146"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BUDGET</w:t>
            </w:r>
          </w:p>
        </w:tc>
        <w:tc>
          <w:tcPr>
            <w:tcW w:w="1145"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ACTUAL</w:t>
            </w:r>
          </w:p>
        </w:tc>
        <w:tc>
          <w:tcPr>
            <w:tcW w:w="1402"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(UNFAV)</w:t>
            </w:r>
          </w:p>
        </w:tc>
        <w:tc>
          <w:tcPr>
            <w:tcW w:w="3989"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 </w:t>
            </w:r>
          </w:p>
        </w:tc>
      </w:tr>
      <w:tr w:rsidR="00F444C0" w:rsidRPr="00F444C0" w:rsidTr="00A33B2C">
        <w:trPr>
          <w:trHeight w:val="270"/>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sz w:val="20"/>
                <w:szCs w:val="20"/>
              </w:rPr>
            </w:pPr>
            <w:r w:rsidRPr="00F444C0">
              <w:rPr>
                <w:rFonts w:ascii="Arial" w:hAnsi="Arial" w:cs="Arial"/>
                <w:b/>
                <w:bCs/>
                <w:sz w:val="20"/>
                <w:szCs w:val="20"/>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sz w:val="20"/>
                <w:szCs w:val="20"/>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 </w:t>
            </w:r>
          </w:p>
        </w:tc>
        <w:tc>
          <w:tcPr>
            <w:tcW w:w="1146" w:type="dxa"/>
            <w:tcBorders>
              <w:top w:val="nil"/>
              <w:left w:val="single" w:sz="4" w:space="0" w:color="auto"/>
              <w:bottom w:val="nil"/>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YTD</w:t>
            </w:r>
          </w:p>
        </w:tc>
        <w:tc>
          <w:tcPr>
            <w:tcW w:w="1145" w:type="dxa"/>
            <w:tcBorders>
              <w:top w:val="nil"/>
              <w:left w:val="nil"/>
              <w:bottom w:val="nil"/>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YTD</w:t>
            </w:r>
          </w:p>
        </w:tc>
        <w:tc>
          <w:tcPr>
            <w:tcW w:w="1402" w:type="dxa"/>
            <w:tcBorders>
              <w:top w:val="nil"/>
              <w:left w:val="nil"/>
              <w:bottom w:val="nil"/>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 </w:t>
            </w:r>
          </w:p>
        </w:tc>
        <w:tc>
          <w:tcPr>
            <w:tcW w:w="3989" w:type="dxa"/>
            <w:tcBorders>
              <w:top w:val="nil"/>
              <w:left w:val="nil"/>
              <w:bottom w:val="nil"/>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 </w:t>
            </w:r>
          </w:p>
        </w:tc>
      </w:tr>
      <w:tr w:rsidR="00F444C0" w:rsidRPr="00F444C0" w:rsidTr="00A33B2C">
        <w:trPr>
          <w:trHeight w:val="270"/>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sz w:val="20"/>
                <w:szCs w:val="20"/>
              </w:rPr>
            </w:pPr>
            <w:r w:rsidRPr="00F444C0">
              <w:rPr>
                <w:rFonts w:ascii="Arial" w:hAnsi="Arial" w:cs="Arial"/>
                <w:b/>
                <w:bCs/>
                <w:sz w:val="20"/>
                <w:szCs w:val="20"/>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sz w:val="20"/>
                <w:szCs w:val="20"/>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single" w:sz="4" w:space="0" w:color="auto"/>
              <w:right w:val="nil"/>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w:t>
            </w:r>
          </w:p>
        </w:tc>
        <w:tc>
          <w:tcPr>
            <w:tcW w:w="1146" w:type="dxa"/>
            <w:tcBorders>
              <w:top w:val="nil"/>
              <w:left w:val="single" w:sz="4" w:space="0" w:color="auto"/>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w:t>
            </w:r>
          </w:p>
        </w:tc>
        <w:tc>
          <w:tcPr>
            <w:tcW w:w="1145"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w:t>
            </w:r>
          </w:p>
        </w:tc>
        <w:tc>
          <w:tcPr>
            <w:tcW w:w="1402"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w:t>
            </w:r>
          </w:p>
        </w:tc>
        <w:tc>
          <w:tcPr>
            <w:tcW w:w="3989" w:type="dxa"/>
            <w:tcBorders>
              <w:top w:val="nil"/>
              <w:left w:val="nil"/>
              <w:bottom w:val="single" w:sz="4" w:space="0" w:color="auto"/>
              <w:right w:val="single" w:sz="4" w:space="0" w:color="auto"/>
            </w:tcBorders>
            <w:shd w:val="clear" w:color="000000" w:fill="EBF1DE"/>
            <w:vAlign w:val="bottom"/>
            <w:hideMark/>
          </w:tcPr>
          <w:p w:rsidR="00F444C0" w:rsidRPr="00F444C0" w:rsidRDefault="00F444C0" w:rsidP="00F444C0">
            <w:pPr>
              <w:jc w:val="center"/>
              <w:rPr>
                <w:rFonts w:ascii="Times New Roman" w:hAnsi="Times New Roman"/>
                <w:b/>
                <w:bCs/>
              </w:rPr>
            </w:pPr>
            <w:r w:rsidRPr="00F444C0">
              <w:rPr>
                <w:rFonts w:ascii="Times New Roman" w:hAnsi="Times New Roman"/>
                <w:b/>
                <w:bCs/>
              </w:rPr>
              <w:t> </w:t>
            </w:r>
          </w:p>
        </w:tc>
      </w:tr>
      <w:tr w:rsidR="00F444C0" w:rsidRPr="00F444C0" w:rsidTr="00A33B2C">
        <w:trPr>
          <w:trHeight w:val="284"/>
        </w:trPr>
        <w:tc>
          <w:tcPr>
            <w:tcW w:w="1537" w:type="dxa"/>
            <w:gridSpan w:val="2"/>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u w:val="single"/>
              </w:rPr>
            </w:pPr>
            <w:r w:rsidRPr="00F444C0">
              <w:rPr>
                <w:rFonts w:ascii="Arial" w:hAnsi="Arial" w:cs="Arial"/>
                <w:b/>
                <w:bCs/>
                <w:u w:val="single"/>
              </w:rPr>
              <w:t>By Program</w:t>
            </w: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u w:val="single"/>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1537" w:type="dxa"/>
            <w:gridSpan w:val="2"/>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Governance</w:t>
            </w: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5344" w:type="dxa"/>
            <w:gridSpan w:val="8"/>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Admin Cente - Refurbish Morning Tea / Public Meeting Room</w:t>
            </w: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The CEO  to provide a verbal update on the </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000000-Council Chamber Chairs Replacement</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status of the capital projects as at 31 AUGUST 2016</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000000-Council Chamber Improvements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Admin Centre - New Front Reception Counter</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8,140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Admin Centre - Internal Painting</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5344" w:type="dxa"/>
            <w:gridSpan w:val="8"/>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Admin Centre - Records Fit Coolroom Panel to Sea Container</w:t>
            </w: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16,800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C175103- Admin Centre - Covered Area Carpark</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11,000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12020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(12,020)</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completed minor overexpenditure</w:t>
            </w:r>
          </w:p>
        </w:tc>
      </w:tr>
      <w:tr w:rsidR="00F444C0" w:rsidRPr="00F444C0" w:rsidTr="00A33B2C">
        <w:trPr>
          <w:trHeight w:val="270"/>
        </w:trPr>
        <w:tc>
          <w:tcPr>
            <w:tcW w:w="2570" w:type="dxa"/>
            <w:gridSpan w:val="3"/>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Motor Vehicle CEO</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90,000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811"/>
        </w:trPr>
        <w:tc>
          <w:tcPr>
            <w:tcW w:w="4096" w:type="dxa"/>
            <w:gridSpan w:val="6"/>
            <w:tcBorders>
              <w:top w:val="nil"/>
              <w:left w:val="single" w:sz="4"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C175001- Mobile Phones HCP and Caravan Park</w:t>
            </w:r>
          </w:p>
        </w:tc>
        <w:tc>
          <w:tcPr>
            <w:tcW w:w="624"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6" w:type="dxa"/>
            <w:tcBorders>
              <w:top w:val="nil"/>
              <w:left w:val="single" w:sz="4" w:space="0" w:color="auto"/>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2160</w:t>
            </w:r>
          </w:p>
        </w:tc>
        <w:tc>
          <w:tcPr>
            <w:tcW w:w="1402" w:type="dxa"/>
            <w:tcBorders>
              <w:top w:val="nil"/>
              <w:left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(2,160)</w:t>
            </w:r>
          </w:p>
        </w:tc>
        <w:tc>
          <w:tcPr>
            <w:tcW w:w="3989" w:type="dxa"/>
            <w:tcBorders>
              <w:top w:val="nil"/>
              <w:left w:val="nil"/>
              <w:right w:val="single" w:sz="4" w:space="0" w:color="auto"/>
            </w:tcBorders>
            <w:shd w:val="clear" w:color="auto" w:fill="auto"/>
            <w:vAlign w:val="bottom"/>
            <w:hideMark/>
          </w:tcPr>
          <w:p w:rsidR="00F444C0" w:rsidRPr="00F444C0" w:rsidRDefault="00F444C0" w:rsidP="00F444C0">
            <w:pPr>
              <w:rPr>
                <w:rFonts w:ascii="Arial" w:hAnsi="Arial" w:cs="Arial"/>
              </w:rPr>
            </w:pPr>
            <w:r w:rsidRPr="00F444C0">
              <w:rPr>
                <w:rFonts w:ascii="Arial" w:hAnsi="Arial" w:cs="Arial"/>
              </w:rPr>
              <w:t>Expenditure not in 2016-17 Budget needs to be authorised by Council as per Section 6.8 of the LG Act subject to a report on this Agenda</w:t>
            </w:r>
          </w:p>
        </w:tc>
      </w:tr>
      <w:tr w:rsidR="00F444C0" w:rsidRPr="00F444C0" w:rsidTr="00A33B2C">
        <w:trPr>
          <w:trHeight w:val="811"/>
        </w:trPr>
        <w:tc>
          <w:tcPr>
            <w:tcW w:w="2848" w:type="dxa"/>
            <w:gridSpan w:val="4"/>
            <w:tcBorders>
              <w:top w:val="nil"/>
              <w:left w:val="single" w:sz="4" w:space="0" w:color="auto"/>
              <w:bottom w:val="single" w:sz="4"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C175002- Mobile Phone CGTS</w:t>
            </w:r>
          </w:p>
        </w:tc>
        <w:tc>
          <w:tcPr>
            <w:tcW w:w="624" w:type="dxa"/>
            <w:tcBorders>
              <w:top w:val="nil"/>
              <w:left w:val="nil"/>
              <w:bottom w:val="single" w:sz="4" w:space="0" w:color="auto"/>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single" w:sz="4" w:space="0" w:color="auto"/>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single" w:sz="4" w:space="0" w:color="auto"/>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single" w:sz="4" w:space="0" w:color="auto"/>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single" w:sz="4"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bottom w:val="single" w:sz="4" w:space="0" w:color="auto"/>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single" w:sz="4" w:space="0" w:color="auto"/>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1368</w:t>
            </w:r>
          </w:p>
        </w:tc>
        <w:tc>
          <w:tcPr>
            <w:tcW w:w="1402" w:type="dxa"/>
            <w:tcBorders>
              <w:top w:val="nil"/>
              <w:left w:val="nil"/>
              <w:bottom w:val="single" w:sz="4" w:space="0" w:color="auto"/>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(1,368)</w:t>
            </w:r>
          </w:p>
        </w:tc>
        <w:tc>
          <w:tcPr>
            <w:tcW w:w="3989" w:type="dxa"/>
            <w:tcBorders>
              <w:top w:val="nil"/>
              <w:left w:val="nil"/>
              <w:bottom w:val="single" w:sz="4" w:space="0" w:color="auto"/>
              <w:right w:val="single" w:sz="4" w:space="0" w:color="auto"/>
            </w:tcBorders>
            <w:shd w:val="clear" w:color="auto" w:fill="auto"/>
            <w:vAlign w:val="bottom"/>
            <w:hideMark/>
          </w:tcPr>
          <w:p w:rsidR="00F444C0" w:rsidRPr="00F444C0" w:rsidRDefault="00F444C0" w:rsidP="00F444C0">
            <w:pPr>
              <w:rPr>
                <w:rFonts w:ascii="Arial" w:hAnsi="Arial" w:cs="Arial"/>
              </w:rPr>
            </w:pPr>
            <w:r w:rsidRPr="00F444C0">
              <w:rPr>
                <w:rFonts w:ascii="Arial" w:hAnsi="Arial" w:cs="Arial"/>
              </w:rPr>
              <w:t>Expenditure not in 2016-17 Budget needs to be authorised by Council as per Section 6.8 of the LG Act subject to a report on this Agenda</w:t>
            </w:r>
          </w:p>
        </w:tc>
      </w:tr>
      <w:tr w:rsidR="00F444C0" w:rsidRPr="00F444C0" w:rsidTr="00A33B2C">
        <w:trPr>
          <w:trHeight w:val="811"/>
        </w:trPr>
        <w:tc>
          <w:tcPr>
            <w:tcW w:w="2848" w:type="dxa"/>
            <w:gridSpan w:val="4"/>
            <w:tcBorders>
              <w:top w:val="single" w:sz="4" w:space="0" w:color="auto"/>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lastRenderedPageBreak/>
              <w:t>C175203- Laptop HP Spectre CEO</w:t>
            </w: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single" w:sz="4" w:space="0" w:color="auto"/>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6" w:type="dxa"/>
            <w:tcBorders>
              <w:top w:val="single" w:sz="4" w:space="0" w:color="auto"/>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2599</w:t>
            </w:r>
          </w:p>
        </w:tc>
        <w:tc>
          <w:tcPr>
            <w:tcW w:w="1402"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(2,599)</w:t>
            </w:r>
          </w:p>
        </w:tc>
        <w:tc>
          <w:tcPr>
            <w:tcW w:w="3989" w:type="dxa"/>
            <w:tcBorders>
              <w:top w:val="single" w:sz="4" w:space="0" w:color="auto"/>
              <w:left w:val="nil"/>
              <w:bottom w:val="nil"/>
              <w:right w:val="single" w:sz="4" w:space="0" w:color="auto"/>
            </w:tcBorders>
            <w:shd w:val="clear" w:color="auto" w:fill="auto"/>
            <w:vAlign w:val="bottom"/>
            <w:hideMark/>
          </w:tcPr>
          <w:p w:rsidR="00F444C0" w:rsidRPr="00F444C0" w:rsidRDefault="00F444C0" w:rsidP="00F444C0">
            <w:pPr>
              <w:rPr>
                <w:rFonts w:ascii="Arial" w:hAnsi="Arial" w:cs="Arial"/>
              </w:rPr>
            </w:pPr>
            <w:r w:rsidRPr="00F444C0">
              <w:rPr>
                <w:rFonts w:ascii="Arial" w:hAnsi="Arial" w:cs="Arial"/>
              </w:rPr>
              <w:t>Expenditure not in 2016-17 Budget needs to be authorised by Council as per Section 6.8 of the LG Act subject to a report on this Agenda</w:t>
            </w:r>
          </w:p>
        </w:tc>
      </w:tr>
      <w:tr w:rsidR="00F444C0" w:rsidRPr="00F444C0" w:rsidTr="00A33B2C">
        <w:trPr>
          <w:trHeight w:val="284"/>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Housing</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Housing  - Security Systems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60,248</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C175102-Staff Housing  - 3 Storage    Shed</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17,400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17710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(17,710)</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completed minor over expenditure</w:t>
            </w:r>
          </w:p>
        </w:tc>
      </w:tr>
      <w:tr w:rsidR="00F444C0" w:rsidRPr="00F444C0" w:rsidTr="00A33B2C">
        <w:trPr>
          <w:trHeight w:val="270"/>
        </w:trPr>
        <w:tc>
          <w:tcPr>
            <w:tcW w:w="4720" w:type="dxa"/>
            <w:gridSpan w:val="7"/>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000000-Staff Housing  - 19b Stanley Street Security Screens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5344" w:type="dxa"/>
            <w:gridSpan w:val="8"/>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000000-Staff Housing  - 6 Henty street Replace Carpet with Floor Board</w:t>
            </w: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7,000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2,100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2,100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yet to commence</w:t>
            </w:r>
          </w:p>
        </w:tc>
      </w:tr>
      <w:tr w:rsidR="00F444C0" w:rsidRPr="00F444C0" w:rsidTr="00A33B2C">
        <w:trPr>
          <w:trHeight w:val="270"/>
        </w:trPr>
        <w:tc>
          <w:tcPr>
            <w:tcW w:w="4720" w:type="dxa"/>
            <w:gridSpan w:val="7"/>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000000-Staff Housing  - 8 Henty street Colorbond Fence Front</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900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900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yet to commence</w:t>
            </w:r>
          </w:p>
        </w:tc>
      </w:tr>
      <w:tr w:rsidR="00F444C0" w:rsidRPr="00F444C0" w:rsidTr="00A33B2C">
        <w:trPr>
          <w:trHeight w:val="270"/>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000000-Staff Housing  - Power to 3 Storage Sheds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8,000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2,400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2,400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yet to commence</w:t>
            </w:r>
          </w:p>
        </w:tc>
      </w:tr>
      <w:tr w:rsidR="00F444C0" w:rsidRPr="00F444C0" w:rsidTr="00A33B2C">
        <w:trPr>
          <w:trHeight w:val="270"/>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000000-Staff Housing  -75 Weekes Street Landscaping</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1,500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yet to commence</w:t>
            </w:r>
          </w:p>
        </w:tc>
      </w:tr>
      <w:tr w:rsidR="00F444C0" w:rsidRPr="00F444C0" w:rsidTr="00A33B2C">
        <w:trPr>
          <w:trHeight w:val="270"/>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000000-Staff Housing  -8 Henty Street Landscaping</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1,500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yet to commence</w:t>
            </w:r>
          </w:p>
        </w:tc>
      </w:tr>
      <w:tr w:rsidR="00F444C0" w:rsidRPr="00F444C0" w:rsidTr="00A33B2C">
        <w:trPr>
          <w:trHeight w:val="270"/>
        </w:trPr>
        <w:tc>
          <w:tcPr>
            <w:tcW w:w="5344" w:type="dxa"/>
            <w:gridSpan w:val="8"/>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000000-Staff Housing  - 19b Stanley Street Floorboards, Gate,Skylight</w:t>
            </w: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4,500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1,350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1,350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yet to commence</w:t>
            </w:r>
          </w:p>
        </w:tc>
      </w:tr>
      <w:tr w:rsidR="00F444C0" w:rsidRPr="00F444C0" w:rsidTr="00A33B2C">
        <w:trPr>
          <w:trHeight w:val="284"/>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jc w:val="right"/>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ind w:firstLineChars="400" w:firstLine="800"/>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2570" w:type="dxa"/>
            <w:gridSpan w:val="3"/>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Community Amenities</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C175101- Mobile Ablution Block </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3,890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(3,890)</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in progress 50%</w:t>
            </w:r>
          </w:p>
        </w:tc>
      </w:tr>
      <w:tr w:rsidR="00F444C0" w:rsidRPr="00F444C0" w:rsidTr="00A33B2C">
        <w:trPr>
          <w:trHeight w:val="284"/>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2570" w:type="dxa"/>
            <w:gridSpan w:val="3"/>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Recreation and Culture</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 Arts and Crafts Building</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381,837</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4720" w:type="dxa"/>
            <w:gridSpan w:val="7"/>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C165233 - Community Hall - Detailed Plan for Renovations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5,308</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(5,308)</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completed  savings $4,692</w:t>
            </w:r>
          </w:p>
        </w:tc>
      </w:tr>
      <w:tr w:rsidR="00F444C0" w:rsidRPr="00F444C0" w:rsidTr="00485CC9">
        <w:trPr>
          <w:trHeight w:val="284"/>
        </w:trPr>
        <w:tc>
          <w:tcPr>
            <w:tcW w:w="4720" w:type="dxa"/>
            <w:gridSpan w:val="7"/>
            <w:tcBorders>
              <w:top w:val="nil"/>
              <w:left w:val="single" w:sz="4"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000000 -Community and Youth Centre CLGF 2012-13 Unspent</w:t>
            </w:r>
          </w:p>
        </w:tc>
        <w:tc>
          <w:tcPr>
            <w:tcW w:w="624"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p>
        </w:tc>
        <w:tc>
          <w:tcPr>
            <w:tcW w:w="1280"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44,222</w:t>
            </w:r>
          </w:p>
        </w:tc>
        <w:tc>
          <w:tcPr>
            <w:tcW w:w="1146" w:type="dxa"/>
            <w:tcBorders>
              <w:top w:val="nil"/>
              <w:left w:val="single" w:sz="4" w:space="0" w:color="auto"/>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AB546B" w:rsidRPr="00F444C0" w:rsidTr="00EC67C7">
        <w:trPr>
          <w:trHeight w:val="284"/>
        </w:trPr>
        <w:tc>
          <w:tcPr>
            <w:tcW w:w="5344" w:type="dxa"/>
            <w:gridSpan w:val="8"/>
            <w:tcBorders>
              <w:left w:val="single" w:sz="4" w:space="0" w:color="auto"/>
              <w:bottom w:val="single" w:sz="4" w:space="0" w:color="auto"/>
              <w:right w:val="nil"/>
            </w:tcBorders>
            <w:shd w:val="clear" w:color="auto" w:fill="auto"/>
            <w:noWrap/>
            <w:vAlign w:val="bottom"/>
            <w:hideMark/>
          </w:tcPr>
          <w:p w:rsidR="00AB546B" w:rsidRPr="00F444C0" w:rsidRDefault="00AB546B" w:rsidP="00F444C0">
            <w:pPr>
              <w:rPr>
                <w:rFonts w:ascii="Times New Roman" w:hAnsi="Times New Roman"/>
                <w:sz w:val="20"/>
                <w:szCs w:val="20"/>
              </w:rPr>
            </w:pPr>
            <w:r w:rsidRPr="00F444C0">
              <w:rPr>
                <w:rFonts w:ascii="Arial" w:hAnsi="Arial" w:cs="Arial"/>
              </w:rPr>
              <w:t xml:space="preserve">000000- Kubota Utility </w:t>
            </w:r>
            <w:r>
              <w:rPr>
                <w:rFonts w:ascii="Arial" w:hAnsi="Arial" w:cs="Arial"/>
              </w:rPr>
              <w:t>Parks</w:t>
            </w:r>
          </w:p>
        </w:tc>
        <w:tc>
          <w:tcPr>
            <w:tcW w:w="1280" w:type="dxa"/>
            <w:tcBorders>
              <w:left w:val="nil"/>
              <w:bottom w:val="single" w:sz="4" w:space="0" w:color="auto"/>
              <w:right w:val="nil"/>
            </w:tcBorders>
            <w:shd w:val="clear" w:color="auto" w:fill="auto"/>
            <w:noWrap/>
            <w:vAlign w:val="bottom"/>
            <w:hideMark/>
          </w:tcPr>
          <w:p w:rsidR="00AB546B" w:rsidRPr="00F444C0" w:rsidRDefault="00AB546B" w:rsidP="00F444C0">
            <w:pPr>
              <w:rPr>
                <w:rFonts w:ascii="Arial" w:hAnsi="Arial" w:cs="Arial"/>
              </w:rPr>
            </w:pPr>
            <w:r w:rsidRPr="00F444C0">
              <w:rPr>
                <w:rFonts w:ascii="Arial" w:hAnsi="Arial" w:cs="Arial"/>
              </w:rPr>
              <w:t>P &amp; E</w:t>
            </w:r>
          </w:p>
        </w:tc>
        <w:tc>
          <w:tcPr>
            <w:tcW w:w="1195" w:type="dxa"/>
            <w:tcBorders>
              <w:left w:val="single" w:sz="4" w:space="0" w:color="auto"/>
              <w:bottom w:val="single" w:sz="4" w:space="0" w:color="auto"/>
              <w:right w:val="nil"/>
            </w:tcBorders>
            <w:shd w:val="clear" w:color="auto" w:fill="auto"/>
            <w:noWrap/>
            <w:vAlign w:val="bottom"/>
            <w:hideMark/>
          </w:tcPr>
          <w:p w:rsidR="00AB546B" w:rsidRPr="00F444C0" w:rsidRDefault="00AB546B" w:rsidP="00F444C0">
            <w:pPr>
              <w:jc w:val="right"/>
              <w:rPr>
                <w:rFonts w:ascii="Arial" w:hAnsi="Arial" w:cs="Arial"/>
              </w:rPr>
            </w:pPr>
            <w:r w:rsidRPr="00F444C0">
              <w:rPr>
                <w:rFonts w:ascii="Arial" w:hAnsi="Arial" w:cs="Arial"/>
              </w:rPr>
              <w:t>28,000</w:t>
            </w:r>
          </w:p>
        </w:tc>
        <w:tc>
          <w:tcPr>
            <w:tcW w:w="1146" w:type="dxa"/>
            <w:tcBorders>
              <w:left w:val="single" w:sz="4" w:space="0" w:color="auto"/>
              <w:bottom w:val="single" w:sz="4" w:space="0" w:color="auto"/>
              <w:right w:val="single" w:sz="4" w:space="0" w:color="auto"/>
            </w:tcBorders>
            <w:shd w:val="clear" w:color="auto" w:fill="auto"/>
            <w:noWrap/>
            <w:vAlign w:val="bottom"/>
            <w:hideMark/>
          </w:tcPr>
          <w:p w:rsidR="00AB546B" w:rsidRPr="00F444C0" w:rsidRDefault="00AB546B" w:rsidP="00F444C0">
            <w:pPr>
              <w:jc w:val="right"/>
              <w:rPr>
                <w:rFonts w:ascii="Arial" w:hAnsi="Arial" w:cs="Arial"/>
              </w:rPr>
            </w:pPr>
            <w:r w:rsidRPr="00F444C0">
              <w:rPr>
                <w:rFonts w:ascii="Arial" w:hAnsi="Arial" w:cs="Arial"/>
              </w:rPr>
              <w:t>0</w:t>
            </w:r>
          </w:p>
        </w:tc>
        <w:tc>
          <w:tcPr>
            <w:tcW w:w="1145" w:type="dxa"/>
            <w:tcBorders>
              <w:left w:val="nil"/>
              <w:bottom w:val="single" w:sz="4" w:space="0" w:color="auto"/>
              <w:right w:val="single" w:sz="4" w:space="0" w:color="auto"/>
            </w:tcBorders>
            <w:shd w:val="clear" w:color="auto" w:fill="auto"/>
            <w:noWrap/>
            <w:vAlign w:val="bottom"/>
            <w:hideMark/>
          </w:tcPr>
          <w:p w:rsidR="00AB546B" w:rsidRPr="00F444C0" w:rsidRDefault="00AB546B" w:rsidP="00F444C0">
            <w:pPr>
              <w:jc w:val="right"/>
              <w:rPr>
                <w:rFonts w:ascii="Arial" w:hAnsi="Arial" w:cs="Arial"/>
              </w:rPr>
            </w:pPr>
            <w:r w:rsidRPr="00F444C0">
              <w:rPr>
                <w:rFonts w:ascii="Arial" w:hAnsi="Arial" w:cs="Arial"/>
              </w:rPr>
              <w:t>0</w:t>
            </w:r>
          </w:p>
        </w:tc>
        <w:tc>
          <w:tcPr>
            <w:tcW w:w="1402" w:type="dxa"/>
            <w:tcBorders>
              <w:left w:val="nil"/>
              <w:bottom w:val="single" w:sz="4" w:space="0" w:color="auto"/>
              <w:right w:val="single" w:sz="4" w:space="0" w:color="auto"/>
            </w:tcBorders>
            <w:shd w:val="clear" w:color="auto" w:fill="auto"/>
            <w:noWrap/>
            <w:vAlign w:val="bottom"/>
            <w:hideMark/>
          </w:tcPr>
          <w:p w:rsidR="00AB546B" w:rsidRPr="00F444C0" w:rsidRDefault="00AB546B" w:rsidP="00F444C0">
            <w:pPr>
              <w:rPr>
                <w:rFonts w:ascii="Arial" w:hAnsi="Arial" w:cs="Arial"/>
              </w:rPr>
            </w:pPr>
            <w:r w:rsidRPr="00F444C0">
              <w:rPr>
                <w:rFonts w:ascii="Arial" w:hAnsi="Arial" w:cs="Arial"/>
              </w:rPr>
              <w:t> </w:t>
            </w:r>
          </w:p>
        </w:tc>
        <w:tc>
          <w:tcPr>
            <w:tcW w:w="3989" w:type="dxa"/>
            <w:tcBorders>
              <w:left w:val="nil"/>
              <w:bottom w:val="single" w:sz="4" w:space="0" w:color="auto"/>
              <w:right w:val="single" w:sz="4" w:space="0" w:color="auto"/>
            </w:tcBorders>
            <w:shd w:val="clear" w:color="auto" w:fill="auto"/>
            <w:noWrap/>
            <w:vAlign w:val="bottom"/>
            <w:hideMark/>
          </w:tcPr>
          <w:p w:rsidR="00AB546B" w:rsidRPr="00F444C0" w:rsidRDefault="00AB546B" w:rsidP="00F444C0">
            <w:pPr>
              <w:rPr>
                <w:rFonts w:ascii="Arial" w:hAnsi="Arial" w:cs="Arial"/>
              </w:rPr>
            </w:pPr>
            <w:r w:rsidRPr="00F444C0">
              <w:rPr>
                <w:rFonts w:ascii="Arial" w:hAnsi="Arial" w:cs="Arial"/>
              </w:rPr>
              <w:t> </w:t>
            </w:r>
          </w:p>
        </w:tc>
      </w:tr>
      <w:tr w:rsidR="00F444C0" w:rsidRPr="00F444C0" w:rsidTr="00485CC9">
        <w:trPr>
          <w:trHeight w:val="284"/>
        </w:trPr>
        <w:tc>
          <w:tcPr>
            <w:tcW w:w="2848" w:type="dxa"/>
            <w:gridSpan w:val="4"/>
            <w:tcBorders>
              <w:top w:val="single" w:sz="4" w:space="0" w:color="auto"/>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lastRenderedPageBreak/>
              <w:t>000000- Truck 3 Tonne Parks</w:t>
            </w: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 &amp; E</w:t>
            </w:r>
          </w:p>
        </w:tc>
        <w:tc>
          <w:tcPr>
            <w:tcW w:w="1195" w:type="dxa"/>
            <w:tcBorders>
              <w:top w:val="single" w:sz="4" w:space="0" w:color="auto"/>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64,000</w:t>
            </w:r>
          </w:p>
        </w:tc>
        <w:tc>
          <w:tcPr>
            <w:tcW w:w="1146" w:type="dxa"/>
            <w:tcBorders>
              <w:top w:val="single" w:sz="4" w:space="0" w:color="auto"/>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Replace Playground Equipment - Shamrock Park</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Recreation</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45,000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New Fence - Shamrock Park</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Recreation</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000000 - 2 Replacement Irigation Pumps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Recreation</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8,000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4720" w:type="dxa"/>
            <w:gridSpan w:val="7"/>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 Community/ School  Oval Shared Use Development</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Recreation</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400,000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Paynes Find Beautification</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Other</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78,658</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color w:val="000000"/>
              </w:rPr>
            </w:pPr>
            <w:r w:rsidRPr="00F444C0">
              <w:rPr>
                <w:rFonts w:ascii="Arial" w:hAnsi="Arial" w:cs="Arial"/>
                <w:color w:val="000000"/>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color w:val="000000"/>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1537" w:type="dxa"/>
            <w:gridSpan w:val="2"/>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Transport</w:t>
            </w: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000000- Ablution Block Depot </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000000- Electric Boundary Fence Depot </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45,500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Tailer Float Reconditioning</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000000-Mobile Batching Plant</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68,700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000000- 3qm Agitator Truck Second Hand</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Motor Vehicle Works Foreman</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75,000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570" w:type="dxa"/>
            <w:gridSpan w:val="3"/>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Works Truck</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92,000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 TO RECOVERY GRANTS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Paynes Find Airstrip Fence</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Other</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45,000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Yalgoo/Morawa Road - Widen</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400,000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4096" w:type="dxa"/>
            <w:gridSpan w:val="6"/>
            <w:tcBorders>
              <w:top w:val="nil"/>
              <w:left w:val="single" w:sz="4"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Yalgoo/Ninghan Road - Shoulder Binding</w:t>
            </w:r>
          </w:p>
        </w:tc>
        <w:tc>
          <w:tcPr>
            <w:tcW w:w="624"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w:t>
            </w:r>
          </w:p>
        </w:tc>
        <w:tc>
          <w:tcPr>
            <w:tcW w:w="1195" w:type="dxa"/>
            <w:tcBorders>
              <w:top w:val="nil"/>
              <w:left w:val="single" w:sz="4" w:space="0" w:color="auto"/>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180,000</w:t>
            </w:r>
          </w:p>
        </w:tc>
        <w:tc>
          <w:tcPr>
            <w:tcW w:w="1146" w:type="dxa"/>
            <w:tcBorders>
              <w:top w:val="nil"/>
              <w:left w:val="single" w:sz="4" w:space="0" w:color="auto"/>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B546B">
        <w:trPr>
          <w:trHeight w:val="270"/>
        </w:trPr>
        <w:tc>
          <w:tcPr>
            <w:tcW w:w="2848" w:type="dxa"/>
            <w:gridSpan w:val="4"/>
            <w:tcBorders>
              <w:top w:val="nil"/>
              <w:left w:val="single" w:sz="4"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Yalgoo/Ninghan Road - Seal</w:t>
            </w:r>
          </w:p>
        </w:tc>
        <w:tc>
          <w:tcPr>
            <w:tcW w:w="624"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w:t>
            </w:r>
          </w:p>
        </w:tc>
        <w:tc>
          <w:tcPr>
            <w:tcW w:w="1195" w:type="dxa"/>
            <w:tcBorders>
              <w:top w:val="nil"/>
              <w:left w:val="single" w:sz="4" w:space="0" w:color="auto"/>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212,310</w:t>
            </w:r>
          </w:p>
        </w:tc>
        <w:tc>
          <w:tcPr>
            <w:tcW w:w="1146" w:type="dxa"/>
            <w:tcBorders>
              <w:top w:val="nil"/>
              <w:left w:val="single" w:sz="4" w:space="0" w:color="auto"/>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AB546B" w:rsidRPr="00F444C0" w:rsidTr="00EC67C7">
        <w:trPr>
          <w:trHeight w:val="270"/>
        </w:trPr>
        <w:tc>
          <w:tcPr>
            <w:tcW w:w="5344" w:type="dxa"/>
            <w:gridSpan w:val="8"/>
            <w:tcBorders>
              <w:left w:val="single" w:sz="4" w:space="0" w:color="auto"/>
              <w:bottom w:val="single" w:sz="4" w:space="0" w:color="auto"/>
              <w:right w:val="nil"/>
            </w:tcBorders>
            <w:shd w:val="clear" w:color="auto" w:fill="auto"/>
            <w:noWrap/>
            <w:vAlign w:val="bottom"/>
            <w:hideMark/>
          </w:tcPr>
          <w:p w:rsidR="00AB546B" w:rsidRPr="00F444C0" w:rsidRDefault="00AB546B" w:rsidP="00F444C0">
            <w:pPr>
              <w:rPr>
                <w:rFonts w:ascii="Times New Roman" w:hAnsi="Times New Roman"/>
                <w:sz w:val="20"/>
                <w:szCs w:val="20"/>
              </w:rPr>
            </w:pPr>
            <w:r w:rsidRPr="00F444C0">
              <w:rPr>
                <w:rFonts w:ascii="Arial" w:hAnsi="Arial" w:cs="Arial"/>
              </w:rPr>
              <w:t>000000- Yalgoo/Morawa Road - Reseal Program</w:t>
            </w:r>
          </w:p>
        </w:tc>
        <w:tc>
          <w:tcPr>
            <w:tcW w:w="1280" w:type="dxa"/>
            <w:tcBorders>
              <w:left w:val="nil"/>
              <w:bottom w:val="single" w:sz="4" w:space="0" w:color="auto"/>
              <w:right w:val="nil"/>
            </w:tcBorders>
            <w:shd w:val="clear" w:color="auto" w:fill="auto"/>
            <w:noWrap/>
            <w:vAlign w:val="bottom"/>
            <w:hideMark/>
          </w:tcPr>
          <w:p w:rsidR="00AB546B" w:rsidRPr="00F444C0" w:rsidRDefault="00AB546B" w:rsidP="00F444C0">
            <w:pPr>
              <w:rPr>
                <w:rFonts w:ascii="Arial" w:hAnsi="Arial" w:cs="Arial"/>
              </w:rPr>
            </w:pPr>
            <w:r w:rsidRPr="00F444C0">
              <w:rPr>
                <w:rFonts w:ascii="Arial" w:hAnsi="Arial" w:cs="Arial"/>
              </w:rPr>
              <w:t>Roads</w:t>
            </w:r>
          </w:p>
        </w:tc>
        <w:tc>
          <w:tcPr>
            <w:tcW w:w="1195" w:type="dxa"/>
            <w:tcBorders>
              <w:left w:val="single" w:sz="4" w:space="0" w:color="auto"/>
              <w:bottom w:val="single" w:sz="4" w:space="0" w:color="auto"/>
              <w:right w:val="nil"/>
            </w:tcBorders>
            <w:shd w:val="clear" w:color="auto" w:fill="auto"/>
            <w:noWrap/>
            <w:vAlign w:val="bottom"/>
            <w:hideMark/>
          </w:tcPr>
          <w:p w:rsidR="00AB546B" w:rsidRPr="00F444C0" w:rsidRDefault="00AB546B" w:rsidP="00F444C0">
            <w:pPr>
              <w:jc w:val="right"/>
              <w:rPr>
                <w:rFonts w:ascii="Arial" w:hAnsi="Arial" w:cs="Arial"/>
              </w:rPr>
            </w:pPr>
            <w:r w:rsidRPr="00F444C0">
              <w:rPr>
                <w:rFonts w:ascii="Arial" w:hAnsi="Arial" w:cs="Arial"/>
              </w:rPr>
              <w:t>5,255</w:t>
            </w:r>
          </w:p>
        </w:tc>
        <w:tc>
          <w:tcPr>
            <w:tcW w:w="1146" w:type="dxa"/>
            <w:tcBorders>
              <w:left w:val="single" w:sz="4" w:space="0" w:color="auto"/>
              <w:bottom w:val="single" w:sz="4" w:space="0" w:color="auto"/>
              <w:right w:val="single" w:sz="4" w:space="0" w:color="auto"/>
            </w:tcBorders>
            <w:shd w:val="clear" w:color="auto" w:fill="auto"/>
            <w:noWrap/>
            <w:vAlign w:val="bottom"/>
            <w:hideMark/>
          </w:tcPr>
          <w:p w:rsidR="00AB546B" w:rsidRPr="00F444C0" w:rsidRDefault="00AB546B" w:rsidP="00F444C0">
            <w:pPr>
              <w:jc w:val="right"/>
              <w:rPr>
                <w:rFonts w:ascii="Arial" w:hAnsi="Arial" w:cs="Arial"/>
              </w:rPr>
            </w:pPr>
            <w:r w:rsidRPr="00F444C0">
              <w:rPr>
                <w:rFonts w:ascii="Arial" w:hAnsi="Arial" w:cs="Arial"/>
              </w:rPr>
              <w:t>0</w:t>
            </w:r>
          </w:p>
        </w:tc>
        <w:tc>
          <w:tcPr>
            <w:tcW w:w="1145" w:type="dxa"/>
            <w:tcBorders>
              <w:left w:val="nil"/>
              <w:bottom w:val="single" w:sz="4" w:space="0" w:color="auto"/>
              <w:right w:val="single" w:sz="4" w:space="0" w:color="auto"/>
            </w:tcBorders>
            <w:shd w:val="clear" w:color="auto" w:fill="auto"/>
            <w:noWrap/>
            <w:vAlign w:val="bottom"/>
            <w:hideMark/>
          </w:tcPr>
          <w:p w:rsidR="00AB546B" w:rsidRPr="00F444C0" w:rsidRDefault="00AB546B" w:rsidP="00F444C0">
            <w:pPr>
              <w:jc w:val="right"/>
              <w:rPr>
                <w:rFonts w:ascii="Arial" w:hAnsi="Arial" w:cs="Arial"/>
              </w:rPr>
            </w:pPr>
            <w:r w:rsidRPr="00F444C0">
              <w:rPr>
                <w:rFonts w:ascii="Arial" w:hAnsi="Arial" w:cs="Arial"/>
              </w:rPr>
              <w:t>0</w:t>
            </w:r>
          </w:p>
        </w:tc>
        <w:tc>
          <w:tcPr>
            <w:tcW w:w="1402" w:type="dxa"/>
            <w:tcBorders>
              <w:left w:val="nil"/>
              <w:bottom w:val="single" w:sz="4" w:space="0" w:color="auto"/>
              <w:right w:val="single" w:sz="4" w:space="0" w:color="auto"/>
            </w:tcBorders>
            <w:shd w:val="clear" w:color="auto" w:fill="auto"/>
            <w:noWrap/>
            <w:vAlign w:val="bottom"/>
            <w:hideMark/>
          </w:tcPr>
          <w:p w:rsidR="00AB546B" w:rsidRPr="00F444C0" w:rsidRDefault="00AB546B" w:rsidP="00F444C0">
            <w:pPr>
              <w:rPr>
                <w:rFonts w:ascii="Arial" w:hAnsi="Arial" w:cs="Arial"/>
              </w:rPr>
            </w:pPr>
            <w:r w:rsidRPr="00F444C0">
              <w:rPr>
                <w:rFonts w:ascii="Arial" w:hAnsi="Arial" w:cs="Arial"/>
              </w:rPr>
              <w:t> </w:t>
            </w:r>
          </w:p>
        </w:tc>
        <w:tc>
          <w:tcPr>
            <w:tcW w:w="3989" w:type="dxa"/>
            <w:tcBorders>
              <w:left w:val="nil"/>
              <w:bottom w:val="single" w:sz="4" w:space="0" w:color="auto"/>
              <w:right w:val="single" w:sz="4" w:space="0" w:color="auto"/>
            </w:tcBorders>
            <w:shd w:val="clear" w:color="auto" w:fill="auto"/>
            <w:noWrap/>
            <w:vAlign w:val="bottom"/>
            <w:hideMark/>
          </w:tcPr>
          <w:p w:rsidR="00AB546B" w:rsidRPr="00F444C0" w:rsidRDefault="00AB546B" w:rsidP="00F444C0">
            <w:pPr>
              <w:rPr>
                <w:rFonts w:ascii="Arial" w:hAnsi="Arial" w:cs="Arial"/>
              </w:rPr>
            </w:pPr>
            <w:r w:rsidRPr="00F444C0">
              <w:rPr>
                <w:rFonts w:ascii="Arial" w:hAnsi="Arial" w:cs="Arial"/>
              </w:rPr>
              <w:t> </w:t>
            </w:r>
          </w:p>
        </w:tc>
      </w:tr>
      <w:tr w:rsidR="00F444C0" w:rsidRPr="00F444C0" w:rsidTr="00AB546B">
        <w:trPr>
          <w:trHeight w:val="270"/>
        </w:trPr>
        <w:tc>
          <w:tcPr>
            <w:tcW w:w="2848" w:type="dxa"/>
            <w:gridSpan w:val="4"/>
            <w:tcBorders>
              <w:top w:val="single" w:sz="4" w:space="0" w:color="auto"/>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lastRenderedPageBreak/>
              <w:t>RRG SPECIAL GRANT RD WORKS</w:t>
            </w: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single" w:sz="4" w:space="0" w:color="auto"/>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single" w:sz="4" w:space="0" w:color="auto"/>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single" w:sz="4" w:space="0" w:color="auto"/>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single" w:sz="4" w:space="0" w:color="auto"/>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5344" w:type="dxa"/>
            <w:gridSpan w:val="8"/>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C165106 - Yalgoo/Ninghan Road -Reform and Resheet to 8M Wide Slk 25-32</w:t>
            </w: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322,564</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320040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(320,040)</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Project completed </w:t>
            </w:r>
          </w:p>
        </w:tc>
      </w:tr>
      <w:tr w:rsidR="00F444C0" w:rsidRPr="00F444C0" w:rsidTr="00A33B2C">
        <w:trPr>
          <w:trHeight w:val="270"/>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C165105- Yalgoo/North Road -Reform and Resheet </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142,350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6977BF" w:rsidP="00F444C0">
            <w:pPr>
              <w:jc w:val="right"/>
              <w:rPr>
                <w:rFonts w:ascii="Arial" w:hAnsi="Arial" w:cs="Arial"/>
              </w:rPr>
            </w:pPr>
            <w:r>
              <w:rPr>
                <w:rFonts w:ascii="Arial" w:hAnsi="Arial" w:cs="Arial"/>
              </w:rPr>
              <w:t>201,207</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6977BF">
            <w:pPr>
              <w:rPr>
                <w:rFonts w:ascii="Arial" w:hAnsi="Arial" w:cs="Arial"/>
              </w:rPr>
            </w:pPr>
            <w:r w:rsidRPr="00F444C0">
              <w:rPr>
                <w:rFonts w:ascii="Arial" w:hAnsi="Arial" w:cs="Arial"/>
              </w:rPr>
              <w:t xml:space="preserve">        (</w:t>
            </w:r>
            <w:r w:rsidR="006977BF">
              <w:rPr>
                <w:rFonts w:ascii="Arial" w:hAnsi="Arial" w:cs="Arial"/>
              </w:rPr>
              <w:t>201,207</w:t>
            </w:r>
            <w:r w:rsidRPr="00F444C0">
              <w:rPr>
                <w:rFonts w:ascii="Arial" w:hAnsi="Arial" w:cs="Arial"/>
              </w:rPr>
              <w:t>)</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70337C" w:rsidP="0070337C">
            <w:pPr>
              <w:rPr>
                <w:rFonts w:ascii="Arial" w:hAnsi="Arial" w:cs="Arial"/>
              </w:rPr>
            </w:pPr>
            <w:r>
              <w:rPr>
                <w:rFonts w:ascii="Arial" w:hAnsi="Arial" w:cs="Arial"/>
              </w:rPr>
              <w:t xml:space="preserve">Over expenditure on </w:t>
            </w:r>
            <w:r w:rsidR="00F444C0" w:rsidRPr="00F444C0">
              <w:rPr>
                <w:rFonts w:ascii="Arial" w:hAnsi="Arial" w:cs="Arial"/>
              </w:rPr>
              <w:t xml:space="preserve">project </w:t>
            </w:r>
            <w:r>
              <w:rPr>
                <w:rFonts w:ascii="Arial" w:hAnsi="Arial" w:cs="Arial"/>
              </w:rPr>
              <w:t>$58,857</w:t>
            </w:r>
          </w:p>
        </w:tc>
      </w:tr>
      <w:tr w:rsidR="00F444C0" w:rsidRPr="00F444C0" w:rsidTr="00A33B2C">
        <w:trPr>
          <w:trHeight w:val="270"/>
        </w:trPr>
        <w:tc>
          <w:tcPr>
            <w:tcW w:w="1537" w:type="dxa"/>
            <w:gridSpan w:val="2"/>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MUNICIPAL FUND</w:t>
            </w: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2848" w:type="dxa"/>
            <w:gridSpan w:val="4"/>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Warne River Crossover</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Ninghan Homestead Road Floodway Crossover</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Roads</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70"/>
        </w:trPr>
        <w:tc>
          <w:tcPr>
            <w:tcW w:w="1259"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i/>
                <w:iCs/>
              </w:rPr>
            </w:pPr>
            <w:r w:rsidRPr="00F444C0">
              <w:rPr>
                <w:rFonts w:ascii="Arial" w:hAnsi="Arial" w:cs="Arial"/>
                <w:i/>
                <w:iCs/>
              </w:rPr>
              <w:t> </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i/>
                <w:iCs/>
              </w:rPr>
            </w:pPr>
          </w:p>
        </w:tc>
        <w:tc>
          <w:tcPr>
            <w:tcW w:w="1033"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i/>
                <w:iCs/>
              </w:rPr>
            </w:pPr>
            <w:r w:rsidRPr="00F444C0">
              <w:rPr>
                <w:rFonts w:ascii="Arial" w:hAnsi="Arial" w:cs="Arial"/>
                <w:i/>
                <w:iCs/>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2570" w:type="dxa"/>
            <w:gridSpan w:val="3"/>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Economic Services</w:t>
            </w:r>
          </w:p>
        </w:tc>
        <w:tc>
          <w:tcPr>
            <w:tcW w:w="278"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b/>
                <w:bCs/>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Caravan Park Multiple Store Shelving</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F &amp; E</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1,200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1,200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1,200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yet to commence</w:t>
            </w:r>
          </w:p>
        </w:tc>
      </w:tr>
      <w:tr w:rsidR="00F444C0" w:rsidRPr="00F444C0" w:rsidTr="00A33B2C">
        <w:trPr>
          <w:trHeight w:val="284"/>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C175104- Shade Structure Caravan Park</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2,520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2520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xml:space="preserve">          (2,520)</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Project completed  within budget estimates</w:t>
            </w:r>
          </w:p>
        </w:tc>
      </w:tr>
      <w:tr w:rsidR="00F444C0" w:rsidRPr="00F444C0" w:rsidTr="00A33B2C">
        <w:trPr>
          <w:trHeight w:val="284"/>
        </w:trPr>
        <w:tc>
          <w:tcPr>
            <w:tcW w:w="4720" w:type="dxa"/>
            <w:gridSpan w:val="7"/>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Caravan Park Sealing of Parking Bays and Driveways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22,000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Caravan Park Sealing of Rammed Earth Walls</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Caravan Park Auto Reticulation System</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30,000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Shelter and Seating Jokker Tunnel</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4096" w:type="dxa"/>
            <w:gridSpan w:val="6"/>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Shelter and Visitors Board at Railway Station</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L &amp; B</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84"/>
        </w:trPr>
        <w:tc>
          <w:tcPr>
            <w:tcW w:w="3472" w:type="dxa"/>
            <w:gridSpan w:val="5"/>
            <w:tcBorders>
              <w:top w:val="nil"/>
              <w:left w:val="single" w:sz="4" w:space="0" w:color="auto"/>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000000- Entry Road Sheeting Jokker Tunnel</w:t>
            </w: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624" w:type="dxa"/>
            <w:tcBorders>
              <w:top w:val="nil"/>
              <w:left w:val="nil"/>
              <w:bottom w:val="nil"/>
              <w:right w:val="nil"/>
            </w:tcBorders>
            <w:shd w:val="clear" w:color="auto" w:fill="auto"/>
            <w:noWrap/>
            <w:vAlign w:val="bottom"/>
            <w:hideMark/>
          </w:tcPr>
          <w:p w:rsidR="00F444C0" w:rsidRPr="00F444C0" w:rsidRDefault="00F444C0" w:rsidP="00F444C0">
            <w:pPr>
              <w:rPr>
                <w:rFonts w:ascii="Times New Roman" w:hAnsi="Times New Roman"/>
                <w:sz w:val="20"/>
                <w:szCs w:val="20"/>
              </w:rPr>
            </w:pPr>
          </w:p>
        </w:tc>
        <w:tc>
          <w:tcPr>
            <w:tcW w:w="1280" w:type="dxa"/>
            <w:tcBorders>
              <w:top w:val="nil"/>
              <w:left w:val="nil"/>
              <w:bottom w:val="nil"/>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Other</w:t>
            </w:r>
          </w:p>
        </w:tc>
        <w:tc>
          <w:tcPr>
            <w:tcW w:w="1195" w:type="dxa"/>
            <w:tcBorders>
              <w:top w:val="nil"/>
              <w:left w:val="single" w:sz="4" w:space="0" w:color="auto"/>
              <w:bottom w:val="nil"/>
              <w:right w:val="nil"/>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15,000</w:t>
            </w:r>
          </w:p>
        </w:tc>
        <w:tc>
          <w:tcPr>
            <w:tcW w:w="1146" w:type="dxa"/>
            <w:tcBorders>
              <w:top w:val="nil"/>
              <w:left w:val="single" w:sz="4" w:space="0" w:color="auto"/>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145" w:type="dxa"/>
            <w:tcBorders>
              <w:top w:val="nil"/>
              <w:left w:val="nil"/>
              <w:bottom w:val="nil"/>
              <w:right w:val="single" w:sz="4" w:space="0" w:color="auto"/>
            </w:tcBorders>
            <w:shd w:val="clear" w:color="auto" w:fill="auto"/>
            <w:noWrap/>
            <w:vAlign w:val="bottom"/>
            <w:hideMark/>
          </w:tcPr>
          <w:p w:rsidR="00F444C0" w:rsidRPr="00F444C0" w:rsidRDefault="00F444C0" w:rsidP="00F444C0">
            <w:pPr>
              <w:jc w:val="right"/>
              <w:rPr>
                <w:rFonts w:ascii="Arial" w:hAnsi="Arial" w:cs="Arial"/>
              </w:rPr>
            </w:pPr>
            <w:r w:rsidRPr="00F444C0">
              <w:rPr>
                <w:rFonts w:ascii="Arial" w:hAnsi="Arial" w:cs="Arial"/>
              </w:rPr>
              <w:t>0</w:t>
            </w:r>
          </w:p>
        </w:tc>
        <w:tc>
          <w:tcPr>
            <w:tcW w:w="1402"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3989" w:type="dxa"/>
            <w:tcBorders>
              <w:top w:val="nil"/>
              <w:left w:val="nil"/>
              <w:bottom w:val="nil"/>
              <w:right w:val="single" w:sz="4" w:space="0" w:color="auto"/>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r>
      <w:tr w:rsidR="00F444C0" w:rsidRPr="00F444C0" w:rsidTr="00A33B2C">
        <w:trPr>
          <w:trHeight w:val="298"/>
        </w:trPr>
        <w:tc>
          <w:tcPr>
            <w:tcW w:w="1259" w:type="dxa"/>
            <w:tcBorders>
              <w:top w:val="single" w:sz="4" w:space="0" w:color="auto"/>
              <w:left w:val="single" w:sz="4" w:space="0" w:color="auto"/>
              <w:bottom w:val="double" w:sz="6" w:space="0" w:color="auto"/>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 </w:t>
            </w:r>
          </w:p>
        </w:tc>
        <w:tc>
          <w:tcPr>
            <w:tcW w:w="278"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 </w:t>
            </w:r>
          </w:p>
        </w:tc>
        <w:tc>
          <w:tcPr>
            <w:tcW w:w="1033"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 </w:t>
            </w:r>
          </w:p>
        </w:tc>
        <w:tc>
          <w:tcPr>
            <w:tcW w:w="278"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 </w:t>
            </w:r>
          </w:p>
        </w:tc>
        <w:tc>
          <w:tcPr>
            <w:tcW w:w="624"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jc w:val="right"/>
              <w:rPr>
                <w:rFonts w:ascii="Arial" w:hAnsi="Arial" w:cs="Arial"/>
                <w:b/>
                <w:bCs/>
              </w:rPr>
            </w:pPr>
            <w:r w:rsidRPr="00F444C0">
              <w:rPr>
                <w:rFonts w:ascii="Arial" w:hAnsi="Arial" w:cs="Arial"/>
                <w:b/>
                <w:bCs/>
              </w:rPr>
              <w:t> </w:t>
            </w:r>
          </w:p>
        </w:tc>
        <w:tc>
          <w:tcPr>
            <w:tcW w:w="624"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624"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rPr>
                <w:rFonts w:ascii="Arial" w:hAnsi="Arial" w:cs="Arial"/>
              </w:rPr>
            </w:pPr>
            <w:r w:rsidRPr="00F444C0">
              <w:rPr>
                <w:rFonts w:ascii="Arial" w:hAnsi="Arial" w:cs="Arial"/>
              </w:rPr>
              <w:t> </w:t>
            </w:r>
          </w:p>
        </w:tc>
        <w:tc>
          <w:tcPr>
            <w:tcW w:w="624"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jc w:val="right"/>
              <w:rPr>
                <w:rFonts w:ascii="Arial" w:hAnsi="Arial" w:cs="Arial"/>
                <w:b/>
                <w:bCs/>
              </w:rPr>
            </w:pPr>
            <w:r w:rsidRPr="00F444C0">
              <w:rPr>
                <w:rFonts w:ascii="Arial" w:hAnsi="Arial" w:cs="Arial"/>
                <w:b/>
                <w:bCs/>
              </w:rPr>
              <w:t> </w:t>
            </w:r>
          </w:p>
        </w:tc>
        <w:tc>
          <w:tcPr>
            <w:tcW w:w="1280" w:type="dxa"/>
            <w:tcBorders>
              <w:top w:val="single" w:sz="4" w:space="0" w:color="auto"/>
              <w:left w:val="nil"/>
              <w:bottom w:val="double" w:sz="6" w:space="0" w:color="auto"/>
              <w:right w:val="single" w:sz="4" w:space="0" w:color="auto"/>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 </w:t>
            </w:r>
          </w:p>
        </w:tc>
        <w:tc>
          <w:tcPr>
            <w:tcW w:w="1195" w:type="dxa"/>
            <w:tcBorders>
              <w:top w:val="single" w:sz="4" w:space="0" w:color="auto"/>
              <w:left w:val="nil"/>
              <w:bottom w:val="double" w:sz="6" w:space="0" w:color="auto"/>
              <w:right w:val="nil"/>
            </w:tcBorders>
            <w:shd w:val="clear" w:color="auto" w:fill="auto"/>
            <w:noWrap/>
            <w:vAlign w:val="bottom"/>
            <w:hideMark/>
          </w:tcPr>
          <w:p w:rsidR="00F444C0" w:rsidRPr="00F444C0" w:rsidRDefault="00F444C0" w:rsidP="00F444C0">
            <w:pPr>
              <w:jc w:val="right"/>
              <w:rPr>
                <w:rFonts w:ascii="Arial" w:hAnsi="Arial" w:cs="Arial"/>
                <w:b/>
                <w:bCs/>
              </w:rPr>
            </w:pPr>
            <w:r w:rsidRPr="00F444C0">
              <w:rPr>
                <w:rFonts w:ascii="Arial" w:hAnsi="Arial" w:cs="Arial"/>
                <w:b/>
                <w:bCs/>
              </w:rPr>
              <w:t>3,182,204</w:t>
            </w:r>
          </w:p>
        </w:tc>
        <w:tc>
          <w:tcPr>
            <w:tcW w:w="1146" w:type="dxa"/>
            <w:tcBorders>
              <w:top w:val="single" w:sz="4" w:space="0" w:color="auto"/>
              <w:left w:val="single" w:sz="4" w:space="0" w:color="auto"/>
              <w:bottom w:val="double" w:sz="6" w:space="0" w:color="auto"/>
              <w:right w:val="nil"/>
            </w:tcBorders>
            <w:shd w:val="clear" w:color="auto" w:fill="auto"/>
            <w:noWrap/>
            <w:vAlign w:val="bottom"/>
            <w:hideMark/>
          </w:tcPr>
          <w:p w:rsidR="00F444C0" w:rsidRPr="00F444C0" w:rsidRDefault="00F444C0" w:rsidP="00F444C0">
            <w:pPr>
              <w:jc w:val="right"/>
              <w:rPr>
                <w:rFonts w:ascii="Arial" w:hAnsi="Arial" w:cs="Arial"/>
                <w:b/>
                <w:bCs/>
              </w:rPr>
            </w:pPr>
            <w:r w:rsidRPr="00F444C0">
              <w:rPr>
                <w:rFonts w:ascii="Arial" w:hAnsi="Arial" w:cs="Arial"/>
                <w:b/>
                <w:bCs/>
              </w:rPr>
              <w:t>10,950</w:t>
            </w:r>
          </w:p>
        </w:tc>
        <w:tc>
          <w:tcPr>
            <w:tcW w:w="1145" w:type="dxa"/>
            <w:tcBorders>
              <w:top w:val="single" w:sz="4" w:space="0" w:color="auto"/>
              <w:left w:val="single" w:sz="4" w:space="0" w:color="auto"/>
              <w:bottom w:val="double" w:sz="6" w:space="0" w:color="auto"/>
              <w:right w:val="nil"/>
            </w:tcBorders>
            <w:shd w:val="clear" w:color="auto" w:fill="auto"/>
            <w:noWrap/>
            <w:vAlign w:val="bottom"/>
            <w:hideMark/>
          </w:tcPr>
          <w:p w:rsidR="00F444C0" w:rsidRPr="00F444C0" w:rsidRDefault="00623CB7" w:rsidP="00F444C0">
            <w:pPr>
              <w:jc w:val="right"/>
              <w:rPr>
                <w:rFonts w:ascii="Arial" w:hAnsi="Arial" w:cs="Arial"/>
                <w:b/>
                <w:bCs/>
              </w:rPr>
            </w:pPr>
            <w:r>
              <w:rPr>
                <w:rFonts w:ascii="Arial" w:hAnsi="Arial" w:cs="Arial"/>
                <w:b/>
                <w:bCs/>
              </w:rPr>
              <w:t>568</w:t>
            </w:r>
            <w:r w:rsidR="005F0B0D">
              <w:rPr>
                <w:rFonts w:ascii="Arial" w:hAnsi="Arial" w:cs="Arial"/>
                <w:b/>
                <w:bCs/>
              </w:rPr>
              <w:t>,</w:t>
            </w:r>
            <w:r>
              <w:rPr>
                <w:rFonts w:ascii="Arial" w:hAnsi="Arial" w:cs="Arial"/>
                <w:b/>
                <w:bCs/>
              </w:rPr>
              <w:t>822</w:t>
            </w:r>
          </w:p>
        </w:tc>
        <w:tc>
          <w:tcPr>
            <w:tcW w:w="1402" w:type="dxa"/>
            <w:tcBorders>
              <w:top w:val="single" w:sz="4" w:space="0" w:color="auto"/>
              <w:left w:val="single" w:sz="4" w:space="0" w:color="auto"/>
              <w:bottom w:val="double" w:sz="6" w:space="0" w:color="auto"/>
              <w:right w:val="nil"/>
            </w:tcBorders>
            <w:shd w:val="clear" w:color="auto" w:fill="auto"/>
            <w:noWrap/>
            <w:vAlign w:val="bottom"/>
            <w:hideMark/>
          </w:tcPr>
          <w:p w:rsidR="00F444C0" w:rsidRPr="00F444C0" w:rsidRDefault="00F444C0" w:rsidP="00623CB7">
            <w:pPr>
              <w:rPr>
                <w:rFonts w:ascii="Arial" w:hAnsi="Arial" w:cs="Arial"/>
                <w:b/>
                <w:bCs/>
              </w:rPr>
            </w:pPr>
            <w:r w:rsidRPr="00F444C0">
              <w:rPr>
                <w:rFonts w:ascii="Arial" w:hAnsi="Arial" w:cs="Arial"/>
                <w:b/>
                <w:bCs/>
              </w:rPr>
              <w:t xml:space="preserve">      (</w:t>
            </w:r>
            <w:r w:rsidR="00623CB7">
              <w:rPr>
                <w:rFonts w:ascii="Arial" w:hAnsi="Arial" w:cs="Arial"/>
                <w:b/>
                <w:bCs/>
              </w:rPr>
              <w:t>557</w:t>
            </w:r>
            <w:r w:rsidR="005F0B0D">
              <w:rPr>
                <w:rFonts w:ascii="Arial" w:hAnsi="Arial" w:cs="Arial"/>
                <w:b/>
                <w:bCs/>
              </w:rPr>
              <w:t>,</w:t>
            </w:r>
            <w:r w:rsidR="00623CB7">
              <w:rPr>
                <w:rFonts w:ascii="Arial" w:hAnsi="Arial" w:cs="Arial"/>
                <w:b/>
                <w:bCs/>
              </w:rPr>
              <w:t>872</w:t>
            </w:r>
            <w:r w:rsidRPr="00F444C0">
              <w:rPr>
                <w:rFonts w:ascii="Arial" w:hAnsi="Arial" w:cs="Arial"/>
                <w:b/>
                <w:bCs/>
              </w:rPr>
              <w:t>)</w:t>
            </w:r>
          </w:p>
        </w:tc>
        <w:tc>
          <w:tcPr>
            <w:tcW w:w="3989"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F444C0" w:rsidRPr="00F444C0" w:rsidRDefault="00F444C0" w:rsidP="00F444C0">
            <w:pPr>
              <w:rPr>
                <w:rFonts w:ascii="Arial" w:hAnsi="Arial" w:cs="Arial"/>
                <w:b/>
                <w:bCs/>
              </w:rPr>
            </w:pPr>
            <w:r w:rsidRPr="00F444C0">
              <w:rPr>
                <w:rFonts w:ascii="Arial" w:hAnsi="Arial" w:cs="Arial"/>
                <w:b/>
                <w:bCs/>
              </w:rPr>
              <w:t> </w:t>
            </w:r>
          </w:p>
        </w:tc>
      </w:tr>
    </w:tbl>
    <w:p w:rsidR="00F444C0" w:rsidRPr="00F444C0" w:rsidRDefault="00F444C0" w:rsidP="00606CE3">
      <w:pPr>
        <w:rPr>
          <w:vertAlign w:val="subscript"/>
        </w:rPr>
        <w:sectPr w:rsidR="00F444C0" w:rsidRPr="00F444C0" w:rsidSect="002E649C">
          <w:pgSz w:w="16838" w:h="11906" w:orient="landscape" w:code="9"/>
          <w:pgMar w:top="568" w:right="5498" w:bottom="1134" w:left="709" w:header="709" w:footer="1118" w:gutter="0"/>
          <w:cols w:space="708"/>
          <w:titlePg/>
          <w:docGrid w:linePitch="360"/>
        </w:sectPr>
      </w:pPr>
    </w:p>
    <w:p w:rsidR="00E93053" w:rsidRPr="00B54BD6" w:rsidRDefault="00E93053" w:rsidP="00CB723C">
      <w:pPr>
        <w:pStyle w:val="Heading9"/>
        <w:rPr>
          <w:rFonts w:asciiTheme="minorHAnsi" w:hAnsiTheme="minorHAnsi" w:cs="Arial"/>
        </w:rPr>
      </w:pPr>
      <w:r w:rsidRPr="00B54BD6">
        <w:rPr>
          <w:rFonts w:asciiTheme="minorHAnsi" w:hAnsiTheme="minorHAnsi" w:cs="Arial"/>
        </w:rPr>
        <w:lastRenderedPageBreak/>
        <w:t>Voting Requirements</w:t>
      </w:r>
    </w:p>
    <w:p w:rsidR="00E93053" w:rsidRDefault="00E93053" w:rsidP="00CB723C">
      <w:pPr>
        <w:pStyle w:val="Norm6pt0"/>
        <w:rPr>
          <w:rFonts w:asciiTheme="minorHAnsi" w:hAnsiTheme="minorHAnsi"/>
        </w:rPr>
      </w:pPr>
      <w:r w:rsidRPr="009D0802">
        <w:rPr>
          <w:rFonts w:asciiTheme="minorHAnsi" w:hAnsiTheme="minorHAnsi"/>
        </w:rPr>
        <w:t>Simple Majority</w:t>
      </w:r>
    </w:p>
    <w:p w:rsidR="00C21ABC" w:rsidRPr="00B54BD6" w:rsidRDefault="00C21ABC" w:rsidP="00CB723C">
      <w:pPr>
        <w:pStyle w:val="Norm6pt0"/>
        <w:rPr>
          <w:rFonts w:asciiTheme="minorHAnsi" w:hAnsiTheme="minorHAnsi"/>
        </w:rPr>
      </w:pPr>
      <w:r>
        <w:rPr>
          <w:rFonts w:asciiTheme="minorHAnsi" w:hAnsiTheme="minorHAnsi"/>
        </w:rPr>
        <w:t>The CEO provided additional information it was then:</w:t>
      </w:r>
    </w:p>
    <w:p w:rsidR="00E93053" w:rsidRPr="00B54BD6" w:rsidRDefault="00E93053" w:rsidP="0005632B">
      <w:pPr>
        <w:keepNext/>
        <w:shd w:val="clear" w:color="auto" w:fill="D9D9D9"/>
        <w:spacing w:before="120" w:after="120"/>
        <w:rPr>
          <w:rFonts w:asciiTheme="minorHAnsi" w:hAnsiTheme="minorHAnsi" w:cs="Arial"/>
          <w:b/>
          <w:szCs w:val="20"/>
        </w:rPr>
      </w:pPr>
      <w:r w:rsidRPr="00B54BD6">
        <w:rPr>
          <w:rFonts w:asciiTheme="minorHAnsi" w:hAnsiTheme="minorHAnsi" w:cs="Arial"/>
          <w:b/>
          <w:szCs w:val="20"/>
        </w:rPr>
        <w:t>OFFICER RECOMMENDATION</w:t>
      </w:r>
      <w:r w:rsidR="00A903F0">
        <w:rPr>
          <w:rFonts w:asciiTheme="minorHAnsi" w:hAnsiTheme="minorHAnsi" w:cs="Arial"/>
          <w:b/>
          <w:szCs w:val="20"/>
        </w:rPr>
        <w:t>/COUNCIL DECISION</w:t>
      </w:r>
    </w:p>
    <w:p w:rsidR="00E93053" w:rsidRPr="00630EE9" w:rsidRDefault="002A3ABA" w:rsidP="0005632B">
      <w:pPr>
        <w:keepNext/>
        <w:shd w:val="clear" w:color="auto" w:fill="D9D9D9"/>
        <w:spacing w:before="120" w:after="120"/>
        <w:rPr>
          <w:rFonts w:asciiTheme="minorHAnsi" w:hAnsiTheme="minorHAnsi" w:cs="Arial"/>
          <w:b/>
          <w:szCs w:val="20"/>
          <w:u w:val="single"/>
        </w:rPr>
      </w:pPr>
      <w:r w:rsidRPr="002A3ABA">
        <w:rPr>
          <w:rFonts w:asciiTheme="minorHAnsi" w:hAnsiTheme="minorHAnsi" w:cs="Arial"/>
          <w:b/>
          <w:szCs w:val="20"/>
        </w:rPr>
        <w:t xml:space="preserve">C2016-1002          </w:t>
      </w:r>
      <w:r w:rsidR="00E93053" w:rsidRPr="00630EE9">
        <w:rPr>
          <w:rFonts w:asciiTheme="minorHAnsi" w:hAnsiTheme="minorHAnsi" w:cs="Arial"/>
          <w:b/>
          <w:szCs w:val="20"/>
          <w:u w:val="single"/>
        </w:rPr>
        <w:t>Progress Report on the Capital Works Program 2016 - 2017</w:t>
      </w:r>
    </w:p>
    <w:p w:rsidR="00E93053" w:rsidRPr="00381758" w:rsidRDefault="00E93053" w:rsidP="00CB723C">
      <w:pPr>
        <w:keepNext/>
        <w:shd w:val="clear" w:color="auto" w:fill="D9D9D9"/>
        <w:spacing w:before="120" w:after="120"/>
        <w:rPr>
          <w:rFonts w:asciiTheme="minorHAnsi" w:hAnsiTheme="minorHAnsi" w:cs="Arial"/>
          <w:b/>
          <w:szCs w:val="20"/>
        </w:rPr>
      </w:pPr>
      <w:r w:rsidRPr="00381758">
        <w:rPr>
          <w:rFonts w:asciiTheme="minorHAnsi" w:hAnsiTheme="minorHAnsi" w:cs="Arial"/>
          <w:b/>
          <w:szCs w:val="20"/>
        </w:rPr>
        <w:t xml:space="preserve">That Council receive the </w:t>
      </w:r>
      <w:r w:rsidRPr="00381758">
        <w:rPr>
          <w:b/>
          <w:szCs w:val="24"/>
        </w:rPr>
        <w:t xml:space="preserve">Progress Report on the Capital Works Program 2016 – 2017 as at </w:t>
      </w:r>
      <w:r w:rsidR="00843A2D">
        <w:rPr>
          <w:b/>
          <w:szCs w:val="24"/>
        </w:rPr>
        <w:t>August</w:t>
      </w:r>
      <w:r w:rsidRPr="00381758">
        <w:rPr>
          <w:b/>
          <w:szCs w:val="24"/>
        </w:rPr>
        <w:t xml:space="preserve"> 2016</w:t>
      </w:r>
      <w:r w:rsidR="00C50665">
        <w:rPr>
          <w:b/>
          <w:szCs w:val="24"/>
        </w:rPr>
        <w:t>.</w:t>
      </w:r>
    </w:p>
    <w:p w:rsidR="00E93053" w:rsidRDefault="00E93053" w:rsidP="00F444C0">
      <w:pPr>
        <w:shd w:val="clear" w:color="auto" w:fill="D9D9D9"/>
        <w:tabs>
          <w:tab w:val="center" w:pos="3828"/>
          <w:tab w:val="right" w:pos="9498"/>
        </w:tabs>
        <w:spacing w:before="120" w:after="120"/>
        <w:rPr>
          <w:rFonts w:asciiTheme="minorHAnsi" w:hAnsiTheme="minorHAnsi" w:cs="Arial"/>
          <w:b/>
          <w:szCs w:val="20"/>
        </w:rPr>
      </w:pPr>
      <w:r w:rsidRPr="00B54BD6">
        <w:rPr>
          <w:rFonts w:asciiTheme="minorHAnsi" w:hAnsiTheme="minorHAnsi" w:cs="Arial"/>
          <w:b/>
          <w:szCs w:val="20"/>
        </w:rPr>
        <w:t xml:space="preserve">Moved: </w:t>
      </w:r>
      <w:r w:rsidR="003B5CBA">
        <w:rPr>
          <w:rFonts w:asciiTheme="minorHAnsi" w:hAnsiTheme="minorHAnsi" w:cs="Arial"/>
          <w:b/>
          <w:szCs w:val="20"/>
        </w:rPr>
        <w:t xml:space="preserve">Cr Jo Kanny </w:t>
      </w:r>
      <w:r w:rsidRPr="00B54BD6">
        <w:rPr>
          <w:rFonts w:asciiTheme="minorHAnsi" w:hAnsiTheme="minorHAnsi" w:cs="Arial"/>
          <w:b/>
          <w:szCs w:val="20"/>
        </w:rPr>
        <w:tab/>
      </w:r>
      <w:r w:rsidR="00681CFA">
        <w:rPr>
          <w:rFonts w:asciiTheme="minorHAnsi" w:hAnsiTheme="minorHAnsi" w:cs="Arial"/>
          <w:b/>
          <w:szCs w:val="20"/>
        </w:rPr>
        <w:t xml:space="preserve">       </w:t>
      </w:r>
      <w:r w:rsidRPr="00B54BD6">
        <w:rPr>
          <w:rFonts w:asciiTheme="minorHAnsi" w:hAnsiTheme="minorHAnsi" w:cs="Arial"/>
          <w:b/>
          <w:szCs w:val="20"/>
        </w:rPr>
        <w:t xml:space="preserve">Seconded: </w:t>
      </w:r>
      <w:r w:rsidR="003B5CBA">
        <w:rPr>
          <w:rFonts w:asciiTheme="minorHAnsi" w:hAnsiTheme="minorHAnsi" w:cs="Arial"/>
          <w:b/>
          <w:szCs w:val="20"/>
        </w:rPr>
        <w:t xml:space="preserve">Cr Gail Trenfield </w:t>
      </w:r>
      <w:r w:rsidR="003B5CBA">
        <w:rPr>
          <w:rFonts w:asciiTheme="minorHAnsi" w:hAnsiTheme="minorHAnsi" w:cs="Arial"/>
          <w:b/>
          <w:szCs w:val="20"/>
        </w:rPr>
        <w:tab/>
      </w:r>
      <w:r w:rsidR="00681CFA">
        <w:rPr>
          <w:rFonts w:asciiTheme="minorHAnsi" w:hAnsiTheme="minorHAnsi" w:cs="Arial"/>
          <w:b/>
          <w:szCs w:val="20"/>
        </w:rPr>
        <w:t xml:space="preserve">   </w:t>
      </w:r>
      <w:r w:rsidR="003B5CBA">
        <w:rPr>
          <w:rFonts w:asciiTheme="minorHAnsi" w:hAnsiTheme="minorHAnsi" w:cs="Arial"/>
          <w:b/>
          <w:szCs w:val="20"/>
        </w:rPr>
        <w:t>Motion put and carried 4/0</w:t>
      </w:r>
    </w:p>
    <w:p w:rsidR="00F444C0" w:rsidRDefault="00F444C0">
      <w:pPr>
        <w:rPr>
          <w:b/>
          <w:bCs/>
          <w:sz w:val="28"/>
          <w:lang w:eastAsia="en-US"/>
        </w:rPr>
      </w:pPr>
      <w:r>
        <w:br w:type="page"/>
      </w:r>
    </w:p>
    <w:p w:rsidR="00BA401E" w:rsidRDefault="00141B23" w:rsidP="00F1540F">
      <w:pPr>
        <w:pStyle w:val="Heading2"/>
      </w:pPr>
      <w:bookmarkStart w:id="34" w:name="_Toc463861355"/>
      <w:r>
        <w:lastRenderedPageBreak/>
        <w:t>11.2</w:t>
      </w:r>
      <w:r>
        <w:tab/>
      </w:r>
      <w:r w:rsidR="00923949" w:rsidRPr="00D94738">
        <w:t>DEVELOPMENT</w:t>
      </w:r>
      <w:bookmarkEnd w:id="32"/>
      <w:r w:rsidR="00923949">
        <w:t>, PLANNING AND ENVIRONMENTAL HEALTH</w:t>
      </w:r>
      <w:bookmarkStart w:id="35" w:name="_Toc411525656"/>
      <w:bookmarkEnd w:id="33"/>
      <w:bookmarkEnd w:id="34"/>
    </w:p>
    <w:p w:rsidR="00F1540F" w:rsidRPr="00F1540F" w:rsidRDefault="00F1540F" w:rsidP="00F1540F">
      <w:pPr>
        <w:rPr>
          <w:lang w:eastAsia="en-US"/>
        </w:rPr>
      </w:pPr>
    </w:p>
    <w:p w:rsidR="00C21ABC" w:rsidRDefault="00C21ABC"/>
    <w:p w:rsidR="00C21ABC" w:rsidRDefault="00C21ABC">
      <w:r>
        <w:t xml:space="preserve">The President asked that the meeting be adjourned it was moved Cr Raul Valenzuela seconded Cr Jo Kenny that the meeting </w:t>
      </w:r>
      <w:r w:rsidR="00F1540F">
        <w:t xml:space="preserve">be </w:t>
      </w:r>
      <w:r>
        <w:t>adjourned for lunch.</w:t>
      </w:r>
    </w:p>
    <w:p w:rsidR="003B5CBA" w:rsidRDefault="003B5CBA"/>
    <w:p w:rsidR="00F1540F" w:rsidRDefault="00F1540F"/>
    <w:p w:rsidR="003B5CBA" w:rsidRDefault="003B5CBA">
      <w:pPr>
        <w:rPr>
          <w:b/>
          <w:i/>
        </w:rPr>
      </w:pPr>
      <w:r w:rsidRPr="003B5CBA">
        <w:rPr>
          <w:b/>
          <w:i/>
        </w:rPr>
        <w:t>ADJOURNMENT:</w:t>
      </w:r>
      <w:r w:rsidRPr="003B5CBA">
        <w:rPr>
          <w:b/>
          <w:i/>
        </w:rPr>
        <w:tab/>
        <w:t xml:space="preserve">Lunch 12.26 pm – 1.05 pm. </w:t>
      </w:r>
    </w:p>
    <w:p w:rsidR="003B5CBA" w:rsidRDefault="003B5CBA"/>
    <w:p w:rsidR="00322517" w:rsidRDefault="00322517">
      <w:r>
        <w:t>The Shire P</w:t>
      </w:r>
      <w:r w:rsidR="00F1540F">
        <w:t>resident, Neil Grinham resumed</w:t>
      </w:r>
      <w:r>
        <w:t xml:space="preserve"> </w:t>
      </w:r>
      <w:r w:rsidR="00C21ABC">
        <w:t>the adjourned</w:t>
      </w:r>
      <w:r>
        <w:t xml:space="preserve"> Ordinary Meeting at 1.05 pm. </w:t>
      </w:r>
    </w:p>
    <w:p w:rsidR="00C21ABC" w:rsidRDefault="00C21ABC">
      <w:r>
        <w:t>In the chamber the following were present:</w:t>
      </w:r>
    </w:p>
    <w:p w:rsidR="00322517" w:rsidRDefault="00322517">
      <w:r>
        <w:t>Cr Neil Grinham, Shire President</w:t>
      </w:r>
    </w:p>
    <w:p w:rsidR="00322517" w:rsidRDefault="00322517">
      <w:r>
        <w:t>Cr Jo Kanny</w:t>
      </w:r>
    </w:p>
    <w:p w:rsidR="00322517" w:rsidRDefault="00322517">
      <w:r>
        <w:t xml:space="preserve">Cr Gail Trenfield </w:t>
      </w:r>
    </w:p>
    <w:p w:rsidR="00322517" w:rsidRDefault="00322517">
      <w:r>
        <w:t xml:space="preserve">Silvio Brenzi, Chief Executive Officer (CEO) </w:t>
      </w:r>
    </w:p>
    <w:p w:rsidR="00322517" w:rsidRDefault="00322517">
      <w:r>
        <w:t xml:space="preserve">Steven Cosgrove, Coordinator Governance &amp; Technical Services (CGTS) </w:t>
      </w:r>
    </w:p>
    <w:p w:rsidR="00322517" w:rsidRDefault="00322517"/>
    <w:p w:rsidR="00322517" w:rsidRDefault="00322517">
      <w:r w:rsidRPr="00322517">
        <w:t xml:space="preserve">Cr </w:t>
      </w:r>
      <w:r>
        <w:t xml:space="preserve">Raul Valenzuela </w:t>
      </w:r>
      <w:r w:rsidRPr="00322517">
        <w:t>re</w:t>
      </w:r>
      <w:r w:rsidR="00750822">
        <w:t>-</w:t>
      </w:r>
      <w:r w:rsidR="00C21ABC">
        <w:t>joined the meeting at 1.06 pm.</w:t>
      </w:r>
    </w:p>
    <w:p w:rsidR="003B7F2B" w:rsidRPr="00C21ABC" w:rsidRDefault="00141B23" w:rsidP="00C21ABC">
      <w:pPr>
        <w:pStyle w:val="Heading2"/>
      </w:pPr>
      <w:bookmarkStart w:id="36" w:name="_Toc463861356"/>
      <w:r>
        <w:t>11.3</w:t>
      </w:r>
      <w:r>
        <w:tab/>
      </w:r>
      <w:r w:rsidR="005F50FE">
        <w:t>FINANCE</w:t>
      </w:r>
      <w:bookmarkEnd w:id="35"/>
      <w:bookmarkEnd w:id="36"/>
    </w:p>
    <w:p w:rsidR="00C23DA5" w:rsidRPr="00DC510F" w:rsidRDefault="00C23DA5" w:rsidP="00CB723C">
      <w:pPr>
        <w:pStyle w:val="Heading3"/>
        <w:rPr>
          <w:szCs w:val="24"/>
        </w:rPr>
      </w:pPr>
      <w:bookmarkStart w:id="37" w:name="_Toc463861357"/>
      <w:r>
        <w:rPr>
          <w:szCs w:val="24"/>
        </w:rPr>
        <w:t>11.3.1</w:t>
      </w:r>
      <w:r>
        <w:rPr>
          <w:szCs w:val="24"/>
        </w:rPr>
        <w:tab/>
      </w:r>
      <w:r w:rsidRPr="00AD3830">
        <w:rPr>
          <w:szCs w:val="24"/>
        </w:rPr>
        <w:t xml:space="preserve">Financial Activity Statements for the </w:t>
      </w:r>
      <w:r w:rsidR="00ED1DBA">
        <w:rPr>
          <w:szCs w:val="24"/>
        </w:rPr>
        <w:t>Period ended</w:t>
      </w:r>
      <w:r>
        <w:rPr>
          <w:szCs w:val="24"/>
        </w:rPr>
        <w:t xml:space="preserve"> the 31 </w:t>
      </w:r>
      <w:r w:rsidR="00843A2D">
        <w:rPr>
          <w:szCs w:val="24"/>
        </w:rPr>
        <w:t>August</w:t>
      </w:r>
      <w:r>
        <w:rPr>
          <w:szCs w:val="24"/>
        </w:rPr>
        <w:t xml:space="preserve"> 2016</w:t>
      </w:r>
      <w:bookmarkEnd w:id="37"/>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6"/>
        <w:gridCol w:w="7562"/>
      </w:tblGrid>
      <w:tr w:rsidR="00C23DA5" w:rsidRPr="00B54BD6" w:rsidTr="00CB723C">
        <w:tc>
          <w:tcPr>
            <w:tcW w:w="2093" w:type="dxa"/>
          </w:tcPr>
          <w:p w:rsidR="00C23DA5" w:rsidRPr="00B54BD6" w:rsidRDefault="00C23DA5" w:rsidP="00CB723C">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C23DA5" w:rsidRPr="00B54BD6" w:rsidRDefault="00C23DA5" w:rsidP="00CB723C">
            <w:pPr>
              <w:keepNext/>
              <w:rPr>
                <w:rFonts w:asciiTheme="minorHAnsi" w:hAnsiTheme="minorHAnsi" w:cs="Arial"/>
                <w:lang w:eastAsia="en-US"/>
              </w:rPr>
            </w:pPr>
            <w:r>
              <w:rPr>
                <w:rFonts w:asciiTheme="minorHAnsi" w:hAnsiTheme="minorHAnsi" w:cs="Arial"/>
                <w:lang w:eastAsia="en-US"/>
              </w:rPr>
              <w:t>Dominic Carbone</w:t>
            </w:r>
          </w:p>
        </w:tc>
      </w:tr>
      <w:tr w:rsidR="00C23DA5" w:rsidRPr="00B54BD6" w:rsidTr="00CB723C">
        <w:tc>
          <w:tcPr>
            <w:tcW w:w="2093" w:type="dxa"/>
          </w:tcPr>
          <w:p w:rsidR="00C23DA5" w:rsidRPr="00B54BD6" w:rsidRDefault="00C23DA5" w:rsidP="00CB723C">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C23DA5" w:rsidRPr="00B54BD6" w:rsidRDefault="00C23DA5" w:rsidP="00CB723C">
            <w:pPr>
              <w:keepNext/>
              <w:rPr>
                <w:rFonts w:asciiTheme="minorHAnsi" w:hAnsiTheme="minorHAnsi" w:cs="Arial"/>
                <w:lang w:eastAsia="en-US"/>
              </w:rPr>
            </w:pPr>
            <w:r w:rsidRPr="00B54BD6">
              <w:rPr>
                <w:rFonts w:asciiTheme="minorHAnsi" w:hAnsiTheme="minorHAnsi" w:cs="Arial"/>
                <w:szCs w:val="20"/>
              </w:rPr>
              <w:t>No interest to disclose</w:t>
            </w:r>
          </w:p>
        </w:tc>
      </w:tr>
      <w:tr w:rsidR="00C23DA5" w:rsidRPr="00B54BD6" w:rsidTr="00CB723C">
        <w:tc>
          <w:tcPr>
            <w:tcW w:w="2093" w:type="dxa"/>
          </w:tcPr>
          <w:p w:rsidR="00C23DA5" w:rsidRPr="00B54BD6" w:rsidRDefault="00C23DA5" w:rsidP="00CB723C">
            <w:pPr>
              <w:keepNext/>
              <w:rPr>
                <w:rFonts w:asciiTheme="minorHAnsi" w:hAnsiTheme="minorHAnsi" w:cs="Arial"/>
                <w:lang w:eastAsia="en-US"/>
              </w:rPr>
            </w:pPr>
            <w:r w:rsidRPr="00B54BD6">
              <w:rPr>
                <w:rFonts w:asciiTheme="minorHAnsi" w:hAnsiTheme="minorHAnsi" w:cs="Arial"/>
                <w:szCs w:val="20"/>
              </w:rPr>
              <w:t>Date:</w:t>
            </w:r>
          </w:p>
        </w:tc>
        <w:tc>
          <w:tcPr>
            <w:tcW w:w="7761" w:type="dxa"/>
          </w:tcPr>
          <w:p w:rsidR="00C23DA5" w:rsidRPr="00B54BD6" w:rsidRDefault="00BD2F5D" w:rsidP="00CB723C">
            <w:pPr>
              <w:keepNext/>
              <w:rPr>
                <w:rFonts w:asciiTheme="minorHAnsi" w:hAnsiTheme="minorHAnsi" w:cs="Arial"/>
                <w:lang w:eastAsia="en-US"/>
              </w:rPr>
            </w:pPr>
            <w:r>
              <w:rPr>
                <w:rFonts w:asciiTheme="minorHAnsi" w:hAnsiTheme="minorHAnsi" w:cs="Arial"/>
                <w:lang w:eastAsia="en-US"/>
              </w:rPr>
              <w:t>4 October</w:t>
            </w:r>
            <w:r w:rsidR="00C23DA5" w:rsidRPr="00B11290">
              <w:rPr>
                <w:rFonts w:asciiTheme="minorHAnsi" w:hAnsiTheme="minorHAnsi" w:cs="Arial"/>
                <w:lang w:eastAsia="en-US"/>
              </w:rPr>
              <w:t xml:space="preserve"> 2016</w:t>
            </w:r>
          </w:p>
        </w:tc>
      </w:tr>
      <w:tr w:rsidR="00C23DA5" w:rsidRPr="00B54BD6" w:rsidTr="00CB723C">
        <w:tc>
          <w:tcPr>
            <w:tcW w:w="2093" w:type="dxa"/>
          </w:tcPr>
          <w:p w:rsidR="00C23DA5" w:rsidRPr="00B54BD6" w:rsidRDefault="00C23DA5" w:rsidP="00CB723C">
            <w:pPr>
              <w:keepNext/>
              <w:rPr>
                <w:rFonts w:asciiTheme="minorHAnsi" w:hAnsiTheme="minorHAnsi" w:cs="Arial"/>
                <w:szCs w:val="20"/>
              </w:rPr>
            </w:pPr>
            <w:r w:rsidRPr="00B54BD6">
              <w:rPr>
                <w:rFonts w:asciiTheme="minorHAnsi" w:hAnsiTheme="minorHAnsi" w:cs="Arial"/>
                <w:szCs w:val="20"/>
              </w:rPr>
              <w:t xml:space="preserve">Attachments </w:t>
            </w:r>
          </w:p>
          <w:p w:rsidR="00C23DA5" w:rsidRPr="00B54BD6" w:rsidRDefault="00C23DA5" w:rsidP="00CB723C">
            <w:pPr>
              <w:keepNext/>
              <w:rPr>
                <w:rFonts w:asciiTheme="minorHAnsi" w:hAnsiTheme="minorHAnsi" w:cs="Arial"/>
                <w:szCs w:val="20"/>
              </w:rPr>
            </w:pPr>
          </w:p>
        </w:tc>
        <w:tc>
          <w:tcPr>
            <w:tcW w:w="7761" w:type="dxa"/>
          </w:tcPr>
          <w:p w:rsidR="00C23DA5" w:rsidRPr="008E400D" w:rsidRDefault="00C23DA5" w:rsidP="00502C36">
            <w:pPr>
              <w:numPr>
                <w:ilvl w:val="0"/>
                <w:numId w:val="6"/>
              </w:numPr>
              <w:rPr>
                <w:lang w:eastAsia="en-US"/>
              </w:rPr>
            </w:pPr>
            <w:r>
              <w:rPr>
                <w:rFonts w:asciiTheme="minorHAnsi" w:hAnsiTheme="minorHAnsi" w:cs="Arial"/>
                <w:lang w:eastAsia="en-US"/>
              </w:rPr>
              <w:t xml:space="preserve">Statement of Comprehensive </w:t>
            </w:r>
            <w:r>
              <w:rPr>
                <w:rFonts w:asciiTheme="minorHAnsi" w:hAnsiTheme="minorHAnsi" w:cs="Arial"/>
              </w:rPr>
              <w:t xml:space="preserve">Income ending the 31 </w:t>
            </w:r>
            <w:r w:rsidR="00BD2F5D">
              <w:rPr>
                <w:rFonts w:asciiTheme="minorHAnsi" w:hAnsiTheme="minorHAnsi" w:cs="Arial"/>
              </w:rPr>
              <w:t>August</w:t>
            </w:r>
            <w:r>
              <w:rPr>
                <w:rFonts w:asciiTheme="minorHAnsi" w:hAnsiTheme="minorHAnsi" w:cs="Arial"/>
              </w:rPr>
              <w:t xml:space="preserve"> 2016;</w:t>
            </w:r>
          </w:p>
          <w:p w:rsidR="00C23DA5" w:rsidRPr="00357575" w:rsidRDefault="00C23DA5" w:rsidP="00502C36">
            <w:pPr>
              <w:numPr>
                <w:ilvl w:val="0"/>
                <w:numId w:val="6"/>
              </w:numPr>
              <w:rPr>
                <w:lang w:eastAsia="en-US"/>
              </w:rPr>
            </w:pPr>
            <w:r>
              <w:rPr>
                <w:rFonts w:asciiTheme="minorHAnsi" w:hAnsiTheme="minorHAnsi" w:cs="Arial"/>
              </w:rPr>
              <w:t>Statement of current Financial Position;</w:t>
            </w:r>
          </w:p>
          <w:p w:rsidR="00C23DA5" w:rsidRPr="00A4279E" w:rsidRDefault="00C23DA5" w:rsidP="00502C36">
            <w:pPr>
              <w:numPr>
                <w:ilvl w:val="0"/>
                <w:numId w:val="6"/>
              </w:numPr>
              <w:rPr>
                <w:lang w:eastAsia="en-US"/>
              </w:rPr>
            </w:pPr>
            <w:r>
              <w:rPr>
                <w:rFonts w:asciiTheme="minorHAnsi" w:hAnsiTheme="minorHAnsi" w:cs="Arial"/>
              </w:rPr>
              <w:t>Financial Activity Statement;</w:t>
            </w:r>
          </w:p>
          <w:p w:rsidR="00C23DA5" w:rsidRPr="00171193" w:rsidRDefault="00C23DA5" w:rsidP="00502C36">
            <w:pPr>
              <w:numPr>
                <w:ilvl w:val="0"/>
                <w:numId w:val="6"/>
              </w:numPr>
              <w:rPr>
                <w:lang w:eastAsia="en-US"/>
              </w:rPr>
            </w:pPr>
            <w:r>
              <w:rPr>
                <w:rFonts w:asciiTheme="minorHAnsi" w:hAnsiTheme="minorHAnsi" w:cs="Arial"/>
              </w:rPr>
              <w:t xml:space="preserve">Summary of Current Assets and Current Liabilities as of 31 </w:t>
            </w:r>
            <w:r w:rsidR="00FA328C">
              <w:rPr>
                <w:rFonts w:asciiTheme="minorHAnsi" w:hAnsiTheme="minorHAnsi" w:cs="Arial"/>
              </w:rPr>
              <w:t>August</w:t>
            </w:r>
            <w:r>
              <w:rPr>
                <w:rFonts w:asciiTheme="minorHAnsi" w:hAnsiTheme="minorHAnsi" w:cs="Arial"/>
              </w:rPr>
              <w:t xml:space="preserve"> 2016;</w:t>
            </w:r>
          </w:p>
          <w:p w:rsidR="00C23DA5" w:rsidRPr="00171193" w:rsidRDefault="00C23DA5" w:rsidP="00502C36">
            <w:pPr>
              <w:numPr>
                <w:ilvl w:val="0"/>
                <w:numId w:val="6"/>
              </w:numPr>
              <w:rPr>
                <w:lang w:eastAsia="en-US"/>
              </w:rPr>
            </w:pPr>
            <w:r>
              <w:rPr>
                <w:rFonts w:asciiTheme="minorHAnsi" w:hAnsiTheme="minorHAnsi" w:cs="Arial"/>
              </w:rPr>
              <w:t>Detailed worksheets;</w:t>
            </w:r>
          </w:p>
          <w:p w:rsidR="00C23DA5" w:rsidRPr="00171193" w:rsidRDefault="00C23DA5" w:rsidP="00502C36">
            <w:pPr>
              <w:numPr>
                <w:ilvl w:val="0"/>
                <w:numId w:val="6"/>
              </w:numPr>
              <w:rPr>
                <w:lang w:eastAsia="en-US"/>
              </w:rPr>
            </w:pPr>
            <w:r>
              <w:rPr>
                <w:rFonts w:asciiTheme="minorHAnsi" w:hAnsiTheme="minorHAnsi" w:cs="Arial"/>
              </w:rPr>
              <w:t>Other Supplementary Financial Reports:</w:t>
            </w:r>
          </w:p>
          <w:p w:rsidR="00C23DA5" w:rsidRDefault="00C23DA5" w:rsidP="00502C36">
            <w:pPr>
              <w:numPr>
                <w:ilvl w:val="1"/>
                <w:numId w:val="7"/>
              </w:numPr>
              <w:rPr>
                <w:lang w:eastAsia="en-US"/>
              </w:rPr>
            </w:pPr>
            <w:r>
              <w:rPr>
                <w:lang w:eastAsia="en-US"/>
              </w:rPr>
              <w:t>Reserve Funds;</w:t>
            </w:r>
          </w:p>
          <w:p w:rsidR="00C23DA5" w:rsidRDefault="00C23DA5" w:rsidP="00502C36">
            <w:pPr>
              <w:numPr>
                <w:ilvl w:val="1"/>
                <w:numId w:val="7"/>
              </w:numPr>
              <w:rPr>
                <w:lang w:eastAsia="en-US"/>
              </w:rPr>
            </w:pPr>
            <w:r>
              <w:rPr>
                <w:lang w:eastAsia="en-US"/>
              </w:rPr>
              <w:t>Loan Funds;</w:t>
            </w:r>
          </w:p>
          <w:p w:rsidR="00C23DA5" w:rsidRPr="00B54BD6" w:rsidRDefault="00C23DA5" w:rsidP="00502C36">
            <w:pPr>
              <w:numPr>
                <w:ilvl w:val="1"/>
                <w:numId w:val="7"/>
              </w:numPr>
              <w:rPr>
                <w:rFonts w:asciiTheme="minorHAnsi" w:hAnsiTheme="minorHAnsi" w:cs="Arial"/>
                <w:lang w:eastAsia="en-US"/>
              </w:rPr>
            </w:pPr>
            <w:r>
              <w:rPr>
                <w:lang w:eastAsia="en-US"/>
              </w:rPr>
              <w:t>Trust Fund</w:t>
            </w:r>
          </w:p>
        </w:tc>
      </w:tr>
    </w:tbl>
    <w:p w:rsidR="00C23DA5" w:rsidRDefault="00C23DA5" w:rsidP="00CB723C">
      <w:pPr>
        <w:pStyle w:val="Heading9"/>
        <w:rPr>
          <w:rFonts w:asciiTheme="minorHAnsi" w:hAnsiTheme="minorHAnsi" w:cs="Arial"/>
        </w:rPr>
      </w:pPr>
      <w:r w:rsidRPr="00B54BD6">
        <w:rPr>
          <w:rFonts w:asciiTheme="minorHAnsi" w:hAnsiTheme="minorHAnsi" w:cs="Arial"/>
        </w:rPr>
        <w:t>Matter for Consideration</w:t>
      </w:r>
    </w:p>
    <w:p w:rsidR="00C23DA5" w:rsidRPr="00136E13" w:rsidRDefault="00C23DA5" w:rsidP="00CB723C">
      <w:pPr>
        <w:rPr>
          <w:lang w:eastAsia="en-US"/>
        </w:rPr>
      </w:pPr>
      <w:r w:rsidRPr="00E86E75">
        <w:rPr>
          <w:rFonts w:asciiTheme="minorHAnsi" w:hAnsiTheme="minorHAnsi" w:cs="Arial"/>
        </w:rPr>
        <w:t xml:space="preserve">Adoption of the </w:t>
      </w:r>
      <w:r>
        <w:rPr>
          <w:rFonts w:asciiTheme="minorHAnsi" w:hAnsiTheme="minorHAnsi" w:cs="Arial"/>
        </w:rPr>
        <w:t>M</w:t>
      </w:r>
      <w:r w:rsidRPr="00E86E75">
        <w:rPr>
          <w:rFonts w:asciiTheme="minorHAnsi" w:hAnsiTheme="minorHAnsi" w:cs="Arial"/>
        </w:rPr>
        <w:t>onthly Financial Statements</w:t>
      </w:r>
      <w:r>
        <w:rPr>
          <w:rFonts w:asciiTheme="minorHAnsi" w:hAnsiTheme="minorHAnsi" w:cs="Arial"/>
        </w:rPr>
        <w:t>.</w:t>
      </w:r>
    </w:p>
    <w:p w:rsidR="00C23DA5" w:rsidRDefault="00C23DA5" w:rsidP="00CB723C">
      <w:pPr>
        <w:pStyle w:val="Heading9"/>
        <w:rPr>
          <w:rFonts w:asciiTheme="minorHAnsi" w:hAnsiTheme="minorHAnsi" w:cs="Arial"/>
        </w:rPr>
      </w:pPr>
      <w:r w:rsidRPr="00B54BD6">
        <w:rPr>
          <w:rFonts w:asciiTheme="minorHAnsi" w:hAnsiTheme="minorHAnsi" w:cs="Arial"/>
        </w:rPr>
        <w:t>Background</w:t>
      </w:r>
    </w:p>
    <w:p w:rsidR="00C23DA5" w:rsidRPr="00136E13" w:rsidRDefault="00C23DA5" w:rsidP="00CB723C">
      <w:pPr>
        <w:rPr>
          <w:lang w:eastAsia="en-US"/>
        </w:rPr>
      </w:pPr>
      <w:r w:rsidRPr="00E86E75">
        <w:rPr>
          <w:rFonts w:asciiTheme="minorHAnsi" w:hAnsiTheme="minorHAnsi" w:cs="Arial"/>
        </w:rPr>
        <w:t>The Local Government Act and Regulations require local governments to prepare monthly reports containing the information that is prescribed</w:t>
      </w:r>
      <w:r>
        <w:rPr>
          <w:rFonts w:asciiTheme="minorHAnsi" w:hAnsiTheme="minorHAnsi" w:cs="Arial"/>
        </w:rPr>
        <w:t>.</w:t>
      </w:r>
    </w:p>
    <w:p w:rsidR="00C23DA5" w:rsidRDefault="00C23DA5" w:rsidP="00CB723C">
      <w:pPr>
        <w:pStyle w:val="Heading9"/>
        <w:rPr>
          <w:rFonts w:asciiTheme="minorHAnsi" w:hAnsiTheme="minorHAnsi" w:cs="Arial"/>
          <w:szCs w:val="22"/>
        </w:rPr>
      </w:pPr>
      <w:r w:rsidRPr="008769FD">
        <w:rPr>
          <w:rFonts w:asciiTheme="minorHAnsi" w:hAnsiTheme="minorHAnsi" w:cs="Arial"/>
          <w:szCs w:val="22"/>
        </w:rPr>
        <w:lastRenderedPageBreak/>
        <w:t>Statutory Environment</w:t>
      </w:r>
    </w:p>
    <w:p w:rsidR="00C23DA5" w:rsidRPr="00E86E75" w:rsidRDefault="00C23DA5" w:rsidP="00CB723C">
      <w:pPr>
        <w:keepNext/>
        <w:tabs>
          <w:tab w:val="left" w:pos="540"/>
          <w:tab w:val="left" w:pos="1080"/>
        </w:tabs>
        <w:spacing w:before="120" w:after="120"/>
        <w:rPr>
          <w:rFonts w:asciiTheme="minorHAnsi" w:hAnsiTheme="minorHAnsi" w:cs="Arial"/>
          <w:i/>
        </w:rPr>
      </w:pPr>
      <w:r w:rsidRPr="00E86E75">
        <w:rPr>
          <w:rFonts w:asciiTheme="minorHAnsi" w:hAnsiTheme="minorHAnsi" w:cs="Arial"/>
          <w:i/>
        </w:rPr>
        <w:t>Local Government Act 1995</w:t>
      </w:r>
    </w:p>
    <w:p w:rsidR="00C23DA5" w:rsidRPr="00E86E75" w:rsidRDefault="00C23DA5" w:rsidP="00CB723C">
      <w:pPr>
        <w:tabs>
          <w:tab w:val="left" w:pos="540"/>
          <w:tab w:val="left" w:pos="1080"/>
        </w:tabs>
        <w:spacing w:before="120" w:after="120"/>
        <w:ind w:left="540"/>
        <w:rPr>
          <w:rFonts w:asciiTheme="minorHAnsi" w:hAnsiTheme="minorHAnsi" w:cs="Arial"/>
        </w:rPr>
      </w:pPr>
      <w:r w:rsidRPr="00E86E75">
        <w:rPr>
          <w:rFonts w:asciiTheme="minorHAnsi" w:hAnsiTheme="minorHAnsi" w:cs="Arial"/>
        </w:rPr>
        <w:t xml:space="preserve">Section 6.4–Specifies that a local government is to prepare such other financial reports as are prescribed. </w:t>
      </w:r>
    </w:p>
    <w:p w:rsidR="00C23DA5" w:rsidRDefault="00C23DA5" w:rsidP="00CB723C">
      <w:pPr>
        <w:keepNext/>
        <w:tabs>
          <w:tab w:val="left" w:pos="540"/>
          <w:tab w:val="left" w:pos="1080"/>
        </w:tabs>
        <w:spacing w:before="120" w:after="120"/>
        <w:rPr>
          <w:rFonts w:asciiTheme="minorHAnsi" w:hAnsiTheme="minorHAnsi" w:cs="Arial"/>
          <w:i/>
        </w:rPr>
      </w:pPr>
      <w:r w:rsidRPr="00E86E75">
        <w:rPr>
          <w:rFonts w:asciiTheme="minorHAnsi" w:hAnsiTheme="minorHAnsi" w:cs="Arial"/>
          <w:i/>
        </w:rPr>
        <w:t xml:space="preserve">Local Government (Financial Management) Regulations 1996 </w:t>
      </w:r>
    </w:p>
    <w:p w:rsidR="00C23DA5" w:rsidRPr="00E86E75" w:rsidRDefault="00C23DA5" w:rsidP="00CB723C">
      <w:pPr>
        <w:tabs>
          <w:tab w:val="left" w:pos="540"/>
          <w:tab w:val="left" w:pos="1080"/>
        </w:tabs>
        <w:spacing w:before="120" w:after="120"/>
        <w:ind w:left="540"/>
        <w:rPr>
          <w:rFonts w:asciiTheme="minorHAnsi" w:hAnsiTheme="minorHAnsi" w:cs="Arial"/>
        </w:rPr>
      </w:pPr>
      <w:r w:rsidRPr="00E86E75">
        <w:rPr>
          <w:rFonts w:asciiTheme="minorHAnsi" w:hAnsiTheme="minorHAnsi" w:cs="Arial"/>
        </w:rPr>
        <w:t xml:space="preserve">Regulation 34 states: </w:t>
      </w:r>
    </w:p>
    <w:p w:rsidR="00C23DA5" w:rsidRPr="00E86E75" w:rsidRDefault="00C23DA5" w:rsidP="00502C36">
      <w:pPr>
        <w:numPr>
          <w:ilvl w:val="0"/>
          <w:numId w:val="5"/>
        </w:numPr>
        <w:tabs>
          <w:tab w:val="left" w:pos="540"/>
          <w:tab w:val="left" w:pos="1080"/>
        </w:tabs>
        <w:contextualSpacing/>
        <w:rPr>
          <w:rFonts w:asciiTheme="minorHAnsi" w:hAnsiTheme="minorHAnsi" w:cs="Arial"/>
        </w:rPr>
      </w:pPr>
      <w:r w:rsidRPr="00E86E75">
        <w:rPr>
          <w:rFonts w:asciiTheme="minorHAnsi" w:hAnsiTheme="minorHAnsi" w:cs="Arial"/>
        </w:rPr>
        <w:t xml:space="preserve">A local government is to prepare each month a statement of financial activity reporting on the </w:t>
      </w:r>
    </w:p>
    <w:p w:rsidR="00C23DA5" w:rsidRPr="00E86E75" w:rsidRDefault="00C23DA5" w:rsidP="00CB723C">
      <w:pPr>
        <w:tabs>
          <w:tab w:val="left" w:pos="540"/>
          <w:tab w:val="left" w:pos="1080"/>
        </w:tabs>
        <w:ind w:left="900"/>
        <w:contextualSpacing/>
        <w:rPr>
          <w:rFonts w:asciiTheme="minorHAnsi" w:hAnsiTheme="minorHAnsi" w:cs="Arial"/>
        </w:rPr>
      </w:pPr>
      <w:r w:rsidRPr="00E86E75">
        <w:rPr>
          <w:rFonts w:asciiTheme="minorHAnsi" w:hAnsiTheme="minorHAnsi" w:cs="Arial"/>
        </w:rPr>
        <w:t>sources and applications of funds, as set out in the annual budget under regulation 22(1)(d) for that month in the following detail:</w:t>
      </w:r>
    </w:p>
    <w:p w:rsidR="00C23DA5" w:rsidRPr="00E86E75" w:rsidRDefault="00C23DA5" w:rsidP="00CB723C">
      <w:pPr>
        <w:tabs>
          <w:tab w:val="left" w:pos="540"/>
          <w:tab w:val="left" w:pos="1080"/>
        </w:tabs>
        <w:spacing w:before="120"/>
        <w:ind w:left="720"/>
        <w:rPr>
          <w:rFonts w:asciiTheme="minorHAnsi" w:hAnsiTheme="minorHAnsi" w:cs="Arial"/>
        </w:rPr>
      </w:pPr>
      <w:r w:rsidRPr="00E86E75">
        <w:rPr>
          <w:rFonts w:asciiTheme="minorHAnsi" w:hAnsiTheme="minorHAnsi" w:cs="Arial"/>
        </w:rPr>
        <w:t xml:space="preserve">   (a) annual budget estimates, taking into account any expenditure incurred for an additional </w:t>
      </w:r>
    </w:p>
    <w:p w:rsidR="00C23DA5" w:rsidRPr="00E86E75" w:rsidRDefault="00C23DA5" w:rsidP="00CB723C">
      <w:pPr>
        <w:tabs>
          <w:tab w:val="left" w:pos="540"/>
          <w:tab w:val="left" w:pos="1080"/>
        </w:tabs>
        <w:spacing w:before="120"/>
        <w:ind w:left="720"/>
        <w:rPr>
          <w:rFonts w:asciiTheme="minorHAnsi" w:hAnsiTheme="minorHAnsi" w:cs="Arial"/>
        </w:rPr>
      </w:pPr>
      <w:r w:rsidRPr="00E86E75">
        <w:rPr>
          <w:rFonts w:asciiTheme="minorHAnsi" w:hAnsiTheme="minorHAnsi" w:cs="Arial"/>
        </w:rPr>
        <w:t xml:space="preserve">         purpose under section 6.8(1)(b) or (c);</w:t>
      </w:r>
    </w:p>
    <w:p w:rsidR="00C23DA5" w:rsidRPr="00E86E75" w:rsidRDefault="00C23DA5" w:rsidP="00CB723C">
      <w:pPr>
        <w:tabs>
          <w:tab w:val="left" w:pos="540"/>
          <w:tab w:val="left" w:pos="1080"/>
        </w:tabs>
        <w:ind w:left="720"/>
        <w:rPr>
          <w:rFonts w:asciiTheme="minorHAnsi" w:hAnsiTheme="minorHAnsi" w:cs="Arial"/>
        </w:rPr>
      </w:pPr>
      <w:r w:rsidRPr="00E86E75">
        <w:rPr>
          <w:rFonts w:asciiTheme="minorHAnsi" w:hAnsiTheme="minorHAnsi" w:cs="Arial"/>
        </w:rPr>
        <w:t xml:space="preserve">   (b) budget estimates to the end of month to which the statement relates; </w:t>
      </w:r>
    </w:p>
    <w:p w:rsidR="00C23DA5" w:rsidRPr="00E86E75" w:rsidRDefault="00C23DA5" w:rsidP="00CB723C">
      <w:pPr>
        <w:tabs>
          <w:tab w:val="left" w:pos="540"/>
          <w:tab w:val="left" w:pos="1080"/>
        </w:tabs>
        <w:ind w:left="720"/>
        <w:rPr>
          <w:rFonts w:asciiTheme="minorHAnsi" w:hAnsiTheme="minorHAnsi" w:cs="Arial"/>
        </w:rPr>
      </w:pPr>
      <w:r w:rsidRPr="00E86E75">
        <w:rPr>
          <w:rFonts w:asciiTheme="minorHAnsi" w:hAnsiTheme="minorHAnsi" w:cs="Arial"/>
        </w:rPr>
        <w:t xml:space="preserve">   (c) actual amounts of expenditure, revenue and income to the end of the month to which the  </w:t>
      </w:r>
    </w:p>
    <w:p w:rsidR="00C23DA5" w:rsidRPr="00E86E75" w:rsidRDefault="00C23DA5" w:rsidP="00CB723C">
      <w:pPr>
        <w:tabs>
          <w:tab w:val="left" w:pos="540"/>
          <w:tab w:val="left" w:pos="1080"/>
        </w:tabs>
        <w:ind w:left="720"/>
        <w:rPr>
          <w:rFonts w:asciiTheme="minorHAnsi" w:hAnsiTheme="minorHAnsi" w:cs="Arial"/>
        </w:rPr>
      </w:pPr>
      <w:r w:rsidRPr="00E86E75">
        <w:rPr>
          <w:rFonts w:asciiTheme="minorHAnsi" w:hAnsiTheme="minorHAnsi" w:cs="Arial"/>
        </w:rPr>
        <w:t xml:space="preserve">        statement relates;</w:t>
      </w:r>
    </w:p>
    <w:p w:rsidR="00C23DA5" w:rsidRPr="00E86E75" w:rsidRDefault="00C23DA5" w:rsidP="00CB723C">
      <w:pPr>
        <w:tabs>
          <w:tab w:val="left" w:pos="540"/>
          <w:tab w:val="left" w:pos="1080"/>
        </w:tabs>
        <w:ind w:left="720"/>
        <w:rPr>
          <w:rFonts w:asciiTheme="minorHAnsi" w:hAnsiTheme="minorHAnsi" w:cs="Arial"/>
        </w:rPr>
      </w:pPr>
      <w:r w:rsidRPr="00E86E75">
        <w:rPr>
          <w:rFonts w:asciiTheme="minorHAnsi" w:hAnsiTheme="minorHAnsi" w:cs="Arial"/>
        </w:rPr>
        <w:t xml:space="preserve">   (d) material variances between the comparable amounts referred to in paragraphs (b) and (c); </w:t>
      </w:r>
    </w:p>
    <w:p w:rsidR="00C23DA5" w:rsidRPr="00E86E75" w:rsidRDefault="00C23DA5" w:rsidP="00CB723C">
      <w:pPr>
        <w:tabs>
          <w:tab w:val="left" w:pos="540"/>
          <w:tab w:val="left" w:pos="1080"/>
        </w:tabs>
        <w:ind w:left="720"/>
        <w:rPr>
          <w:rFonts w:asciiTheme="minorHAnsi" w:hAnsiTheme="minorHAnsi" w:cs="Arial"/>
        </w:rPr>
      </w:pPr>
      <w:r w:rsidRPr="00E86E75">
        <w:rPr>
          <w:rFonts w:asciiTheme="minorHAnsi" w:hAnsiTheme="minorHAnsi" w:cs="Arial"/>
        </w:rPr>
        <w:t xml:space="preserve">   (e) the net current assets at the end of the month to which the statement relates. </w:t>
      </w:r>
    </w:p>
    <w:p w:rsidR="00C23DA5" w:rsidRPr="00E86E75" w:rsidRDefault="00C23DA5" w:rsidP="00CB723C">
      <w:pPr>
        <w:tabs>
          <w:tab w:val="left" w:pos="540"/>
          <w:tab w:val="left" w:pos="1080"/>
        </w:tabs>
        <w:spacing w:before="120"/>
        <w:ind w:left="539"/>
        <w:rPr>
          <w:rFonts w:asciiTheme="minorHAnsi" w:hAnsiTheme="minorHAnsi" w:cs="Arial"/>
        </w:rPr>
      </w:pPr>
      <w:r w:rsidRPr="00E86E75">
        <w:rPr>
          <w:rFonts w:asciiTheme="minorHAnsi" w:hAnsiTheme="minorHAnsi" w:cs="Arial"/>
        </w:rPr>
        <w:t>Sub regulations 2, 3, 4, 5, and 6 prescribe further details of information to be included in the monthly statement of financial activity.</w:t>
      </w:r>
    </w:p>
    <w:p w:rsidR="00C23DA5" w:rsidRDefault="00C23DA5" w:rsidP="00CB723C">
      <w:pPr>
        <w:tabs>
          <w:tab w:val="left" w:pos="540"/>
          <w:tab w:val="left" w:pos="1080"/>
        </w:tabs>
        <w:spacing w:before="120" w:after="120"/>
        <w:rPr>
          <w:rFonts w:asciiTheme="minorHAnsi" w:hAnsiTheme="minorHAnsi" w:cs="Arial"/>
        </w:rPr>
      </w:pPr>
      <w:r w:rsidRPr="00E86E75">
        <w:rPr>
          <w:rFonts w:asciiTheme="minorHAnsi" w:hAnsiTheme="minorHAnsi"/>
          <w:b/>
          <w:bCs/>
          <w:lang w:eastAsia="en-US"/>
        </w:rPr>
        <w:t>Strategic Implications</w:t>
      </w:r>
      <w:r w:rsidRPr="00E86E75">
        <w:rPr>
          <w:rFonts w:asciiTheme="minorHAnsi" w:hAnsiTheme="minorHAnsi" w:cs="Arial"/>
        </w:rPr>
        <w:t xml:space="preserve"> </w:t>
      </w:r>
    </w:p>
    <w:p w:rsidR="00C23DA5" w:rsidRPr="00E86E75" w:rsidRDefault="00C23DA5" w:rsidP="00CB723C">
      <w:pPr>
        <w:tabs>
          <w:tab w:val="left" w:pos="540"/>
          <w:tab w:val="left" w:pos="1080"/>
        </w:tabs>
        <w:spacing w:before="120" w:after="120"/>
        <w:rPr>
          <w:rFonts w:asciiTheme="minorHAnsi" w:hAnsiTheme="minorHAnsi" w:cs="Arial"/>
        </w:rPr>
      </w:pPr>
      <w:r w:rsidRPr="00E86E75">
        <w:rPr>
          <w:rFonts w:asciiTheme="minorHAnsi" w:hAnsiTheme="minorHAnsi" w:cs="Arial"/>
        </w:rPr>
        <w:t xml:space="preserve">Provision of timely accounting information to inform Council of the financial status and financial affairs of the local government. </w:t>
      </w:r>
    </w:p>
    <w:p w:rsidR="00C23DA5" w:rsidRPr="00E86E75" w:rsidRDefault="00C23DA5" w:rsidP="00CB723C">
      <w:pPr>
        <w:tabs>
          <w:tab w:val="left" w:pos="540"/>
          <w:tab w:val="left" w:pos="1080"/>
        </w:tabs>
        <w:spacing w:before="120" w:after="120"/>
        <w:rPr>
          <w:rFonts w:asciiTheme="minorHAnsi" w:hAnsiTheme="minorHAnsi" w:cs="Arial"/>
        </w:rPr>
      </w:pPr>
      <w:r w:rsidRPr="00E86E75">
        <w:rPr>
          <w:rFonts w:asciiTheme="minorHAnsi" w:hAnsiTheme="minorHAnsi" w:cs="Arial"/>
        </w:rPr>
        <w:t>Reports showing year to date financial performance allow monitoring of actual expenditure, revenue, and overall results against budget targets.</w:t>
      </w:r>
    </w:p>
    <w:p w:rsidR="00C23DA5" w:rsidRPr="00E86E75" w:rsidRDefault="00C23DA5" w:rsidP="00CB723C">
      <w:pPr>
        <w:keepNext/>
        <w:keepLines/>
        <w:spacing w:before="360" w:after="120"/>
        <w:outlineLvl w:val="8"/>
        <w:rPr>
          <w:rFonts w:asciiTheme="minorHAnsi" w:hAnsiTheme="minorHAnsi"/>
          <w:b/>
          <w:bCs/>
          <w:lang w:eastAsia="en-US"/>
        </w:rPr>
      </w:pPr>
      <w:r w:rsidRPr="00E86E75">
        <w:rPr>
          <w:rFonts w:asciiTheme="minorHAnsi" w:hAnsiTheme="minorHAnsi"/>
          <w:b/>
          <w:bCs/>
          <w:lang w:eastAsia="en-US"/>
        </w:rPr>
        <w:t>Policy Implications</w:t>
      </w:r>
    </w:p>
    <w:p w:rsidR="00C23DA5" w:rsidRPr="00E86E75" w:rsidRDefault="00C23DA5" w:rsidP="00CB723C">
      <w:pPr>
        <w:rPr>
          <w:rFonts w:asciiTheme="minorHAnsi" w:hAnsiTheme="minorHAnsi"/>
        </w:rPr>
      </w:pPr>
      <w:r w:rsidRPr="00E86E75">
        <w:rPr>
          <w:rFonts w:asciiTheme="minorHAnsi" w:hAnsiTheme="minorHAnsi"/>
        </w:rPr>
        <w:t>2.1</w:t>
      </w:r>
      <w:r w:rsidRPr="00E86E75">
        <w:rPr>
          <w:rFonts w:asciiTheme="minorHAnsi" w:hAnsiTheme="minorHAnsi"/>
        </w:rPr>
        <w:tab/>
        <w:t>Capitalisation of Assets</w:t>
      </w:r>
    </w:p>
    <w:p w:rsidR="00C23DA5" w:rsidRPr="00E86E75" w:rsidRDefault="00C23DA5" w:rsidP="00CB723C">
      <w:pPr>
        <w:rPr>
          <w:rFonts w:asciiTheme="minorHAnsi" w:hAnsiTheme="minorHAnsi"/>
        </w:rPr>
      </w:pPr>
      <w:r w:rsidRPr="00E86E75">
        <w:rPr>
          <w:rFonts w:asciiTheme="minorHAnsi" w:hAnsiTheme="minorHAnsi"/>
        </w:rPr>
        <w:t>2.4</w:t>
      </w:r>
      <w:r w:rsidRPr="00E86E75">
        <w:rPr>
          <w:rFonts w:asciiTheme="minorHAnsi" w:hAnsiTheme="minorHAnsi"/>
        </w:rPr>
        <w:tab/>
        <w:t>Material Variance</w:t>
      </w:r>
    </w:p>
    <w:p w:rsidR="00C23DA5" w:rsidRPr="00E86E75" w:rsidRDefault="00C23DA5" w:rsidP="00CB723C">
      <w:pPr>
        <w:keepNext/>
        <w:keepLines/>
        <w:spacing w:before="360" w:after="120"/>
        <w:outlineLvl w:val="8"/>
        <w:rPr>
          <w:rFonts w:asciiTheme="minorHAnsi" w:hAnsiTheme="minorHAnsi"/>
          <w:b/>
          <w:bCs/>
          <w:lang w:eastAsia="en-US"/>
        </w:rPr>
      </w:pPr>
      <w:r w:rsidRPr="00E86E75">
        <w:rPr>
          <w:rFonts w:asciiTheme="minorHAnsi" w:hAnsiTheme="minorHAnsi"/>
          <w:b/>
          <w:bCs/>
          <w:lang w:eastAsia="en-US"/>
        </w:rPr>
        <w:t>Financial Implications</w:t>
      </w:r>
    </w:p>
    <w:p w:rsidR="00C23DA5" w:rsidRPr="00E86E75" w:rsidRDefault="00C23DA5" w:rsidP="00CB723C">
      <w:pPr>
        <w:tabs>
          <w:tab w:val="left" w:pos="540"/>
          <w:tab w:val="left" w:pos="1080"/>
        </w:tabs>
        <w:spacing w:before="120" w:after="120"/>
        <w:rPr>
          <w:rFonts w:asciiTheme="minorHAnsi" w:hAnsiTheme="minorHAnsi" w:cs="Arial"/>
        </w:rPr>
      </w:pPr>
      <w:r w:rsidRPr="00E86E75">
        <w:rPr>
          <w:rFonts w:asciiTheme="minorHAnsi" w:hAnsiTheme="minorHAnsi" w:cs="Arial"/>
        </w:rPr>
        <w:t>Payments from Council’s Municipal Account as disclosed in the budget or subsequently approved.</w:t>
      </w:r>
    </w:p>
    <w:p w:rsidR="00C23DA5" w:rsidRDefault="00C23DA5" w:rsidP="00CB723C">
      <w:pPr>
        <w:pStyle w:val="Heading9"/>
        <w:rPr>
          <w:rFonts w:asciiTheme="minorHAnsi" w:hAnsiTheme="minorHAnsi" w:cs="Arial"/>
        </w:rPr>
      </w:pPr>
      <w:r w:rsidRPr="00B54BD6">
        <w:rPr>
          <w:rFonts w:asciiTheme="minorHAnsi" w:hAnsiTheme="minorHAnsi" w:cs="Arial"/>
        </w:rPr>
        <w:t>Consultation</w:t>
      </w:r>
    </w:p>
    <w:p w:rsidR="00C23DA5" w:rsidRPr="001959B8" w:rsidRDefault="00C23DA5" w:rsidP="00CB723C">
      <w:pPr>
        <w:rPr>
          <w:lang w:eastAsia="en-US"/>
        </w:rPr>
      </w:pPr>
      <w:r w:rsidRPr="00E86E75">
        <w:rPr>
          <w:rFonts w:asciiTheme="minorHAnsi" w:hAnsiTheme="minorHAnsi" w:cs="Arial"/>
        </w:rPr>
        <w:t>Dominic Carbone – Dominic Carbone &amp; Associates</w:t>
      </w:r>
    </w:p>
    <w:p w:rsidR="00C23DA5" w:rsidRDefault="00C23DA5" w:rsidP="00CB723C">
      <w:pPr>
        <w:pStyle w:val="Heading9"/>
        <w:rPr>
          <w:rFonts w:asciiTheme="minorHAnsi" w:hAnsiTheme="minorHAnsi" w:cs="Arial"/>
        </w:rPr>
      </w:pPr>
      <w:r w:rsidRPr="00B54BD6">
        <w:rPr>
          <w:rFonts w:asciiTheme="minorHAnsi" w:hAnsiTheme="minorHAnsi" w:cs="Arial"/>
        </w:rPr>
        <w:t>Comment</w:t>
      </w:r>
    </w:p>
    <w:p w:rsidR="00C23DA5" w:rsidRDefault="00C23DA5" w:rsidP="00CB723C">
      <w:pPr>
        <w:rPr>
          <w:rFonts w:asciiTheme="minorHAnsi" w:hAnsiTheme="minorHAnsi" w:cs="Arial"/>
        </w:rPr>
      </w:pPr>
      <w:r w:rsidRPr="00E86E75">
        <w:rPr>
          <w:rFonts w:asciiTheme="minorHAnsi" w:hAnsiTheme="minorHAnsi" w:cs="Arial"/>
        </w:rPr>
        <w:t>The Shire</w:t>
      </w:r>
      <w:r>
        <w:rPr>
          <w:rFonts w:asciiTheme="minorHAnsi" w:hAnsiTheme="minorHAnsi" w:cs="Arial"/>
        </w:rPr>
        <w:t xml:space="preserve"> </w:t>
      </w:r>
      <w:r w:rsidRPr="00E86E75">
        <w:rPr>
          <w:rFonts w:asciiTheme="minorHAnsi" w:hAnsiTheme="minorHAnsi" w:cs="Arial"/>
        </w:rPr>
        <w:t>prepare</w:t>
      </w:r>
      <w:r>
        <w:rPr>
          <w:rFonts w:asciiTheme="minorHAnsi" w:hAnsiTheme="minorHAnsi" w:cs="Arial"/>
        </w:rPr>
        <w:t>s</w:t>
      </w:r>
      <w:r w:rsidRPr="00E86E75">
        <w:rPr>
          <w:rFonts w:asciiTheme="minorHAnsi" w:hAnsiTheme="minorHAnsi" w:cs="Arial"/>
        </w:rPr>
        <w:t xml:space="preserve"> the monthly financial statements in the statutory format</w:t>
      </w:r>
      <w:r>
        <w:rPr>
          <w:rFonts w:asciiTheme="minorHAnsi" w:hAnsiTheme="minorHAnsi" w:cs="Arial"/>
        </w:rPr>
        <w:t xml:space="preserve"> along with the other supplementary financial reports comprising of:</w:t>
      </w:r>
    </w:p>
    <w:p w:rsidR="00C23DA5" w:rsidRPr="008E400D" w:rsidRDefault="00C23DA5" w:rsidP="00502C36">
      <w:pPr>
        <w:numPr>
          <w:ilvl w:val="0"/>
          <w:numId w:val="6"/>
        </w:numPr>
        <w:rPr>
          <w:lang w:eastAsia="en-US"/>
        </w:rPr>
      </w:pPr>
      <w:r>
        <w:rPr>
          <w:rFonts w:asciiTheme="minorHAnsi" w:hAnsiTheme="minorHAnsi" w:cs="Arial"/>
        </w:rPr>
        <w:t>Statement of Comprehensive Income;</w:t>
      </w:r>
    </w:p>
    <w:p w:rsidR="00C23DA5" w:rsidRPr="008F0ABD" w:rsidRDefault="00C23DA5" w:rsidP="00502C36">
      <w:pPr>
        <w:numPr>
          <w:ilvl w:val="0"/>
          <w:numId w:val="6"/>
        </w:numPr>
        <w:rPr>
          <w:lang w:eastAsia="en-US"/>
        </w:rPr>
      </w:pPr>
      <w:r>
        <w:rPr>
          <w:rFonts w:asciiTheme="minorHAnsi" w:hAnsiTheme="minorHAnsi" w:cs="Arial"/>
        </w:rPr>
        <w:t>Statement of Financial Position;</w:t>
      </w:r>
    </w:p>
    <w:p w:rsidR="00C23DA5" w:rsidRPr="008F0ABD" w:rsidRDefault="00C23DA5" w:rsidP="00502C36">
      <w:pPr>
        <w:numPr>
          <w:ilvl w:val="0"/>
          <w:numId w:val="6"/>
        </w:numPr>
        <w:rPr>
          <w:lang w:eastAsia="en-US"/>
        </w:rPr>
      </w:pPr>
      <w:r>
        <w:rPr>
          <w:rFonts w:asciiTheme="minorHAnsi" w:hAnsiTheme="minorHAnsi" w:cs="Arial"/>
        </w:rPr>
        <w:t>Reserve Funds;</w:t>
      </w:r>
    </w:p>
    <w:p w:rsidR="00C23DA5" w:rsidRPr="008F0ABD" w:rsidRDefault="00C23DA5" w:rsidP="00502C36">
      <w:pPr>
        <w:numPr>
          <w:ilvl w:val="0"/>
          <w:numId w:val="6"/>
        </w:numPr>
        <w:rPr>
          <w:lang w:eastAsia="en-US"/>
        </w:rPr>
      </w:pPr>
      <w:r>
        <w:rPr>
          <w:rFonts w:asciiTheme="minorHAnsi" w:hAnsiTheme="minorHAnsi" w:cs="Arial"/>
        </w:rPr>
        <w:t>Loan Funds;</w:t>
      </w:r>
    </w:p>
    <w:p w:rsidR="00C23DA5" w:rsidRPr="00126B38" w:rsidRDefault="00C23DA5" w:rsidP="00502C36">
      <w:pPr>
        <w:numPr>
          <w:ilvl w:val="0"/>
          <w:numId w:val="6"/>
        </w:numPr>
        <w:rPr>
          <w:lang w:eastAsia="en-US"/>
        </w:rPr>
      </w:pPr>
      <w:r>
        <w:rPr>
          <w:rFonts w:asciiTheme="minorHAnsi" w:hAnsiTheme="minorHAnsi" w:cs="Arial"/>
        </w:rPr>
        <w:t>Trust Fund.</w:t>
      </w:r>
    </w:p>
    <w:p w:rsidR="00C23DA5" w:rsidRDefault="00C23DA5" w:rsidP="00CB723C">
      <w:pPr>
        <w:rPr>
          <w:rFonts w:asciiTheme="minorHAnsi" w:hAnsiTheme="minorHAnsi" w:cs="Arial"/>
        </w:rPr>
      </w:pPr>
    </w:p>
    <w:p w:rsidR="00C23DA5" w:rsidRPr="00FE5C2B" w:rsidRDefault="00C23DA5" w:rsidP="00CB723C">
      <w:pPr>
        <w:rPr>
          <w:lang w:eastAsia="en-US"/>
        </w:rPr>
      </w:pPr>
      <w:r w:rsidRPr="00E86E75">
        <w:rPr>
          <w:rFonts w:asciiTheme="minorHAnsi" w:hAnsiTheme="minorHAnsi" w:cs="Arial"/>
        </w:rPr>
        <w:lastRenderedPageBreak/>
        <w:t>The areas where material variances have been experienced (10% or $10,000 above or below budget) are commented on in the material variance attachment.</w:t>
      </w:r>
    </w:p>
    <w:p w:rsidR="00C23DA5" w:rsidRPr="00B54BD6" w:rsidRDefault="00C23DA5" w:rsidP="00CB723C">
      <w:pPr>
        <w:pStyle w:val="Heading9"/>
        <w:rPr>
          <w:rFonts w:asciiTheme="minorHAnsi" w:hAnsiTheme="minorHAnsi" w:cs="Arial"/>
        </w:rPr>
      </w:pPr>
      <w:r w:rsidRPr="00B54BD6">
        <w:rPr>
          <w:rFonts w:asciiTheme="minorHAnsi" w:hAnsiTheme="minorHAnsi" w:cs="Arial"/>
        </w:rPr>
        <w:t>Voting Requirements</w:t>
      </w:r>
    </w:p>
    <w:p w:rsidR="00C23DA5" w:rsidRPr="00B54BD6" w:rsidRDefault="00C23DA5" w:rsidP="00CB723C">
      <w:pPr>
        <w:pStyle w:val="Norm6pt0"/>
        <w:rPr>
          <w:rFonts w:asciiTheme="minorHAnsi" w:hAnsiTheme="minorHAnsi"/>
        </w:rPr>
      </w:pPr>
      <w:r w:rsidRPr="00126B38">
        <w:rPr>
          <w:rFonts w:asciiTheme="minorHAnsi" w:hAnsiTheme="minorHAnsi"/>
        </w:rPr>
        <w:t>Simple Majority</w:t>
      </w:r>
    </w:p>
    <w:p w:rsidR="00C23DA5" w:rsidRPr="00B54BD6" w:rsidRDefault="00C23DA5" w:rsidP="00CB723C">
      <w:pPr>
        <w:keepNext/>
        <w:shd w:val="clear" w:color="auto" w:fill="D9D9D9"/>
        <w:spacing w:before="240" w:after="120"/>
        <w:rPr>
          <w:rFonts w:asciiTheme="minorHAnsi" w:hAnsiTheme="minorHAnsi" w:cs="Arial"/>
          <w:b/>
          <w:szCs w:val="20"/>
        </w:rPr>
      </w:pPr>
      <w:r w:rsidRPr="00B54BD6">
        <w:rPr>
          <w:rFonts w:asciiTheme="minorHAnsi" w:hAnsiTheme="minorHAnsi" w:cs="Arial"/>
          <w:b/>
          <w:szCs w:val="20"/>
        </w:rPr>
        <w:t>OFFICER RECOMMENDATION</w:t>
      </w:r>
      <w:r w:rsidR="00867017">
        <w:rPr>
          <w:rFonts w:asciiTheme="minorHAnsi" w:hAnsiTheme="minorHAnsi" w:cs="Arial"/>
          <w:b/>
          <w:szCs w:val="20"/>
        </w:rPr>
        <w:t>/COUNCIL DECISION</w:t>
      </w:r>
    </w:p>
    <w:p w:rsidR="00C23DA5" w:rsidRPr="00E42617" w:rsidRDefault="002A3ABA" w:rsidP="00CB723C">
      <w:pPr>
        <w:keepNext/>
        <w:shd w:val="clear" w:color="auto" w:fill="D9D9D9"/>
        <w:spacing w:before="120" w:after="120"/>
        <w:rPr>
          <w:b/>
          <w:szCs w:val="24"/>
          <w:u w:val="single"/>
        </w:rPr>
      </w:pPr>
      <w:r w:rsidRPr="002A3ABA">
        <w:rPr>
          <w:b/>
        </w:rPr>
        <w:t xml:space="preserve">C2016-1003     </w:t>
      </w:r>
      <w:r>
        <w:rPr>
          <w:b/>
          <w:u w:val="single"/>
        </w:rPr>
        <w:t xml:space="preserve"> </w:t>
      </w:r>
      <w:r w:rsidR="00C23DA5" w:rsidRPr="00E42617">
        <w:rPr>
          <w:b/>
          <w:u w:val="single"/>
        </w:rPr>
        <w:t>R34 (1)</w:t>
      </w:r>
      <w:r w:rsidR="00C23DA5" w:rsidRPr="00E42617">
        <w:rPr>
          <w:b/>
          <w:u w:val="single"/>
        </w:rPr>
        <w:tab/>
        <w:t xml:space="preserve">Financial Activity Statements for the </w:t>
      </w:r>
      <w:r w:rsidR="00655888">
        <w:rPr>
          <w:b/>
          <w:szCs w:val="24"/>
          <w:u w:val="single"/>
        </w:rPr>
        <w:t>Period ended</w:t>
      </w:r>
      <w:r w:rsidR="00C23DA5" w:rsidRPr="00E42617">
        <w:rPr>
          <w:b/>
          <w:szCs w:val="24"/>
          <w:u w:val="single"/>
        </w:rPr>
        <w:t xml:space="preserve"> the 31 </w:t>
      </w:r>
      <w:r w:rsidR="00FA328C">
        <w:rPr>
          <w:b/>
          <w:szCs w:val="24"/>
          <w:u w:val="single"/>
        </w:rPr>
        <w:t>August</w:t>
      </w:r>
      <w:r w:rsidR="00C23DA5" w:rsidRPr="00E42617">
        <w:rPr>
          <w:b/>
          <w:szCs w:val="24"/>
          <w:u w:val="single"/>
        </w:rPr>
        <w:t xml:space="preserve"> 2016</w:t>
      </w:r>
    </w:p>
    <w:p w:rsidR="00C23DA5" w:rsidRDefault="00C23DA5" w:rsidP="00CB723C">
      <w:pPr>
        <w:keepNext/>
        <w:shd w:val="clear" w:color="auto" w:fill="D9D9D9"/>
        <w:spacing w:before="120" w:after="120"/>
        <w:rPr>
          <w:rFonts w:asciiTheme="minorHAnsi" w:hAnsiTheme="minorHAnsi" w:cs="Arial"/>
          <w:b/>
          <w:szCs w:val="20"/>
        </w:rPr>
      </w:pPr>
      <w:r>
        <w:rPr>
          <w:rFonts w:asciiTheme="minorHAnsi" w:hAnsiTheme="minorHAnsi" w:cs="Arial"/>
          <w:b/>
          <w:szCs w:val="20"/>
        </w:rPr>
        <w:t xml:space="preserve">That Council </w:t>
      </w:r>
      <w:r w:rsidRPr="00E86E75">
        <w:rPr>
          <w:rFonts w:asciiTheme="minorHAnsi" w:hAnsiTheme="minorHAnsi" w:cs="Arial"/>
          <w:b/>
        </w:rPr>
        <w:t>adopts the Financial Activity</w:t>
      </w:r>
      <w:r w:rsidR="00655888">
        <w:rPr>
          <w:rFonts w:asciiTheme="minorHAnsi" w:hAnsiTheme="minorHAnsi" w:cs="Arial"/>
          <w:b/>
        </w:rPr>
        <w:t xml:space="preserve"> Statement for the period ended</w:t>
      </w:r>
      <w:r>
        <w:rPr>
          <w:rFonts w:asciiTheme="minorHAnsi" w:hAnsiTheme="minorHAnsi" w:cs="Arial"/>
          <w:b/>
        </w:rPr>
        <w:t xml:space="preserve"> </w:t>
      </w:r>
      <w:r w:rsidR="005D24F9">
        <w:rPr>
          <w:rFonts w:asciiTheme="minorHAnsi" w:hAnsiTheme="minorHAnsi" w:cs="Arial"/>
          <w:b/>
        </w:rPr>
        <w:t>3</w:t>
      </w:r>
      <w:r>
        <w:rPr>
          <w:rFonts w:asciiTheme="minorHAnsi" w:hAnsiTheme="minorHAnsi" w:cs="Arial"/>
          <w:b/>
        </w:rPr>
        <w:t xml:space="preserve">1 </w:t>
      </w:r>
      <w:r w:rsidR="00FA328C">
        <w:rPr>
          <w:rFonts w:asciiTheme="minorHAnsi" w:hAnsiTheme="minorHAnsi" w:cs="Arial"/>
          <w:b/>
        </w:rPr>
        <w:t>August</w:t>
      </w:r>
      <w:r>
        <w:rPr>
          <w:rFonts w:asciiTheme="minorHAnsi" w:hAnsiTheme="minorHAnsi" w:cs="Arial"/>
          <w:b/>
        </w:rPr>
        <w:t xml:space="preserve"> 2016</w:t>
      </w:r>
    </w:p>
    <w:p w:rsidR="00C23DA5" w:rsidRDefault="00C23DA5" w:rsidP="00CB723C">
      <w:pPr>
        <w:shd w:val="clear" w:color="auto" w:fill="D9D9D9"/>
        <w:tabs>
          <w:tab w:val="center" w:pos="4536"/>
          <w:tab w:val="right" w:pos="9638"/>
        </w:tabs>
        <w:spacing w:before="120" w:after="120"/>
        <w:rPr>
          <w:rFonts w:asciiTheme="minorHAnsi" w:hAnsiTheme="minorHAnsi" w:cs="Arial"/>
          <w:b/>
          <w:szCs w:val="20"/>
        </w:rPr>
      </w:pPr>
      <w:r w:rsidRPr="00B54BD6">
        <w:rPr>
          <w:rFonts w:asciiTheme="minorHAnsi" w:hAnsiTheme="minorHAnsi" w:cs="Arial"/>
          <w:b/>
          <w:szCs w:val="20"/>
        </w:rPr>
        <w:t xml:space="preserve">Moved: </w:t>
      </w:r>
      <w:r w:rsidR="00D970A6">
        <w:rPr>
          <w:rFonts w:asciiTheme="minorHAnsi" w:hAnsiTheme="minorHAnsi" w:cs="Arial"/>
          <w:b/>
          <w:szCs w:val="20"/>
        </w:rPr>
        <w:t xml:space="preserve">Cr Jo Kanny </w:t>
      </w:r>
      <w:r w:rsidRPr="00B54BD6">
        <w:rPr>
          <w:rFonts w:asciiTheme="minorHAnsi" w:hAnsiTheme="minorHAnsi" w:cs="Arial"/>
          <w:b/>
          <w:szCs w:val="20"/>
        </w:rPr>
        <w:tab/>
        <w:t xml:space="preserve">Seconded: </w:t>
      </w:r>
      <w:r w:rsidR="00D970A6">
        <w:rPr>
          <w:rFonts w:asciiTheme="minorHAnsi" w:hAnsiTheme="minorHAnsi" w:cs="Arial"/>
          <w:b/>
          <w:szCs w:val="20"/>
        </w:rPr>
        <w:t xml:space="preserve">Cr Gail Trenfield </w:t>
      </w:r>
      <w:r w:rsidR="00D970A6">
        <w:rPr>
          <w:rFonts w:asciiTheme="minorHAnsi" w:hAnsiTheme="minorHAnsi" w:cs="Arial"/>
          <w:b/>
          <w:szCs w:val="20"/>
        </w:rPr>
        <w:tab/>
        <w:t>Motion put and carried 4/0</w:t>
      </w:r>
    </w:p>
    <w:p w:rsidR="00C23DA5" w:rsidRDefault="00C23DA5">
      <w:pPr>
        <w:rPr>
          <w:lang w:eastAsia="en-US"/>
        </w:rPr>
      </w:pPr>
      <w:r>
        <w:rPr>
          <w:lang w:eastAsia="en-US"/>
        </w:rPr>
        <w:br w:type="page"/>
      </w:r>
    </w:p>
    <w:p w:rsidR="00C23DA5" w:rsidRPr="00DC510F" w:rsidRDefault="00C23DA5" w:rsidP="00CB723C">
      <w:pPr>
        <w:pStyle w:val="Heading3"/>
        <w:rPr>
          <w:szCs w:val="24"/>
        </w:rPr>
      </w:pPr>
      <w:bookmarkStart w:id="38" w:name="_Toc463861358"/>
      <w:r>
        <w:rPr>
          <w:szCs w:val="24"/>
        </w:rPr>
        <w:lastRenderedPageBreak/>
        <w:t>11.3.2</w:t>
      </w:r>
      <w:r>
        <w:rPr>
          <w:szCs w:val="24"/>
        </w:rPr>
        <w:tab/>
        <w:t xml:space="preserve">Accounts for Payment </w:t>
      </w:r>
      <w:r w:rsidR="00911B21">
        <w:rPr>
          <w:szCs w:val="24"/>
        </w:rPr>
        <w:t>August</w:t>
      </w:r>
      <w:r>
        <w:rPr>
          <w:szCs w:val="24"/>
        </w:rPr>
        <w:t xml:space="preserve"> 2016</w:t>
      </w:r>
      <w:bookmarkEnd w:id="3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1"/>
        <w:gridCol w:w="7557"/>
      </w:tblGrid>
      <w:tr w:rsidR="00C23DA5" w:rsidRPr="00B54BD6" w:rsidTr="00CB723C">
        <w:tc>
          <w:tcPr>
            <w:tcW w:w="2093" w:type="dxa"/>
          </w:tcPr>
          <w:p w:rsidR="00C23DA5" w:rsidRPr="00B54BD6" w:rsidRDefault="00C23DA5" w:rsidP="00CB723C">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C23DA5" w:rsidRPr="00B54BD6" w:rsidRDefault="00C23DA5" w:rsidP="00CB723C">
            <w:pPr>
              <w:keepNext/>
              <w:rPr>
                <w:rFonts w:asciiTheme="minorHAnsi" w:hAnsiTheme="minorHAnsi" w:cs="Arial"/>
                <w:lang w:eastAsia="en-US"/>
              </w:rPr>
            </w:pPr>
            <w:r>
              <w:rPr>
                <w:rFonts w:asciiTheme="minorHAnsi" w:hAnsiTheme="minorHAnsi" w:cs="Arial"/>
                <w:lang w:eastAsia="en-US"/>
              </w:rPr>
              <w:t>Dominic Carbone</w:t>
            </w:r>
          </w:p>
        </w:tc>
      </w:tr>
      <w:tr w:rsidR="00C23DA5" w:rsidRPr="00B54BD6" w:rsidTr="00CB723C">
        <w:tc>
          <w:tcPr>
            <w:tcW w:w="2093" w:type="dxa"/>
          </w:tcPr>
          <w:p w:rsidR="00C23DA5" w:rsidRPr="00B54BD6" w:rsidRDefault="00C23DA5" w:rsidP="00CB723C">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C23DA5" w:rsidRPr="00B54BD6" w:rsidRDefault="00C23DA5" w:rsidP="00CB723C">
            <w:pPr>
              <w:keepNext/>
              <w:rPr>
                <w:rFonts w:asciiTheme="minorHAnsi" w:hAnsiTheme="minorHAnsi" w:cs="Arial"/>
                <w:lang w:eastAsia="en-US"/>
              </w:rPr>
            </w:pPr>
            <w:r w:rsidRPr="00B54BD6">
              <w:rPr>
                <w:rFonts w:asciiTheme="minorHAnsi" w:hAnsiTheme="minorHAnsi" w:cs="Arial"/>
                <w:szCs w:val="20"/>
              </w:rPr>
              <w:t>No interest to disclose</w:t>
            </w:r>
          </w:p>
        </w:tc>
      </w:tr>
      <w:tr w:rsidR="00C23DA5" w:rsidRPr="00B54BD6" w:rsidTr="00CB723C">
        <w:tc>
          <w:tcPr>
            <w:tcW w:w="2093" w:type="dxa"/>
          </w:tcPr>
          <w:p w:rsidR="00C23DA5" w:rsidRPr="00131BDF" w:rsidRDefault="00C23DA5" w:rsidP="00CB723C">
            <w:pPr>
              <w:keepNext/>
              <w:rPr>
                <w:rFonts w:asciiTheme="minorHAnsi" w:hAnsiTheme="minorHAnsi" w:cs="Arial"/>
                <w:lang w:eastAsia="en-US"/>
              </w:rPr>
            </w:pPr>
            <w:r w:rsidRPr="00131BDF">
              <w:rPr>
                <w:rFonts w:asciiTheme="minorHAnsi" w:hAnsiTheme="minorHAnsi" w:cs="Arial"/>
                <w:szCs w:val="20"/>
              </w:rPr>
              <w:t>Date:</w:t>
            </w:r>
          </w:p>
        </w:tc>
        <w:tc>
          <w:tcPr>
            <w:tcW w:w="7761" w:type="dxa"/>
          </w:tcPr>
          <w:p w:rsidR="00C23DA5" w:rsidRPr="00B54BD6" w:rsidRDefault="004B0FE0" w:rsidP="00CB723C">
            <w:pPr>
              <w:keepNext/>
              <w:rPr>
                <w:rFonts w:asciiTheme="minorHAnsi" w:hAnsiTheme="minorHAnsi" w:cs="Arial"/>
                <w:lang w:eastAsia="en-US"/>
              </w:rPr>
            </w:pPr>
            <w:r>
              <w:rPr>
                <w:rFonts w:asciiTheme="minorHAnsi" w:hAnsiTheme="minorHAnsi" w:cs="Arial"/>
                <w:lang w:eastAsia="en-US"/>
              </w:rPr>
              <w:t>4 October</w:t>
            </w:r>
            <w:r w:rsidR="00C23DA5" w:rsidRPr="00131BDF">
              <w:rPr>
                <w:rFonts w:asciiTheme="minorHAnsi" w:hAnsiTheme="minorHAnsi" w:cs="Arial"/>
                <w:lang w:eastAsia="en-US"/>
              </w:rPr>
              <w:t xml:space="preserve"> 2016</w:t>
            </w:r>
          </w:p>
        </w:tc>
      </w:tr>
      <w:tr w:rsidR="00C23DA5" w:rsidRPr="00B54BD6" w:rsidTr="00CB723C">
        <w:tc>
          <w:tcPr>
            <w:tcW w:w="2093" w:type="dxa"/>
          </w:tcPr>
          <w:p w:rsidR="00C23DA5" w:rsidRPr="00B54BD6" w:rsidRDefault="00C23DA5" w:rsidP="00655888">
            <w:pPr>
              <w:keepNext/>
              <w:rPr>
                <w:rFonts w:asciiTheme="minorHAnsi" w:hAnsiTheme="minorHAnsi" w:cs="Arial"/>
                <w:szCs w:val="20"/>
              </w:rPr>
            </w:pPr>
            <w:r w:rsidRPr="00B54BD6">
              <w:rPr>
                <w:rFonts w:asciiTheme="minorHAnsi" w:hAnsiTheme="minorHAnsi" w:cs="Arial"/>
                <w:szCs w:val="20"/>
              </w:rPr>
              <w:t xml:space="preserve">Attachments </w:t>
            </w:r>
          </w:p>
        </w:tc>
        <w:tc>
          <w:tcPr>
            <w:tcW w:w="7761" w:type="dxa"/>
          </w:tcPr>
          <w:p w:rsidR="00C23DA5" w:rsidRPr="00B54BD6" w:rsidRDefault="00C23DA5" w:rsidP="00CB723C">
            <w:pPr>
              <w:keepNext/>
              <w:ind w:left="742" w:hanging="742"/>
              <w:rPr>
                <w:rFonts w:asciiTheme="minorHAnsi" w:hAnsiTheme="minorHAnsi" w:cs="Arial"/>
                <w:lang w:eastAsia="en-US"/>
              </w:rPr>
            </w:pPr>
            <w:r>
              <w:rPr>
                <w:rFonts w:asciiTheme="minorHAnsi" w:hAnsiTheme="minorHAnsi" w:cs="Arial"/>
                <w:lang w:eastAsia="en-US"/>
              </w:rPr>
              <w:t>Nil</w:t>
            </w:r>
          </w:p>
        </w:tc>
      </w:tr>
    </w:tbl>
    <w:p w:rsidR="00C23DA5" w:rsidRDefault="00C23DA5" w:rsidP="00CB723C">
      <w:pPr>
        <w:pStyle w:val="Heading9"/>
        <w:rPr>
          <w:rFonts w:asciiTheme="minorHAnsi" w:hAnsiTheme="minorHAnsi" w:cs="Arial"/>
        </w:rPr>
      </w:pPr>
      <w:r w:rsidRPr="00B54BD6">
        <w:rPr>
          <w:rFonts w:asciiTheme="minorHAnsi" w:hAnsiTheme="minorHAnsi" w:cs="Arial"/>
        </w:rPr>
        <w:t>Matter for Consideration</w:t>
      </w:r>
    </w:p>
    <w:p w:rsidR="00C23DA5" w:rsidRPr="00131BDF" w:rsidRDefault="00C23DA5" w:rsidP="00CB723C">
      <w:pPr>
        <w:rPr>
          <w:lang w:eastAsia="en-US"/>
        </w:rPr>
      </w:pPr>
      <w:r>
        <w:rPr>
          <w:lang w:eastAsia="en-US"/>
        </w:rPr>
        <w:t xml:space="preserve">Council approve the Accounts for </w:t>
      </w:r>
      <w:r w:rsidR="006602EB">
        <w:rPr>
          <w:lang w:eastAsia="en-US"/>
        </w:rPr>
        <w:t>P</w:t>
      </w:r>
      <w:r>
        <w:rPr>
          <w:lang w:eastAsia="en-US"/>
        </w:rPr>
        <w:t xml:space="preserve">ayment list for the period 1 </w:t>
      </w:r>
      <w:r w:rsidR="004B0FE0">
        <w:rPr>
          <w:lang w:eastAsia="en-US"/>
        </w:rPr>
        <w:t>August</w:t>
      </w:r>
      <w:r>
        <w:rPr>
          <w:lang w:eastAsia="en-US"/>
        </w:rPr>
        <w:t xml:space="preserve"> 2016 to 31 </w:t>
      </w:r>
      <w:r w:rsidR="004B0FE0">
        <w:rPr>
          <w:lang w:eastAsia="en-US"/>
        </w:rPr>
        <w:t>August</w:t>
      </w:r>
      <w:r>
        <w:rPr>
          <w:lang w:eastAsia="en-US"/>
        </w:rPr>
        <w:t xml:space="preserve"> 2016 as detailed in the report below.</w:t>
      </w:r>
    </w:p>
    <w:p w:rsidR="00C23DA5" w:rsidRDefault="00C23DA5" w:rsidP="00CB723C">
      <w:pPr>
        <w:pStyle w:val="Heading9"/>
        <w:rPr>
          <w:rFonts w:asciiTheme="minorHAnsi" w:hAnsiTheme="minorHAnsi" w:cs="Arial"/>
        </w:rPr>
      </w:pPr>
      <w:r w:rsidRPr="00B54BD6">
        <w:rPr>
          <w:rFonts w:asciiTheme="minorHAnsi" w:hAnsiTheme="minorHAnsi" w:cs="Arial"/>
        </w:rPr>
        <w:t>Background</w:t>
      </w:r>
    </w:p>
    <w:p w:rsidR="00C23DA5" w:rsidRPr="00131BDF" w:rsidRDefault="00C23DA5" w:rsidP="00CB723C">
      <w:pPr>
        <w:rPr>
          <w:lang w:eastAsia="en-US"/>
        </w:rPr>
      </w:pPr>
      <w:r>
        <w:rPr>
          <w:lang w:eastAsia="en-US"/>
        </w:rPr>
        <w:t>The Local Government Act 1995 and the Local Government (Financial Management) Regulations 1996 requires the Chief Executive Officer to present a list of accounts paid and/or payable to Council and such to be recorded in the minutes of the meeting.</w:t>
      </w:r>
    </w:p>
    <w:p w:rsidR="00C23DA5" w:rsidRDefault="00C23DA5" w:rsidP="00CB723C">
      <w:pPr>
        <w:pStyle w:val="Heading9"/>
        <w:rPr>
          <w:rFonts w:asciiTheme="minorHAnsi" w:hAnsiTheme="minorHAnsi" w:cs="Arial"/>
          <w:szCs w:val="22"/>
        </w:rPr>
      </w:pPr>
      <w:r w:rsidRPr="008769FD">
        <w:rPr>
          <w:rFonts w:asciiTheme="minorHAnsi" w:hAnsiTheme="minorHAnsi" w:cs="Arial"/>
          <w:szCs w:val="22"/>
        </w:rPr>
        <w:t>Statutory Environment</w:t>
      </w:r>
    </w:p>
    <w:p w:rsidR="00C23DA5" w:rsidRPr="006602EB" w:rsidRDefault="00C23DA5" w:rsidP="006602EB">
      <w:pPr>
        <w:spacing w:after="120"/>
        <w:rPr>
          <w:i/>
          <w:lang w:eastAsia="en-US"/>
        </w:rPr>
      </w:pPr>
      <w:r w:rsidRPr="006602EB">
        <w:rPr>
          <w:i/>
          <w:lang w:eastAsia="en-US"/>
        </w:rPr>
        <w:t>Local Government Act 1995</w:t>
      </w:r>
    </w:p>
    <w:p w:rsidR="00C23DA5" w:rsidRPr="0004719F" w:rsidRDefault="00C23DA5" w:rsidP="0004719F">
      <w:pPr>
        <w:spacing w:after="120"/>
        <w:rPr>
          <w:i/>
          <w:lang w:eastAsia="en-US"/>
        </w:rPr>
      </w:pPr>
      <w:r w:rsidRPr="0004719F">
        <w:rPr>
          <w:i/>
          <w:lang w:eastAsia="en-US"/>
        </w:rPr>
        <w:t>6.10</w:t>
      </w:r>
      <w:r w:rsidRPr="0004719F">
        <w:rPr>
          <w:i/>
          <w:lang w:eastAsia="en-US"/>
        </w:rPr>
        <w:tab/>
        <w:t>Financial Management regulations</w:t>
      </w:r>
    </w:p>
    <w:p w:rsidR="00C23DA5" w:rsidRPr="000B20B5" w:rsidRDefault="00C23DA5" w:rsidP="00CB723C">
      <w:pPr>
        <w:rPr>
          <w:lang w:eastAsia="en-US"/>
        </w:rPr>
      </w:pPr>
      <w:r w:rsidRPr="000B20B5">
        <w:rPr>
          <w:lang w:eastAsia="en-US"/>
        </w:rPr>
        <w:t xml:space="preserve">Regulations may provide for – </w:t>
      </w:r>
    </w:p>
    <w:p w:rsidR="00C23DA5" w:rsidRPr="000B20B5" w:rsidRDefault="00C23DA5" w:rsidP="00502C36">
      <w:pPr>
        <w:numPr>
          <w:ilvl w:val="0"/>
          <w:numId w:val="8"/>
        </w:numPr>
        <w:rPr>
          <w:lang w:eastAsia="en-US"/>
        </w:rPr>
      </w:pPr>
      <w:r w:rsidRPr="000B20B5">
        <w:rPr>
          <w:lang w:eastAsia="en-US"/>
        </w:rPr>
        <w:t>The security and banking of money received by a local government’ and</w:t>
      </w:r>
    </w:p>
    <w:p w:rsidR="00C23DA5" w:rsidRPr="000B20B5" w:rsidRDefault="00C23DA5" w:rsidP="00502C36">
      <w:pPr>
        <w:numPr>
          <w:ilvl w:val="0"/>
          <w:numId w:val="8"/>
        </w:numPr>
        <w:rPr>
          <w:lang w:eastAsia="en-US"/>
        </w:rPr>
      </w:pPr>
      <w:r w:rsidRPr="000B20B5">
        <w:rPr>
          <w:lang w:eastAsia="en-US"/>
        </w:rPr>
        <w:t>The keeping of financial records by a local government; and</w:t>
      </w:r>
    </w:p>
    <w:p w:rsidR="00C23DA5" w:rsidRPr="000B20B5" w:rsidRDefault="00C23DA5" w:rsidP="00502C36">
      <w:pPr>
        <w:numPr>
          <w:ilvl w:val="0"/>
          <w:numId w:val="8"/>
        </w:numPr>
        <w:rPr>
          <w:lang w:eastAsia="en-US"/>
        </w:rPr>
      </w:pPr>
      <w:r w:rsidRPr="000B20B5">
        <w:rPr>
          <w:lang w:eastAsia="en-US"/>
        </w:rPr>
        <w:t>The management by a local government of its assets, liabilities and revenue; and</w:t>
      </w:r>
    </w:p>
    <w:p w:rsidR="00C23DA5" w:rsidRPr="000B20B5" w:rsidRDefault="00C23DA5" w:rsidP="00502C36">
      <w:pPr>
        <w:numPr>
          <w:ilvl w:val="0"/>
          <w:numId w:val="8"/>
        </w:numPr>
        <w:rPr>
          <w:lang w:eastAsia="en-US"/>
        </w:rPr>
      </w:pPr>
      <w:r w:rsidRPr="000B20B5">
        <w:rPr>
          <w:lang w:eastAsia="en-US"/>
        </w:rPr>
        <w:t>The general management of, and the authorisation of payments out of –</w:t>
      </w:r>
    </w:p>
    <w:p w:rsidR="00C23DA5" w:rsidRDefault="00C23DA5" w:rsidP="00502C36">
      <w:pPr>
        <w:numPr>
          <w:ilvl w:val="0"/>
          <w:numId w:val="14"/>
        </w:numPr>
        <w:ind w:left="1560" w:hanging="164"/>
        <w:rPr>
          <w:lang w:eastAsia="en-US"/>
        </w:rPr>
      </w:pPr>
      <w:r w:rsidRPr="000B20B5">
        <w:rPr>
          <w:lang w:eastAsia="en-US"/>
        </w:rPr>
        <w:t>The municipal fund; and</w:t>
      </w:r>
    </w:p>
    <w:p w:rsidR="00C23DA5" w:rsidRPr="000B20B5" w:rsidRDefault="00C23DA5" w:rsidP="00502C36">
      <w:pPr>
        <w:numPr>
          <w:ilvl w:val="0"/>
          <w:numId w:val="14"/>
        </w:numPr>
        <w:ind w:left="1560" w:hanging="164"/>
        <w:rPr>
          <w:lang w:eastAsia="en-US"/>
        </w:rPr>
      </w:pPr>
      <w:r w:rsidRPr="000B20B5">
        <w:rPr>
          <w:lang w:eastAsia="en-US"/>
        </w:rPr>
        <w:t>The trust fund, of a local government.</w:t>
      </w:r>
    </w:p>
    <w:p w:rsidR="00C23DA5" w:rsidRDefault="00C23DA5" w:rsidP="0004719F">
      <w:pPr>
        <w:spacing w:before="120" w:after="120"/>
        <w:rPr>
          <w:b/>
          <w:lang w:eastAsia="en-US"/>
        </w:rPr>
      </w:pPr>
      <w:r w:rsidRPr="000B20B5">
        <w:rPr>
          <w:b/>
          <w:lang w:eastAsia="en-US"/>
        </w:rPr>
        <w:t>Local Government (Financial Management) Regulations 1996</w:t>
      </w:r>
    </w:p>
    <w:p w:rsidR="00C23DA5" w:rsidRDefault="00C23DA5" w:rsidP="00C43FFA">
      <w:pPr>
        <w:spacing w:after="120"/>
        <w:rPr>
          <w:lang w:eastAsia="en-US"/>
        </w:rPr>
      </w:pPr>
      <w:r>
        <w:rPr>
          <w:lang w:eastAsia="en-US"/>
        </w:rPr>
        <w:t>13.</w:t>
      </w:r>
      <w:r>
        <w:rPr>
          <w:lang w:eastAsia="en-US"/>
        </w:rPr>
        <w:tab/>
        <w:t>Payments from municipal fund or trust fund by CEO, CEO’s duties as to etc.</w:t>
      </w:r>
    </w:p>
    <w:p w:rsidR="00C23DA5" w:rsidRDefault="00C23DA5" w:rsidP="00502C36">
      <w:pPr>
        <w:numPr>
          <w:ilvl w:val="0"/>
          <w:numId w:val="9"/>
        </w:numPr>
        <w:ind w:left="851" w:hanging="284"/>
        <w:rPr>
          <w:lang w:eastAsia="en-US"/>
        </w:rPr>
      </w:pPr>
      <w:r>
        <w:rPr>
          <w:lang w:eastAsia="en-US"/>
        </w:rPr>
        <w:t xml:space="preserve">If the local government has delegated to the CEO the exercise of its power to make payments from the municipal fund or the trust fund, a list of accounts paid by the CEO is to be prepared each month showing for each account paid since the last such list was prepared – </w:t>
      </w:r>
    </w:p>
    <w:p w:rsidR="00C23DA5" w:rsidRDefault="00C23DA5" w:rsidP="00502C36">
      <w:pPr>
        <w:numPr>
          <w:ilvl w:val="0"/>
          <w:numId w:val="11"/>
        </w:numPr>
        <w:ind w:left="1560" w:hanging="142"/>
        <w:rPr>
          <w:lang w:eastAsia="en-US"/>
        </w:rPr>
      </w:pPr>
      <w:r>
        <w:rPr>
          <w:lang w:eastAsia="en-US"/>
        </w:rPr>
        <w:t>The payee’s name; and</w:t>
      </w:r>
    </w:p>
    <w:p w:rsidR="00C23DA5" w:rsidRDefault="00C23DA5" w:rsidP="00502C36">
      <w:pPr>
        <w:numPr>
          <w:ilvl w:val="0"/>
          <w:numId w:val="11"/>
        </w:numPr>
        <w:ind w:left="1560" w:hanging="142"/>
        <w:rPr>
          <w:lang w:eastAsia="en-US"/>
        </w:rPr>
      </w:pPr>
      <w:r>
        <w:rPr>
          <w:lang w:eastAsia="en-US"/>
        </w:rPr>
        <w:t>The amount of the payment; and</w:t>
      </w:r>
    </w:p>
    <w:p w:rsidR="00C23DA5" w:rsidRDefault="00C23DA5" w:rsidP="00502C36">
      <w:pPr>
        <w:numPr>
          <w:ilvl w:val="0"/>
          <w:numId w:val="11"/>
        </w:numPr>
        <w:ind w:left="1560" w:hanging="142"/>
        <w:rPr>
          <w:lang w:eastAsia="en-US"/>
        </w:rPr>
      </w:pPr>
      <w:r>
        <w:rPr>
          <w:lang w:eastAsia="en-US"/>
        </w:rPr>
        <w:t>The date of the payment; and</w:t>
      </w:r>
    </w:p>
    <w:p w:rsidR="00C23DA5" w:rsidRDefault="00C23DA5" w:rsidP="00502C36">
      <w:pPr>
        <w:numPr>
          <w:ilvl w:val="0"/>
          <w:numId w:val="11"/>
        </w:numPr>
        <w:ind w:left="1560" w:hanging="142"/>
        <w:rPr>
          <w:lang w:eastAsia="en-US"/>
        </w:rPr>
      </w:pPr>
      <w:r>
        <w:rPr>
          <w:lang w:eastAsia="en-US"/>
        </w:rPr>
        <w:t>Sufficient information to identify the transaction.</w:t>
      </w:r>
    </w:p>
    <w:p w:rsidR="00C23DA5" w:rsidRDefault="00C23DA5" w:rsidP="00502C36">
      <w:pPr>
        <w:numPr>
          <w:ilvl w:val="0"/>
          <w:numId w:val="9"/>
        </w:numPr>
        <w:spacing w:before="120"/>
        <w:ind w:left="851" w:hanging="284"/>
        <w:rPr>
          <w:lang w:eastAsia="en-US"/>
        </w:rPr>
      </w:pPr>
      <w:r>
        <w:rPr>
          <w:lang w:eastAsia="en-US"/>
        </w:rPr>
        <w:t>A list of accounts for approval to be paid is to be prepared each month showing –</w:t>
      </w:r>
    </w:p>
    <w:p w:rsidR="00C23DA5" w:rsidRDefault="00C23DA5" w:rsidP="00502C36">
      <w:pPr>
        <w:numPr>
          <w:ilvl w:val="0"/>
          <w:numId w:val="10"/>
        </w:numPr>
        <w:ind w:left="1134" w:hanging="142"/>
        <w:rPr>
          <w:lang w:eastAsia="en-US"/>
        </w:rPr>
      </w:pPr>
      <w:r>
        <w:rPr>
          <w:lang w:eastAsia="en-US"/>
        </w:rPr>
        <w:t xml:space="preserve">For each account which requires council authorisation in that month – </w:t>
      </w:r>
    </w:p>
    <w:p w:rsidR="00C23DA5" w:rsidRDefault="00C23DA5" w:rsidP="00502C36">
      <w:pPr>
        <w:numPr>
          <w:ilvl w:val="0"/>
          <w:numId w:val="12"/>
        </w:numPr>
        <w:ind w:left="1560" w:hanging="142"/>
        <w:rPr>
          <w:lang w:eastAsia="en-US"/>
        </w:rPr>
      </w:pPr>
      <w:r>
        <w:rPr>
          <w:lang w:eastAsia="en-US"/>
        </w:rPr>
        <w:t>The payee’s name; and</w:t>
      </w:r>
    </w:p>
    <w:p w:rsidR="00C23DA5" w:rsidRDefault="00C23DA5" w:rsidP="00502C36">
      <w:pPr>
        <w:numPr>
          <w:ilvl w:val="0"/>
          <w:numId w:val="12"/>
        </w:numPr>
        <w:ind w:left="1560" w:hanging="142"/>
        <w:rPr>
          <w:lang w:eastAsia="en-US"/>
        </w:rPr>
      </w:pPr>
      <w:r>
        <w:rPr>
          <w:lang w:eastAsia="en-US"/>
        </w:rPr>
        <w:t>The amount of the payment; and</w:t>
      </w:r>
    </w:p>
    <w:p w:rsidR="00C23DA5" w:rsidRDefault="00C23DA5" w:rsidP="00502C36">
      <w:pPr>
        <w:numPr>
          <w:ilvl w:val="0"/>
          <w:numId w:val="12"/>
        </w:numPr>
        <w:ind w:left="1560" w:hanging="142"/>
        <w:rPr>
          <w:lang w:eastAsia="en-US"/>
        </w:rPr>
      </w:pPr>
      <w:r>
        <w:rPr>
          <w:lang w:eastAsia="en-US"/>
        </w:rPr>
        <w:t>Sufficient information to identify the transaction; and</w:t>
      </w:r>
    </w:p>
    <w:p w:rsidR="00C23DA5" w:rsidRDefault="00C23DA5" w:rsidP="00502C36">
      <w:pPr>
        <w:numPr>
          <w:ilvl w:val="0"/>
          <w:numId w:val="10"/>
        </w:numPr>
        <w:ind w:left="1134" w:hanging="142"/>
        <w:rPr>
          <w:lang w:eastAsia="en-US"/>
        </w:rPr>
      </w:pPr>
      <w:r>
        <w:rPr>
          <w:lang w:eastAsia="en-US"/>
        </w:rPr>
        <w:t>The date of the meeting of the council to which the list is to be presented.</w:t>
      </w:r>
    </w:p>
    <w:p w:rsidR="00C23DA5" w:rsidRDefault="00C23DA5" w:rsidP="00502C36">
      <w:pPr>
        <w:numPr>
          <w:ilvl w:val="0"/>
          <w:numId w:val="9"/>
        </w:numPr>
        <w:spacing w:before="120"/>
        <w:ind w:left="851" w:hanging="284"/>
        <w:rPr>
          <w:lang w:eastAsia="en-US"/>
        </w:rPr>
      </w:pPr>
      <w:r>
        <w:rPr>
          <w:lang w:eastAsia="en-US"/>
        </w:rPr>
        <w:t>A list prepared under subregulation (1) or (2) is to be –</w:t>
      </w:r>
    </w:p>
    <w:p w:rsidR="00C23DA5" w:rsidRDefault="00C23DA5" w:rsidP="00502C36">
      <w:pPr>
        <w:numPr>
          <w:ilvl w:val="0"/>
          <w:numId w:val="13"/>
        </w:numPr>
        <w:ind w:left="1134" w:hanging="142"/>
        <w:rPr>
          <w:lang w:eastAsia="en-US"/>
        </w:rPr>
      </w:pPr>
      <w:r>
        <w:rPr>
          <w:lang w:eastAsia="en-US"/>
        </w:rPr>
        <w:t xml:space="preserve">Presented to the council at the next ordinary meeting of the council after the list is </w:t>
      </w:r>
      <w:r>
        <w:rPr>
          <w:lang w:eastAsia="en-US"/>
        </w:rPr>
        <w:tab/>
        <w:t>prepared; and</w:t>
      </w:r>
    </w:p>
    <w:p w:rsidR="00C23DA5" w:rsidRPr="007E745D" w:rsidRDefault="00C23DA5" w:rsidP="00502C36">
      <w:pPr>
        <w:numPr>
          <w:ilvl w:val="0"/>
          <w:numId w:val="13"/>
        </w:numPr>
        <w:ind w:left="1134" w:hanging="142"/>
        <w:rPr>
          <w:lang w:eastAsia="en-US"/>
        </w:rPr>
      </w:pPr>
      <w:r>
        <w:rPr>
          <w:lang w:eastAsia="en-US"/>
        </w:rPr>
        <w:t>Recorded in the minutes of that meeting.</w:t>
      </w:r>
    </w:p>
    <w:p w:rsidR="00C23DA5" w:rsidRDefault="00C23DA5" w:rsidP="00CB723C">
      <w:pPr>
        <w:pStyle w:val="Heading9"/>
        <w:rPr>
          <w:rFonts w:asciiTheme="minorHAnsi" w:hAnsiTheme="minorHAnsi" w:cs="Arial"/>
        </w:rPr>
      </w:pPr>
      <w:r>
        <w:rPr>
          <w:rFonts w:asciiTheme="minorHAnsi" w:hAnsiTheme="minorHAnsi" w:cs="Arial"/>
        </w:rPr>
        <w:lastRenderedPageBreak/>
        <w:t>Strategic</w:t>
      </w:r>
      <w:r w:rsidRPr="00B54BD6">
        <w:rPr>
          <w:rFonts w:asciiTheme="minorHAnsi" w:hAnsiTheme="minorHAnsi" w:cs="Arial"/>
        </w:rPr>
        <w:t xml:space="preserve"> Implications</w:t>
      </w:r>
    </w:p>
    <w:p w:rsidR="00C23DA5" w:rsidRPr="00E43F7E" w:rsidRDefault="00C23DA5" w:rsidP="00CB723C">
      <w:pPr>
        <w:rPr>
          <w:lang w:eastAsia="en-US"/>
        </w:rPr>
      </w:pPr>
      <w:r>
        <w:rPr>
          <w:lang w:eastAsia="en-US"/>
        </w:rPr>
        <w:t>Nil</w:t>
      </w:r>
    </w:p>
    <w:p w:rsidR="00C23DA5" w:rsidRDefault="00C23DA5" w:rsidP="00CB723C">
      <w:pPr>
        <w:pStyle w:val="Heading9"/>
        <w:rPr>
          <w:rFonts w:asciiTheme="minorHAnsi" w:hAnsiTheme="minorHAnsi" w:cs="Arial"/>
        </w:rPr>
      </w:pPr>
      <w:r>
        <w:rPr>
          <w:rFonts w:asciiTheme="minorHAnsi" w:hAnsiTheme="minorHAnsi" w:cs="Arial"/>
        </w:rPr>
        <w:t>Financial</w:t>
      </w:r>
      <w:r w:rsidRPr="00B54BD6">
        <w:rPr>
          <w:rFonts w:asciiTheme="minorHAnsi" w:hAnsiTheme="minorHAnsi" w:cs="Arial"/>
        </w:rPr>
        <w:t xml:space="preserve"> Implications</w:t>
      </w:r>
    </w:p>
    <w:p w:rsidR="00C23DA5" w:rsidRPr="00E43F7E" w:rsidRDefault="00C23DA5" w:rsidP="00CB723C">
      <w:pPr>
        <w:rPr>
          <w:lang w:eastAsia="en-US"/>
        </w:rPr>
      </w:pPr>
      <w:r>
        <w:rPr>
          <w:lang w:eastAsia="en-US"/>
        </w:rPr>
        <w:t>Nil</w:t>
      </w:r>
    </w:p>
    <w:p w:rsidR="00C23DA5" w:rsidRDefault="00C23DA5" w:rsidP="00CB723C">
      <w:pPr>
        <w:pStyle w:val="Heading9"/>
        <w:rPr>
          <w:rFonts w:asciiTheme="minorHAnsi" w:hAnsiTheme="minorHAnsi" w:cs="Arial"/>
        </w:rPr>
      </w:pPr>
      <w:r w:rsidRPr="00B54BD6">
        <w:rPr>
          <w:rFonts w:asciiTheme="minorHAnsi" w:hAnsiTheme="minorHAnsi" w:cs="Arial"/>
        </w:rPr>
        <w:t>Consultation</w:t>
      </w:r>
    </w:p>
    <w:p w:rsidR="00C23DA5" w:rsidRPr="00E43F7E" w:rsidRDefault="00C23DA5" w:rsidP="00CB723C">
      <w:pPr>
        <w:rPr>
          <w:lang w:eastAsia="en-US"/>
        </w:rPr>
      </w:pPr>
      <w:r>
        <w:rPr>
          <w:lang w:eastAsia="en-US"/>
        </w:rPr>
        <w:t>Nil</w:t>
      </w:r>
    </w:p>
    <w:p w:rsidR="00C23DA5" w:rsidRDefault="00C23DA5" w:rsidP="00CB723C">
      <w:pPr>
        <w:pStyle w:val="Heading9"/>
        <w:rPr>
          <w:rFonts w:asciiTheme="minorHAnsi" w:hAnsiTheme="minorHAnsi" w:cs="Arial"/>
        </w:rPr>
      </w:pPr>
      <w:r w:rsidRPr="00B54BD6">
        <w:rPr>
          <w:rFonts w:asciiTheme="minorHAnsi" w:hAnsiTheme="minorHAnsi" w:cs="Arial"/>
        </w:rPr>
        <w:t>Comment</w:t>
      </w:r>
    </w:p>
    <w:p w:rsidR="00BB6C82" w:rsidRDefault="00C23DA5" w:rsidP="0058792F">
      <w:pPr>
        <w:ind w:left="-284" w:right="-427"/>
        <w:rPr>
          <w:lang w:eastAsia="en-US"/>
        </w:rPr>
      </w:pPr>
      <w:r>
        <w:rPr>
          <w:lang w:eastAsia="en-US"/>
        </w:rPr>
        <w:t xml:space="preserve">The list of accounts paid for the period 1 </w:t>
      </w:r>
      <w:r w:rsidR="008D721D">
        <w:rPr>
          <w:lang w:eastAsia="en-US"/>
        </w:rPr>
        <w:t>August</w:t>
      </w:r>
      <w:r>
        <w:rPr>
          <w:lang w:eastAsia="en-US"/>
        </w:rPr>
        <w:t xml:space="preserve"> 2016 to 31 </w:t>
      </w:r>
      <w:r w:rsidR="008D721D">
        <w:rPr>
          <w:lang w:eastAsia="en-US"/>
        </w:rPr>
        <w:t>August</w:t>
      </w:r>
      <w:r>
        <w:rPr>
          <w:lang w:eastAsia="en-US"/>
        </w:rPr>
        <w:t xml:space="preserve"> 2016 are as follows</w:t>
      </w:r>
      <w:r w:rsidR="00F444C0">
        <w:rPr>
          <w:lang w:eastAsia="en-US"/>
        </w:rPr>
        <w:t>:</w:t>
      </w:r>
    </w:p>
    <w:p w:rsidR="005D4FBF" w:rsidRDefault="005D4FBF" w:rsidP="0058792F">
      <w:pPr>
        <w:ind w:left="-284" w:right="-427"/>
        <w:rPr>
          <w:lang w:eastAsia="en-US"/>
        </w:rPr>
      </w:pPr>
    </w:p>
    <w:tbl>
      <w:tblPr>
        <w:tblW w:w="10349" w:type="dxa"/>
        <w:tblInd w:w="-176" w:type="dxa"/>
        <w:tblLook w:val="04A0" w:firstRow="1" w:lastRow="0" w:firstColumn="1" w:lastColumn="0" w:noHBand="0" w:noVBand="1"/>
      </w:tblPr>
      <w:tblGrid>
        <w:gridCol w:w="1524"/>
        <w:gridCol w:w="2871"/>
        <w:gridCol w:w="4253"/>
        <w:gridCol w:w="1701"/>
      </w:tblGrid>
      <w:tr w:rsidR="005D4FBF" w:rsidRPr="005D4FBF" w:rsidTr="002D1A77">
        <w:trPr>
          <w:trHeight w:val="300"/>
        </w:trPr>
        <w:tc>
          <w:tcPr>
            <w:tcW w:w="10349" w:type="dxa"/>
            <w:gridSpan w:val="4"/>
            <w:tcBorders>
              <w:top w:val="single" w:sz="4" w:space="0" w:color="auto"/>
              <w:left w:val="single" w:sz="4" w:space="0" w:color="auto"/>
              <w:bottom w:val="nil"/>
              <w:right w:val="single" w:sz="4" w:space="0" w:color="auto"/>
            </w:tcBorders>
            <w:shd w:val="clear" w:color="auto" w:fill="auto"/>
            <w:noWrap/>
            <w:vAlign w:val="bottom"/>
            <w:hideMark/>
          </w:tcPr>
          <w:p w:rsidR="005D4FBF" w:rsidRPr="005D4FBF" w:rsidRDefault="005D4FBF" w:rsidP="005D4FBF">
            <w:pPr>
              <w:jc w:val="center"/>
              <w:rPr>
                <w:rFonts w:cs="Arial"/>
                <w:b/>
                <w:bCs/>
                <w:color w:val="000000"/>
              </w:rPr>
            </w:pPr>
            <w:r w:rsidRPr="005D4FBF">
              <w:rPr>
                <w:rFonts w:cs="Arial"/>
                <w:b/>
                <w:bCs/>
                <w:color w:val="000000"/>
              </w:rPr>
              <w:t>SHIRE OF YALGOO</w:t>
            </w:r>
          </w:p>
        </w:tc>
      </w:tr>
      <w:tr w:rsidR="005D4FBF" w:rsidRPr="005D4FBF" w:rsidTr="002D1A77">
        <w:trPr>
          <w:trHeight w:val="300"/>
        </w:trPr>
        <w:tc>
          <w:tcPr>
            <w:tcW w:w="10349" w:type="dxa"/>
            <w:gridSpan w:val="4"/>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jc w:val="center"/>
              <w:rPr>
                <w:rFonts w:cs="Arial"/>
                <w:b/>
                <w:bCs/>
                <w:color w:val="000000"/>
              </w:rPr>
            </w:pPr>
            <w:r w:rsidRPr="005D4FBF">
              <w:rPr>
                <w:rFonts w:cs="Arial"/>
                <w:b/>
                <w:bCs/>
                <w:color w:val="000000"/>
              </w:rPr>
              <w:t>LIST OF ACCOUNTS PAID AND PAYABLE</w:t>
            </w:r>
          </w:p>
        </w:tc>
      </w:tr>
      <w:tr w:rsidR="005D4FBF" w:rsidRPr="005D4FBF" w:rsidTr="002D1A77">
        <w:trPr>
          <w:trHeight w:val="300"/>
        </w:trPr>
        <w:tc>
          <w:tcPr>
            <w:tcW w:w="10349" w:type="dxa"/>
            <w:gridSpan w:val="4"/>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jc w:val="center"/>
              <w:rPr>
                <w:rFonts w:cs="Arial"/>
                <w:b/>
                <w:bCs/>
                <w:color w:val="000000"/>
              </w:rPr>
            </w:pPr>
            <w:r w:rsidRPr="005D4FBF">
              <w:rPr>
                <w:rFonts w:cs="Arial"/>
                <w:b/>
                <w:bCs/>
                <w:color w:val="000000"/>
              </w:rPr>
              <w:t>FOR THE PERIOD 1 AUGUST 2016 TO 31 AUGUST 2016</w:t>
            </w:r>
          </w:p>
        </w:tc>
      </w:tr>
      <w:tr w:rsidR="005D4FBF" w:rsidRPr="005D4FBF" w:rsidTr="002D1A77">
        <w:trPr>
          <w:trHeight w:val="270"/>
        </w:trPr>
        <w:tc>
          <w:tcPr>
            <w:tcW w:w="1524" w:type="dxa"/>
            <w:tcBorders>
              <w:top w:val="nil"/>
              <w:left w:val="single" w:sz="4" w:space="0" w:color="auto"/>
              <w:bottom w:val="single" w:sz="8" w:space="0" w:color="auto"/>
              <w:right w:val="nil"/>
            </w:tcBorders>
            <w:shd w:val="clear" w:color="auto" w:fill="auto"/>
            <w:noWrap/>
            <w:vAlign w:val="bottom"/>
            <w:hideMark/>
          </w:tcPr>
          <w:p w:rsidR="005D4FBF" w:rsidRPr="005D4FBF" w:rsidRDefault="005D4FBF" w:rsidP="005D4FBF">
            <w:pPr>
              <w:jc w:val="center"/>
              <w:rPr>
                <w:rFonts w:cs="Arial"/>
                <w:b/>
                <w:bCs/>
                <w:color w:val="000000"/>
              </w:rPr>
            </w:pPr>
          </w:p>
        </w:tc>
        <w:tc>
          <w:tcPr>
            <w:tcW w:w="2871" w:type="dxa"/>
            <w:tcBorders>
              <w:top w:val="nil"/>
              <w:left w:val="nil"/>
              <w:bottom w:val="single" w:sz="8" w:space="0" w:color="auto"/>
              <w:right w:val="nil"/>
            </w:tcBorders>
            <w:shd w:val="clear" w:color="auto" w:fill="auto"/>
            <w:noWrap/>
            <w:vAlign w:val="bottom"/>
            <w:hideMark/>
          </w:tcPr>
          <w:p w:rsidR="005D4FBF" w:rsidRPr="005D4FBF" w:rsidRDefault="005D4FBF" w:rsidP="005D4FBF">
            <w:pPr>
              <w:rPr>
                <w:rFonts w:ascii="Times New Roman" w:hAnsi="Times New Roman"/>
                <w:sz w:val="20"/>
                <w:szCs w:val="20"/>
              </w:rPr>
            </w:pPr>
          </w:p>
        </w:tc>
        <w:tc>
          <w:tcPr>
            <w:tcW w:w="4253" w:type="dxa"/>
            <w:tcBorders>
              <w:top w:val="nil"/>
              <w:left w:val="nil"/>
              <w:bottom w:val="single" w:sz="8" w:space="0" w:color="auto"/>
              <w:right w:val="nil"/>
            </w:tcBorders>
            <w:shd w:val="clear" w:color="auto" w:fill="auto"/>
            <w:noWrap/>
            <w:vAlign w:val="bottom"/>
            <w:hideMark/>
          </w:tcPr>
          <w:p w:rsidR="005D4FBF" w:rsidRPr="005D4FBF" w:rsidRDefault="005D4FBF" w:rsidP="005D4FBF">
            <w:pPr>
              <w:rPr>
                <w:rFonts w:ascii="Times New Roman" w:hAnsi="Times New Roman"/>
                <w:sz w:val="20"/>
                <w:szCs w:val="20"/>
              </w:rPr>
            </w:pPr>
          </w:p>
        </w:tc>
        <w:tc>
          <w:tcPr>
            <w:tcW w:w="1701" w:type="dxa"/>
            <w:tcBorders>
              <w:top w:val="nil"/>
              <w:left w:val="nil"/>
              <w:bottom w:val="single" w:sz="8" w:space="0" w:color="auto"/>
              <w:right w:val="single" w:sz="4" w:space="0" w:color="auto"/>
            </w:tcBorders>
            <w:shd w:val="clear" w:color="auto" w:fill="auto"/>
            <w:noWrap/>
            <w:vAlign w:val="bottom"/>
            <w:hideMark/>
          </w:tcPr>
          <w:p w:rsidR="005D4FBF" w:rsidRPr="005D4FBF" w:rsidRDefault="005D4FBF" w:rsidP="005D4FBF">
            <w:pPr>
              <w:rPr>
                <w:rFonts w:ascii="Times New Roman" w:hAnsi="Times New Roman"/>
                <w:sz w:val="20"/>
                <w:szCs w:val="20"/>
              </w:rPr>
            </w:pPr>
          </w:p>
        </w:tc>
      </w:tr>
      <w:tr w:rsidR="005D4FBF" w:rsidRPr="005D4FBF" w:rsidTr="002D1A77">
        <w:trPr>
          <w:trHeight w:val="300"/>
        </w:trPr>
        <w:tc>
          <w:tcPr>
            <w:tcW w:w="1524" w:type="dxa"/>
            <w:tcBorders>
              <w:top w:val="single" w:sz="8" w:space="0" w:color="auto"/>
              <w:left w:val="single" w:sz="4" w:space="0" w:color="auto"/>
              <w:bottom w:val="single" w:sz="4" w:space="0" w:color="auto"/>
              <w:right w:val="single" w:sz="4" w:space="0" w:color="auto"/>
            </w:tcBorders>
            <w:shd w:val="clear" w:color="000000" w:fill="EBF1DE"/>
            <w:noWrap/>
            <w:vAlign w:val="bottom"/>
            <w:hideMark/>
          </w:tcPr>
          <w:p w:rsidR="005D4FBF" w:rsidRPr="005D4FBF" w:rsidRDefault="005D4FBF" w:rsidP="005D4FBF">
            <w:pPr>
              <w:rPr>
                <w:rFonts w:cs="Arial"/>
                <w:b/>
                <w:bCs/>
                <w:color w:val="000000"/>
              </w:rPr>
            </w:pPr>
            <w:r w:rsidRPr="005D4FBF">
              <w:rPr>
                <w:rFonts w:cs="Arial"/>
                <w:b/>
                <w:bCs/>
                <w:color w:val="000000"/>
              </w:rPr>
              <w:t xml:space="preserve">DATE </w:t>
            </w:r>
          </w:p>
        </w:tc>
        <w:tc>
          <w:tcPr>
            <w:tcW w:w="2871" w:type="dxa"/>
            <w:tcBorders>
              <w:top w:val="single" w:sz="8" w:space="0" w:color="auto"/>
              <w:left w:val="nil"/>
              <w:bottom w:val="single" w:sz="4" w:space="0" w:color="auto"/>
              <w:right w:val="single" w:sz="4" w:space="0" w:color="auto"/>
            </w:tcBorders>
            <w:shd w:val="clear" w:color="000000" w:fill="EBF1DE"/>
            <w:noWrap/>
            <w:vAlign w:val="bottom"/>
            <w:hideMark/>
          </w:tcPr>
          <w:p w:rsidR="005D4FBF" w:rsidRPr="005D4FBF" w:rsidRDefault="005D4FBF" w:rsidP="005D4FBF">
            <w:pPr>
              <w:rPr>
                <w:rFonts w:cs="Arial"/>
                <w:b/>
                <w:bCs/>
                <w:color w:val="000000"/>
              </w:rPr>
            </w:pPr>
            <w:r w:rsidRPr="005D4FBF">
              <w:rPr>
                <w:rFonts w:cs="Arial"/>
                <w:b/>
                <w:bCs/>
                <w:color w:val="000000"/>
              </w:rPr>
              <w:t>PAYEE</w:t>
            </w:r>
          </w:p>
        </w:tc>
        <w:tc>
          <w:tcPr>
            <w:tcW w:w="4253" w:type="dxa"/>
            <w:tcBorders>
              <w:top w:val="single" w:sz="8" w:space="0" w:color="auto"/>
              <w:left w:val="nil"/>
              <w:bottom w:val="single" w:sz="4" w:space="0" w:color="auto"/>
              <w:right w:val="single" w:sz="4" w:space="0" w:color="auto"/>
            </w:tcBorders>
            <w:shd w:val="clear" w:color="000000" w:fill="EBF1DE"/>
            <w:noWrap/>
            <w:vAlign w:val="bottom"/>
            <w:hideMark/>
          </w:tcPr>
          <w:p w:rsidR="005D4FBF" w:rsidRPr="005D4FBF" w:rsidRDefault="005D4FBF" w:rsidP="005D4FBF">
            <w:pPr>
              <w:rPr>
                <w:rFonts w:cs="Arial"/>
                <w:b/>
                <w:bCs/>
                <w:color w:val="000000"/>
              </w:rPr>
            </w:pPr>
            <w:r w:rsidRPr="005D4FBF">
              <w:rPr>
                <w:rFonts w:cs="Arial"/>
                <w:b/>
                <w:bCs/>
                <w:color w:val="000000"/>
              </w:rPr>
              <w:t>PARTICULARS</w:t>
            </w:r>
          </w:p>
        </w:tc>
        <w:tc>
          <w:tcPr>
            <w:tcW w:w="1701" w:type="dxa"/>
            <w:tcBorders>
              <w:top w:val="single" w:sz="8" w:space="0" w:color="auto"/>
              <w:left w:val="nil"/>
              <w:bottom w:val="single" w:sz="4" w:space="0" w:color="auto"/>
              <w:right w:val="single" w:sz="4" w:space="0" w:color="auto"/>
            </w:tcBorders>
            <w:shd w:val="clear" w:color="000000" w:fill="EBF1DE"/>
            <w:noWrap/>
            <w:vAlign w:val="bottom"/>
            <w:hideMark/>
          </w:tcPr>
          <w:p w:rsidR="005D4FBF" w:rsidRPr="005D4FBF" w:rsidRDefault="005D4FBF" w:rsidP="005D4FBF">
            <w:pPr>
              <w:rPr>
                <w:rFonts w:cs="Arial"/>
                <w:b/>
                <w:bCs/>
                <w:color w:val="000000"/>
              </w:rPr>
            </w:pPr>
            <w:r w:rsidRPr="005D4FBF">
              <w:rPr>
                <w:rFonts w:cs="Arial"/>
                <w:b/>
                <w:bCs/>
                <w:color w:val="000000"/>
              </w:rPr>
              <w:t>AMOUNT</w:t>
            </w:r>
          </w:p>
        </w:tc>
      </w:tr>
      <w:tr w:rsidR="005D4FBF" w:rsidRPr="005D4FBF" w:rsidTr="00057EF4">
        <w:trPr>
          <w:trHeight w:val="315"/>
        </w:trPr>
        <w:tc>
          <w:tcPr>
            <w:tcW w:w="1524" w:type="dxa"/>
            <w:tcBorders>
              <w:top w:val="nil"/>
              <w:left w:val="single" w:sz="4" w:space="0" w:color="auto"/>
              <w:bottom w:val="single" w:sz="8" w:space="0" w:color="auto"/>
              <w:right w:val="single" w:sz="4" w:space="0" w:color="auto"/>
            </w:tcBorders>
            <w:shd w:val="clear" w:color="000000" w:fill="EBF1DE"/>
            <w:noWrap/>
            <w:vAlign w:val="bottom"/>
            <w:hideMark/>
          </w:tcPr>
          <w:p w:rsidR="005D4FBF" w:rsidRPr="005D4FBF" w:rsidRDefault="005D4FBF" w:rsidP="005D4FBF">
            <w:pPr>
              <w:rPr>
                <w:rFonts w:cs="Arial"/>
                <w:b/>
                <w:bCs/>
                <w:color w:val="000000"/>
              </w:rPr>
            </w:pPr>
            <w:r w:rsidRPr="005D4FBF">
              <w:rPr>
                <w:rFonts w:cs="Arial"/>
                <w:b/>
                <w:bCs/>
                <w:color w:val="000000"/>
              </w:rPr>
              <w:t>PAID</w:t>
            </w:r>
          </w:p>
        </w:tc>
        <w:tc>
          <w:tcPr>
            <w:tcW w:w="2871" w:type="dxa"/>
            <w:tcBorders>
              <w:top w:val="nil"/>
              <w:left w:val="nil"/>
              <w:bottom w:val="single" w:sz="8" w:space="0" w:color="auto"/>
              <w:right w:val="single" w:sz="4" w:space="0" w:color="auto"/>
            </w:tcBorders>
            <w:shd w:val="clear" w:color="000000" w:fill="EBF1DE"/>
            <w:noWrap/>
            <w:vAlign w:val="bottom"/>
            <w:hideMark/>
          </w:tcPr>
          <w:p w:rsidR="005D4FBF" w:rsidRPr="005D4FBF" w:rsidRDefault="005D4FBF" w:rsidP="005D4FBF">
            <w:pPr>
              <w:rPr>
                <w:rFonts w:cs="Arial"/>
                <w:b/>
                <w:bCs/>
                <w:color w:val="000000"/>
              </w:rPr>
            </w:pPr>
            <w:r w:rsidRPr="005D4FBF">
              <w:rPr>
                <w:rFonts w:cs="Arial"/>
                <w:b/>
                <w:bCs/>
                <w:color w:val="000000"/>
              </w:rPr>
              <w:t> </w:t>
            </w:r>
          </w:p>
        </w:tc>
        <w:tc>
          <w:tcPr>
            <w:tcW w:w="4253" w:type="dxa"/>
            <w:tcBorders>
              <w:top w:val="nil"/>
              <w:left w:val="nil"/>
              <w:bottom w:val="single" w:sz="8" w:space="0" w:color="auto"/>
              <w:right w:val="single" w:sz="4" w:space="0" w:color="auto"/>
            </w:tcBorders>
            <w:shd w:val="clear" w:color="000000" w:fill="EBF1DE"/>
            <w:noWrap/>
            <w:vAlign w:val="bottom"/>
            <w:hideMark/>
          </w:tcPr>
          <w:p w:rsidR="005D4FBF" w:rsidRPr="005D4FBF" w:rsidRDefault="005D4FBF" w:rsidP="005D4FBF">
            <w:pPr>
              <w:rPr>
                <w:rFonts w:cs="Arial"/>
                <w:b/>
                <w:bCs/>
                <w:color w:val="000000"/>
              </w:rPr>
            </w:pPr>
            <w:r w:rsidRPr="005D4FBF">
              <w:rPr>
                <w:rFonts w:cs="Arial"/>
                <w:b/>
                <w:bCs/>
                <w:color w:val="000000"/>
              </w:rPr>
              <w:t> </w:t>
            </w:r>
          </w:p>
        </w:tc>
        <w:tc>
          <w:tcPr>
            <w:tcW w:w="1701" w:type="dxa"/>
            <w:tcBorders>
              <w:top w:val="nil"/>
              <w:left w:val="nil"/>
              <w:bottom w:val="single" w:sz="8" w:space="0" w:color="auto"/>
              <w:right w:val="single" w:sz="4" w:space="0" w:color="auto"/>
            </w:tcBorders>
            <w:shd w:val="clear" w:color="000000" w:fill="EBF1DE"/>
            <w:noWrap/>
            <w:vAlign w:val="center"/>
            <w:hideMark/>
          </w:tcPr>
          <w:p w:rsidR="005D4FBF" w:rsidRPr="005D4FBF" w:rsidRDefault="005D4FBF" w:rsidP="005D4FBF">
            <w:pPr>
              <w:jc w:val="center"/>
              <w:rPr>
                <w:rFonts w:cs="Arial"/>
                <w:b/>
                <w:bCs/>
                <w:color w:val="000000"/>
              </w:rPr>
            </w:pPr>
            <w:r w:rsidRPr="005D4FBF">
              <w:rPr>
                <w:rFonts w:cs="Arial"/>
                <w:b/>
                <w:bCs/>
                <w:color w:val="000000"/>
              </w:rPr>
              <w:t>$</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BARBARA CARNAMAH</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18"/>
                <w:szCs w:val="18"/>
              </w:rPr>
            </w:pPr>
            <w:r w:rsidRPr="005D4FBF">
              <w:rPr>
                <w:rFonts w:cs="Arial"/>
                <w:color w:val="000000"/>
                <w:sz w:val="18"/>
                <w:szCs w:val="18"/>
              </w:rPr>
              <w:t>REFUND COMMUNITY BUS BOND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100.00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BOQ ASSET FINANCE AND LEASING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18"/>
                <w:szCs w:val="18"/>
              </w:rPr>
            </w:pPr>
            <w:r w:rsidRPr="005D4FBF">
              <w:rPr>
                <w:rFonts w:cs="Arial"/>
                <w:color w:val="000000"/>
                <w:sz w:val="18"/>
                <w:szCs w:val="18"/>
              </w:rPr>
              <w:t>PHOTOCOPIER RENTAL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329.50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 &amp; S AUTOMOTIVE REPAIRS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SERVICE PRADO  YA0</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545.60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CANINE CONTROL</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ANIMAL RANGER EXPENSES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929.50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CAREER DEVELOPMENT SERVICES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HCP PROJECT ACTIVITY EXPENSES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207.45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CIVIC LEGAL</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ROAD MTCE AGREEMENT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858.00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CORE BUSINESS AUSTRALIA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FLOOD DAMAGE PROJECT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8,517.75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COURIER AUSTRALIA </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FREIGHT CHARGES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3,366.13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CROWE'S ELECTRICAL</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ELCTRICAL REPAIRS PUBLICE CONVENIENCES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4,407.35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DOMINIC CARBONE AND ASSOCIATES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FEES  ADMIN AND FINANCIAL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7,920.00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GAIL TRENFIELD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 FEES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236.00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FUEL COMPANY</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FUEL AND OIL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17,239.72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JOANNE KANNY</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MEETING AND TRAVEL FEES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291.45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JUDITH HILL </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REIMBURSEMENT RELOCATION EXPENSES  SHED INCL.CONCRETE PAD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500.00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LGIS </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INSURANCE PREMIUMS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13,706.00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LGISWA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INSURANCE PREMIUMS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35,020.04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MURCHISON COUNTRY ZONE WALGA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SUBSCRIPTIONS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2,100.00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NEIL GRINHAM</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MEETING ,COMMUNICATION ,TRAVEL  AND PRESIDENT ALLOW</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2,034.31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ONE STOP ELECTRONICS GERALDTON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OFFICE EQUIPMENT MTCE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189.00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PAGODA RESORT AND SPA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ACCOMMODATION</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659.50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PARKER WINDOWS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UPGRADE WINDOWS ADMIN CENTRE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5,710.00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RAUL VALENZUELA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 AND COMMUNICATION ALLOWANCE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527.67 </w:t>
            </w:r>
          </w:p>
        </w:tc>
      </w:tr>
      <w:tr w:rsidR="005D4FBF" w:rsidRPr="005D4FBF" w:rsidTr="003136F1">
        <w:trPr>
          <w:trHeight w:val="255"/>
        </w:trPr>
        <w:tc>
          <w:tcPr>
            <w:tcW w:w="1524" w:type="dxa"/>
            <w:tcBorders>
              <w:top w:val="nil"/>
              <w:left w:val="single" w:sz="4" w:space="0" w:color="auto"/>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SILVIO BRENZI </w:t>
            </w:r>
          </w:p>
        </w:tc>
        <w:tc>
          <w:tcPr>
            <w:tcW w:w="4253" w:type="dxa"/>
            <w:tcBorders>
              <w:top w:val="nil"/>
              <w:left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REIMBURSEMENT CONFERENCE EXPENSES</w:t>
            </w:r>
          </w:p>
        </w:tc>
        <w:tc>
          <w:tcPr>
            <w:tcW w:w="1701" w:type="dxa"/>
            <w:tcBorders>
              <w:top w:val="nil"/>
              <w:left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1,706.80 </w:t>
            </w:r>
          </w:p>
        </w:tc>
      </w:tr>
      <w:tr w:rsidR="005D4FBF" w:rsidRPr="005D4FBF" w:rsidTr="003136F1">
        <w:trPr>
          <w:trHeight w:val="255"/>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single" w:sz="4" w:space="0" w:color="auto"/>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STEVEN COSGROVE</w:t>
            </w:r>
          </w:p>
        </w:tc>
        <w:tc>
          <w:tcPr>
            <w:tcW w:w="4253" w:type="dxa"/>
            <w:tcBorders>
              <w:top w:val="nil"/>
              <w:left w:val="nil"/>
              <w:bottom w:val="single" w:sz="4" w:space="0" w:color="auto"/>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MEALS</w:t>
            </w:r>
          </w:p>
        </w:tc>
        <w:tc>
          <w:tcPr>
            <w:tcW w:w="1701" w:type="dxa"/>
            <w:tcBorders>
              <w:top w:val="nil"/>
              <w:left w:val="nil"/>
              <w:bottom w:val="single" w:sz="4" w:space="0" w:color="auto"/>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41.36 </w:t>
            </w:r>
          </w:p>
        </w:tc>
      </w:tr>
      <w:tr w:rsidR="005D4FBF" w:rsidRPr="005D4FBF" w:rsidTr="003136F1">
        <w:trPr>
          <w:trHeight w:val="510"/>
        </w:trPr>
        <w:tc>
          <w:tcPr>
            <w:tcW w:w="1524" w:type="dxa"/>
            <w:tcBorders>
              <w:top w:val="single" w:sz="4" w:space="0" w:color="auto"/>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lastRenderedPageBreak/>
              <w:t>1/08/2016</w:t>
            </w:r>
          </w:p>
        </w:tc>
        <w:tc>
          <w:tcPr>
            <w:tcW w:w="2871" w:type="dxa"/>
            <w:tcBorders>
              <w:top w:val="single" w:sz="4" w:space="0" w:color="auto"/>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SUN CITY PLUMBING</w:t>
            </w:r>
          </w:p>
        </w:tc>
        <w:tc>
          <w:tcPr>
            <w:tcW w:w="4253" w:type="dxa"/>
            <w:tcBorders>
              <w:top w:val="single" w:sz="4" w:space="0" w:color="auto"/>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PLUMBING REPAIRS CARAVAN PARK ANF HEALTH CENTRE</w:t>
            </w:r>
          </w:p>
        </w:tc>
        <w:tc>
          <w:tcPr>
            <w:tcW w:w="1701" w:type="dxa"/>
            <w:tcBorders>
              <w:top w:val="single" w:sz="4" w:space="0" w:color="auto"/>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1,051.16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URBIS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TOWN PLANNING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1,624.84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 &amp; E  ROWE CONTRACTORS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ROAD WORKS  YALGOO/NINGHAN,FLOOD DAMAGE ,ROAD MTCE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60,255.25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WA LOGOVERNMENT ASSOCIATION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ANNUAL SUBSCRIPTIONS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19,107.40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YALGOO GENERAL STORE</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sz w:val="20"/>
                <w:szCs w:val="20"/>
              </w:rPr>
            </w:pPr>
            <w:r w:rsidRPr="005D4FBF">
              <w:rPr>
                <w:rFonts w:cs="Arial"/>
                <w:sz w:val="20"/>
                <w:szCs w:val="20"/>
              </w:rPr>
              <w:t>CONSUMABLES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1,006.07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WESTRAC EQUIPMENT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PURCHASE CAT PRIME MOVER</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249,292.69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PAYROLL</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NET SALARIES AND WAGES PAID </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41,940.01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 &amp; E  ROWE CONTRACTORS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ROAD WORKS  YALGOO/NINGHAN</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351,318.00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AUSTRAL MERCANTILE COLLECTION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DEBT COLLECTION FEES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1,246.70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BOQ ASSET FINANCE AND LEASING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PHOTOCOPIER RENTAL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329.50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CUTTING EDGES EQUIPMENT PARTS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BLADES AND TYRES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3,099.80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DAVID ROCKE</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REIMBURSEMENT PAYNES FIND COMPLEX EXPENSES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BLUE SEA PLUMBING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REPAIRS AND MAINTENANCE PLUMBING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1,280.00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FUEL COMPANY</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FUEL AND OIL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3,206.44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MOWER AND REPAIRS SPECIALISTS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BLADES AND TYRES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198.80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HITACHI CONSTRUCTION MACHINERY</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5,318.89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JR AND A HERSEY</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WORKSHOP COMSUMABLES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1,962.75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JASON SIGNMAKERS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SIGNS FOR YALGOO/NINGHAN ROAD WORKS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10,868.55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K9 ELECTRICAL</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REPAIRS TO HALL, ADMIN AND RAILWAY ST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162.23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LGIS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INSURANCE PREMIUMS PLANT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75,536.54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LGISWA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INSURANCE PREMIUMS BUILDINGS AND STRUCTURES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28,288.21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MINE TRADE AND MAINTENANCE</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STAFFF HOUSING REPAIRS AND MTCE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2,139.50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NEWS CORP</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ADVERTISING TOURISM PROMOTION</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834.09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NOVAS AUTOGLASS MIDWEST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REPAIRS TOYOTA PRADO</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334.35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PURCHER INTERNATIONAL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SERVICE,CLEAN BUS AND REPLACE WINDSCREEN</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4,491.88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RECORDS ARCHIVES HISTORICAL MANAGEMENT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RECORD MANAGEMENT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825.00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 AND H CRANES P/L</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CRANE HIRE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247.50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SOCIAL INNOVATIONS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FUNDING SUBMISSIONS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2,860.00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SUN CITY PRINT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PRINTING AND STATIONERY</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310.10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WESTRAC EQUIPMENT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757.32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BEAUREPAIRES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TYRES AND TUBES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1,493.51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BRIDGED GROUP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COMPUTER MAINTENANCE AND SUPPORT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206.25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BUNNINGS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HARDWARE AND CONSUMABLES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644.99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FIVE STAR BUSINESS EQUIPMENT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OFFIVE EQUIPMENT MTCE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59.72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MOWER AND REPAIRS SPECIALISTS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151.60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 M FREIGHT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FREIGHT CHARGES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132.00 </w:t>
            </w:r>
          </w:p>
        </w:tc>
      </w:tr>
      <w:tr w:rsidR="005D4FBF" w:rsidRPr="005D4FBF" w:rsidTr="003136F1">
        <w:trPr>
          <w:trHeight w:val="510"/>
        </w:trPr>
        <w:tc>
          <w:tcPr>
            <w:tcW w:w="1524" w:type="dxa"/>
            <w:tcBorders>
              <w:top w:val="nil"/>
              <w:left w:val="single" w:sz="4" w:space="0" w:color="auto"/>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HALLINAN REFRIGERATION AND AIRCONDITIONING</w:t>
            </w:r>
          </w:p>
        </w:tc>
        <w:tc>
          <w:tcPr>
            <w:tcW w:w="4253" w:type="dxa"/>
            <w:tcBorders>
              <w:top w:val="nil"/>
              <w:left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AIR CONDITIONER MTCE</w:t>
            </w:r>
          </w:p>
        </w:tc>
        <w:tc>
          <w:tcPr>
            <w:tcW w:w="1701" w:type="dxa"/>
            <w:tcBorders>
              <w:top w:val="nil"/>
              <w:left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7,221.92 </w:t>
            </w:r>
          </w:p>
        </w:tc>
      </w:tr>
      <w:tr w:rsidR="005D4FBF" w:rsidRPr="005D4FBF" w:rsidTr="003136F1">
        <w:trPr>
          <w:trHeight w:val="255"/>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single" w:sz="4" w:space="0" w:color="auto"/>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JASON SIGNMAKERS</w:t>
            </w:r>
          </w:p>
        </w:tc>
        <w:tc>
          <w:tcPr>
            <w:tcW w:w="4253" w:type="dxa"/>
            <w:tcBorders>
              <w:top w:val="nil"/>
              <w:left w:val="nil"/>
              <w:bottom w:val="single" w:sz="4" w:space="0" w:color="auto"/>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SIGN REPAIRS AND REPLACEMENTS</w:t>
            </w:r>
          </w:p>
        </w:tc>
        <w:tc>
          <w:tcPr>
            <w:tcW w:w="1701" w:type="dxa"/>
            <w:tcBorders>
              <w:top w:val="nil"/>
              <w:left w:val="nil"/>
              <w:bottom w:val="single" w:sz="4" w:space="0" w:color="auto"/>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6,662.59 </w:t>
            </w:r>
          </w:p>
        </w:tc>
      </w:tr>
      <w:tr w:rsidR="005D4FBF" w:rsidRPr="005D4FBF" w:rsidTr="003136F1">
        <w:trPr>
          <w:trHeight w:val="255"/>
        </w:trPr>
        <w:tc>
          <w:tcPr>
            <w:tcW w:w="1524" w:type="dxa"/>
            <w:tcBorders>
              <w:top w:val="single" w:sz="4" w:space="0" w:color="auto"/>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lastRenderedPageBreak/>
              <w:t>12/08/2016</w:t>
            </w:r>
          </w:p>
        </w:tc>
        <w:tc>
          <w:tcPr>
            <w:tcW w:w="2871" w:type="dxa"/>
            <w:tcBorders>
              <w:top w:val="single" w:sz="4" w:space="0" w:color="auto"/>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MISWEST INDUSTRY ROAD SAFETY</w:t>
            </w:r>
          </w:p>
        </w:tc>
        <w:tc>
          <w:tcPr>
            <w:tcW w:w="4253" w:type="dxa"/>
            <w:tcBorders>
              <w:top w:val="single" w:sz="4" w:space="0" w:color="auto"/>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CONTRIBUTION ROADWISE LG ROAD SAFETY</w:t>
            </w:r>
          </w:p>
        </w:tc>
        <w:tc>
          <w:tcPr>
            <w:tcW w:w="1701" w:type="dxa"/>
            <w:tcBorders>
              <w:top w:val="single" w:sz="4" w:space="0" w:color="auto"/>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5,500.00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RED DUST HOLDING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INSTALLATION OF SIGNS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16,280.00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 JOHN AMBULANCE GERALDTON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SUPPLY OF FIRST AID KITS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1,155.05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STAPLES AUST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PRINTING , STATIONEY AND OFFICE CONSUMABLES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1,195.14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SUN CITY PLUMBING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STAFFF HOUSING REPAIRS AND MTCE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543.40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TOTAL TRENCHING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REIMBURSEMENT FOR ACCOMMODATION AT CARAVAN PARK</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160.00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TOTALLY WORKWEAR GERALDTON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PROTECTIVE CLOTHING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1,089.33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TRUCK CENTRE (WA)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REPAIR TO TIP TRUCK YA795</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6,977.55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 &amp; E  ROWE CONTRACTORS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FLOOD DAMAGE PROJECT WORKS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45,380.50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WESTRAC EQUIPMENT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262.19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PAYROLL</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NET SALARIES AND WAGES PAID </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43,196.18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PERCY LAWSON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TRAVEL ALLOWANCE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1,232.26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23/08/2016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CORE BUSINESS AUSTRALIA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FLOOD DAMAGE PROJECT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37,549.73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23/08/2016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RECORDS ARCHIVES HISTORICAL MANAGEMENT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RECORD MANAGEMENT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8,030.00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24/08/2016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JUDITH HILL </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 REIMBURSEMENT OF RELOCATION EXPENSES CLOTHESLINE PAVING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385.00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DOMINIC CARBONE AND ASSOCIATES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FEES  ADMIN AND FINANCIAL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4,730.00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DRAFTING SERVICE</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COMMUNITY HALL DETAILED PLAN</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5,838.25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SHEDS N HOMES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STORAGE SHEDS.COVERED CARPARK ADMIN , SHADE STRUCT C/PK</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33,704.00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MCINTOSH AND SON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793.89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SOCIAL INNOVATIONS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LANDCARE GRANT EXPENSES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1,818.27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 &amp; E  ROWE CONTRACTORS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FLOOD DAMAGE PROJECT WORKS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116,473.50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WESTRAC EQUIPMENT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1,867.60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YOUNG MOTORS PRY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831.71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ASPHALT IN A BAG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MATERIAL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1,718.75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BEAUREPAIRES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TYRES AND TUBES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1,139.00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BUNNINGS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CEMENT ,HARDWARE,CONSUMABLES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1,019.38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COCKBURN CEMENT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MATERIAL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3,168.00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ELITE ELECTRICAL CONTRACTING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REPAIRS RAILWAY ST,DEPOT AND STAFF HOUSING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6,155.75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MOWER AND REPAIRS SPECIALISTS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PARTS AND REPAIRS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251.80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GERALDTON TOYOTA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SERVICE FORTUNER AND FOREMANS VEHICLE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746.65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HALLINAN REFRIGERATION AND AIRCONDITIONING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AIR CONDITIONER MTCE  HALL STAFF HOUSING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726.00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MARKETFORCE</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ADVERTISING </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157.39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MIDWEST CHEMICAL AND PAPER</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CLEANING CONSUMABLES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571.11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OCEAN AND EARTH TRAING SPECIALIST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STAFF TRAINING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6,580.00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RECORDS ARCHIVES HISTORICAL MANAGEMENT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RECORD MANAGEMENT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6,930.00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SIGNS AHEAD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SIGNS </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1,408.00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STAPLES AUST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PRINTING AND STATIONERY</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288.77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SUN CITY PLUMBING</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REPAIRS STAFF HOUSING AND AMBULANCE SHED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1,813.68 </w:t>
            </w:r>
          </w:p>
        </w:tc>
      </w:tr>
      <w:tr w:rsidR="005D4FBF" w:rsidRPr="005D4FBF" w:rsidTr="003136F1">
        <w:trPr>
          <w:trHeight w:val="255"/>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single" w:sz="4" w:space="0" w:color="auto"/>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SUN CITY PRINT</w:t>
            </w:r>
          </w:p>
        </w:tc>
        <w:tc>
          <w:tcPr>
            <w:tcW w:w="4253" w:type="dxa"/>
            <w:tcBorders>
              <w:top w:val="nil"/>
              <w:left w:val="nil"/>
              <w:bottom w:val="single" w:sz="4" w:space="0" w:color="auto"/>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PRINTING AND STATIONERY</w:t>
            </w:r>
          </w:p>
        </w:tc>
        <w:tc>
          <w:tcPr>
            <w:tcW w:w="1701" w:type="dxa"/>
            <w:tcBorders>
              <w:top w:val="nil"/>
              <w:left w:val="nil"/>
              <w:bottom w:val="single" w:sz="4" w:space="0" w:color="auto"/>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346.50 </w:t>
            </w:r>
          </w:p>
        </w:tc>
      </w:tr>
      <w:tr w:rsidR="005D4FBF" w:rsidRPr="005D4FBF" w:rsidTr="003136F1">
        <w:trPr>
          <w:trHeight w:val="255"/>
        </w:trPr>
        <w:tc>
          <w:tcPr>
            <w:tcW w:w="1524" w:type="dxa"/>
            <w:tcBorders>
              <w:top w:val="single" w:sz="4" w:space="0" w:color="auto"/>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lastRenderedPageBreak/>
              <w:t>26/08/2016</w:t>
            </w:r>
          </w:p>
        </w:tc>
        <w:tc>
          <w:tcPr>
            <w:tcW w:w="2871" w:type="dxa"/>
            <w:tcBorders>
              <w:top w:val="single" w:sz="4" w:space="0" w:color="auto"/>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THINKWATER GERALDTON</w:t>
            </w:r>
          </w:p>
        </w:tc>
        <w:tc>
          <w:tcPr>
            <w:tcW w:w="4253" w:type="dxa"/>
            <w:tcBorders>
              <w:top w:val="single" w:sz="4" w:space="0" w:color="auto"/>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RETICULATION PARTS AND FERTILISER</w:t>
            </w:r>
          </w:p>
        </w:tc>
        <w:tc>
          <w:tcPr>
            <w:tcW w:w="1701" w:type="dxa"/>
            <w:tcBorders>
              <w:top w:val="single" w:sz="4" w:space="0" w:color="auto"/>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1,003.25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TOTALLY WORKWEAR GERALDTON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PROTECTIVE CLOTHING AND PROMOTIONAL  CLOTHING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4,994.10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URBIS</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CONSULTANCY TOWN PLANNING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1,336.50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26/08/2016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WA LOGOVERNMENT ASSOCIATION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STAFF TRAINING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5,253.00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GAIL TRENFIELD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MEETING,COMMUNICATION ALLOW</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763.67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JOANNE KANNY</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MEETING,COMMUNICATION ALLOW,TRAVEL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781.14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NEIL GRINHAM</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MEETING,COMMUNICATION ALLOW,TRAVEL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3,409.04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PERCY LAWSON</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MEETING,COMMUNICATION ALLOW</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763.67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RAUL VALENZUELA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MEETING,COMMUNICATION ALLOW</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763.67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ROBERT GRINHAM</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MEETING,COMMUNICATION ALLOW</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763.67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SILVIO BRENZI </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REIMBURSEMENT CONFERENCE EXPENSES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1,296.00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WA SHIRE COUNCILS UNION </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UNION FEES COLLECTED VIA PAYROLL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123.00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CHILD SUPPORT AGENCY</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DEDUCTIONS VIA PAYROLL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330.62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SHIRE OF YALGOO</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DEDUCTIONS VIA PAYROLL</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276.00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29/08/2016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TELSTRA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TELEPHONE/INTERNET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184.97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29/08/2016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TELSTRA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TELEPHONE/INTERNET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373.79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CONCEPT MEDIA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ADVERTISING TOURISM PROMOTION</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944.46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GINDALBIE METALS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RATES REFUND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5.87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HORIZON POWER</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STREET LIGHTING AND POWER STAFF HOUSING</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1,976.41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MINJAAR GOLD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RATES REFUND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50.07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PIVOTEL SATELLITE PTY LTD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SATELLITE PHONES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1,268.00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TARGET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HCP PROJECT ACTIVITY EXPENSES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753.96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TELSTRA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TELEPHONE/INTERNET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14,756.92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WESTCOAST SEAFOOD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REFRESHMENTS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236.00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MAIN ROADS WA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LICENCE AND PERMITS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TELSTRA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TELEPHONE/INTERNET</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211.75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12.70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9/08/2016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274.70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94.30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12/08/2016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25.30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18/08/2016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COMMANDER AUSTRALIA</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SERVICE EQUIPMENT CONTRACT TELEPHONE</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39.95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19/08/2016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64.25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 xml:space="preserve"> TRUST FUND</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TRANFER OF MONEY OWING TO TRUST FUND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750.00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24/08/2016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NAB</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BANK CHARGES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50.24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25/08/2016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73.55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29/08/2016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29.05 </w:t>
            </w:r>
          </w:p>
        </w:tc>
      </w:tr>
      <w:tr w:rsidR="005D4FBF" w:rsidRPr="005D4FBF" w:rsidTr="00057EF4">
        <w:trPr>
          <w:trHeight w:val="510"/>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DEPARTMENT OF TRANSPORT</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PAYMENT OF VEHICLE LICENCES AND REGISTRATIONS COLLECTED</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230.05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30/08/2016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SHIRE OF YALGOO</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CREDIT CARD  TRANSFER</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4,242.23 </w:t>
            </w:r>
          </w:p>
        </w:tc>
      </w:tr>
      <w:tr w:rsidR="005D4FBF" w:rsidRPr="005D4FBF" w:rsidTr="00057EF4">
        <w:trPr>
          <w:trHeight w:val="255"/>
        </w:trPr>
        <w:tc>
          <w:tcPr>
            <w:tcW w:w="1524" w:type="dxa"/>
            <w:tcBorders>
              <w:top w:val="nil"/>
              <w:left w:val="single" w:sz="4" w:space="0" w:color="auto"/>
              <w:bottom w:val="nil"/>
              <w:right w:val="single" w:sz="4" w:space="0" w:color="auto"/>
            </w:tcBorders>
            <w:shd w:val="clear" w:color="auto" w:fill="auto"/>
            <w:noWrap/>
            <w:vAlign w:val="bottom"/>
            <w:hideMark/>
          </w:tcPr>
          <w:p w:rsidR="005D4FBF" w:rsidRPr="005D4FBF" w:rsidRDefault="005D4FBF" w:rsidP="005D4FBF">
            <w:pPr>
              <w:rPr>
                <w:rFonts w:ascii="Arial" w:hAnsi="Arial" w:cs="Arial"/>
                <w:sz w:val="20"/>
                <w:szCs w:val="20"/>
              </w:rPr>
            </w:pPr>
            <w:r w:rsidRPr="005D4FBF">
              <w:rPr>
                <w:rFonts w:ascii="Arial" w:hAnsi="Arial" w:cs="Arial"/>
                <w:sz w:val="20"/>
                <w:szCs w:val="20"/>
              </w:rPr>
              <w:t>31/08/2016</w:t>
            </w:r>
          </w:p>
        </w:tc>
        <w:tc>
          <w:tcPr>
            <w:tcW w:w="2871"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NAB</w:t>
            </w:r>
          </w:p>
        </w:tc>
        <w:tc>
          <w:tcPr>
            <w:tcW w:w="4253" w:type="dxa"/>
            <w:tcBorders>
              <w:top w:val="nil"/>
              <w:left w:val="nil"/>
              <w:bottom w:val="nil"/>
              <w:right w:val="single" w:sz="4" w:space="0" w:color="auto"/>
            </w:tcBorders>
            <w:shd w:val="clear" w:color="auto" w:fill="auto"/>
            <w:vAlign w:val="bottom"/>
            <w:hideMark/>
          </w:tcPr>
          <w:p w:rsidR="005D4FBF" w:rsidRPr="005D4FBF" w:rsidRDefault="005D4FBF" w:rsidP="005D4FBF">
            <w:pPr>
              <w:rPr>
                <w:rFonts w:cs="Arial"/>
                <w:color w:val="000000"/>
                <w:sz w:val="20"/>
                <w:szCs w:val="20"/>
              </w:rPr>
            </w:pPr>
            <w:r w:rsidRPr="005D4FBF">
              <w:rPr>
                <w:rFonts w:cs="Arial"/>
                <w:color w:val="000000"/>
                <w:sz w:val="20"/>
                <w:szCs w:val="20"/>
              </w:rPr>
              <w:t>BANK CHARGES</w:t>
            </w:r>
          </w:p>
        </w:tc>
        <w:tc>
          <w:tcPr>
            <w:tcW w:w="1701" w:type="dxa"/>
            <w:tcBorders>
              <w:top w:val="nil"/>
              <w:left w:val="nil"/>
              <w:bottom w:val="nil"/>
              <w:right w:val="single" w:sz="4" w:space="0" w:color="auto"/>
            </w:tcBorders>
            <w:shd w:val="clear" w:color="auto" w:fill="auto"/>
            <w:noWrap/>
            <w:vAlign w:val="bottom"/>
            <w:hideMark/>
          </w:tcPr>
          <w:p w:rsidR="005D4FBF" w:rsidRPr="005D4FBF" w:rsidRDefault="005D4FBF" w:rsidP="00057EF4">
            <w:pPr>
              <w:jc w:val="right"/>
              <w:rPr>
                <w:rFonts w:ascii="Arial" w:hAnsi="Arial" w:cs="Arial"/>
                <w:sz w:val="20"/>
                <w:szCs w:val="20"/>
              </w:rPr>
            </w:pPr>
            <w:r w:rsidRPr="005D4FBF">
              <w:rPr>
                <w:rFonts w:ascii="Arial" w:hAnsi="Arial" w:cs="Arial"/>
                <w:sz w:val="20"/>
                <w:szCs w:val="20"/>
              </w:rPr>
              <w:t xml:space="preserve">          50.20 </w:t>
            </w:r>
          </w:p>
        </w:tc>
      </w:tr>
      <w:tr w:rsidR="005D4FBF" w:rsidRPr="00260562" w:rsidTr="00057EF4">
        <w:trPr>
          <w:trHeight w:val="315"/>
        </w:trPr>
        <w:tc>
          <w:tcPr>
            <w:tcW w:w="152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D4FBF" w:rsidRPr="00260562" w:rsidRDefault="005D4FBF" w:rsidP="005D4FBF">
            <w:pPr>
              <w:rPr>
                <w:rFonts w:ascii="Arial" w:hAnsi="Arial" w:cs="Arial"/>
                <w:b/>
                <w:sz w:val="20"/>
                <w:szCs w:val="20"/>
              </w:rPr>
            </w:pPr>
            <w:r w:rsidRPr="00260562">
              <w:rPr>
                <w:rFonts w:ascii="Arial" w:hAnsi="Arial" w:cs="Arial"/>
                <w:b/>
                <w:sz w:val="20"/>
                <w:szCs w:val="20"/>
              </w:rPr>
              <w:t> </w:t>
            </w:r>
          </w:p>
        </w:tc>
        <w:tc>
          <w:tcPr>
            <w:tcW w:w="2871" w:type="dxa"/>
            <w:tcBorders>
              <w:top w:val="single" w:sz="4" w:space="0" w:color="auto"/>
              <w:left w:val="nil"/>
              <w:bottom w:val="single" w:sz="8" w:space="0" w:color="auto"/>
              <w:right w:val="single" w:sz="4" w:space="0" w:color="auto"/>
            </w:tcBorders>
            <w:shd w:val="clear" w:color="auto" w:fill="auto"/>
            <w:vAlign w:val="bottom"/>
            <w:hideMark/>
          </w:tcPr>
          <w:p w:rsidR="005D4FBF" w:rsidRPr="00260562" w:rsidRDefault="005D4FBF" w:rsidP="005D4FBF">
            <w:pPr>
              <w:rPr>
                <w:rFonts w:cs="Arial"/>
                <w:b/>
                <w:bCs/>
                <w:color w:val="000000"/>
              </w:rPr>
            </w:pPr>
            <w:r w:rsidRPr="00260562">
              <w:rPr>
                <w:rFonts w:cs="Arial"/>
                <w:b/>
                <w:bCs/>
                <w:color w:val="000000"/>
              </w:rPr>
              <w:t>TOTAL</w:t>
            </w:r>
          </w:p>
        </w:tc>
        <w:tc>
          <w:tcPr>
            <w:tcW w:w="4253" w:type="dxa"/>
            <w:tcBorders>
              <w:top w:val="single" w:sz="4" w:space="0" w:color="auto"/>
              <w:left w:val="nil"/>
              <w:bottom w:val="single" w:sz="8" w:space="0" w:color="auto"/>
              <w:right w:val="single" w:sz="4" w:space="0" w:color="auto"/>
            </w:tcBorders>
            <w:shd w:val="clear" w:color="auto" w:fill="auto"/>
            <w:vAlign w:val="bottom"/>
            <w:hideMark/>
          </w:tcPr>
          <w:p w:rsidR="005D4FBF" w:rsidRPr="00260562" w:rsidRDefault="005D4FBF" w:rsidP="005D4FBF">
            <w:pPr>
              <w:rPr>
                <w:rFonts w:ascii="Arial" w:hAnsi="Arial" w:cs="Arial"/>
                <w:b/>
                <w:sz w:val="20"/>
                <w:szCs w:val="20"/>
              </w:rPr>
            </w:pPr>
            <w:r w:rsidRPr="00260562">
              <w:rPr>
                <w:rFonts w:ascii="Arial" w:hAnsi="Arial" w:cs="Arial"/>
                <w:b/>
                <w:sz w:val="20"/>
                <w:szCs w:val="20"/>
              </w:rPr>
              <w:t> </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5D4FBF" w:rsidRPr="00260562" w:rsidRDefault="00260562" w:rsidP="00260562">
            <w:pPr>
              <w:jc w:val="right"/>
              <w:rPr>
                <w:rFonts w:ascii="Arial" w:hAnsi="Arial" w:cs="Arial"/>
                <w:b/>
                <w:sz w:val="20"/>
                <w:szCs w:val="20"/>
              </w:rPr>
            </w:pPr>
            <w:r w:rsidRPr="00260562">
              <w:rPr>
                <w:rFonts w:ascii="Arial" w:hAnsi="Arial" w:cs="Arial"/>
                <w:b/>
                <w:sz w:val="20"/>
                <w:szCs w:val="20"/>
              </w:rPr>
              <w:t>1,410,289.66</w:t>
            </w:r>
          </w:p>
        </w:tc>
      </w:tr>
    </w:tbl>
    <w:p w:rsidR="006616D5" w:rsidRDefault="006616D5" w:rsidP="0058792F">
      <w:pPr>
        <w:ind w:left="-284" w:right="-427"/>
        <w:rPr>
          <w:lang w:eastAsia="en-US"/>
        </w:rPr>
      </w:pPr>
    </w:p>
    <w:p w:rsidR="00C23DA5" w:rsidRPr="00B54BD6" w:rsidRDefault="00C23DA5" w:rsidP="00CB723C">
      <w:pPr>
        <w:pStyle w:val="Heading9"/>
        <w:rPr>
          <w:rFonts w:asciiTheme="minorHAnsi" w:hAnsiTheme="minorHAnsi" w:cs="Arial"/>
        </w:rPr>
      </w:pPr>
      <w:r w:rsidRPr="00B54BD6">
        <w:rPr>
          <w:rFonts w:asciiTheme="minorHAnsi" w:hAnsiTheme="minorHAnsi" w:cs="Arial"/>
        </w:rPr>
        <w:lastRenderedPageBreak/>
        <w:t>Voting Requirements</w:t>
      </w:r>
    </w:p>
    <w:p w:rsidR="00C23DA5" w:rsidRPr="00B54BD6" w:rsidRDefault="00C23DA5" w:rsidP="00CB723C">
      <w:pPr>
        <w:pStyle w:val="Norm6pt0"/>
        <w:rPr>
          <w:rFonts w:asciiTheme="minorHAnsi" w:hAnsiTheme="minorHAnsi"/>
        </w:rPr>
      </w:pPr>
      <w:r w:rsidRPr="00CF35D3">
        <w:rPr>
          <w:rFonts w:asciiTheme="minorHAnsi" w:hAnsiTheme="minorHAnsi"/>
        </w:rPr>
        <w:t>Simple Majority</w:t>
      </w:r>
    </w:p>
    <w:p w:rsidR="00C23DA5" w:rsidRPr="00B54BD6" w:rsidRDefault="00C23DA5" w:rsidP="00CB723C">
      <w:pPr>
        <w:keepNext/>
        <w:shd w:val="clear" w:color="auto" w:fill="D9D9D9"/>
        <w:spacing w:before="240" w:after="120"/>
        <w:rPr>
          <w:rFonts w:asciiTheme="minorHAnsi" w:hAnsiTheme="minorHAnsi" w:cs="Arial"/>
          <w:b/>
          <w:szCs w:val="20"/>
        </w:rPr>
      </w:pPr>
      <w:r w:rsidRPr="00B54BD6">
        <w:rPr>
          <w:rFonts w:asciiTheme="minorHAnsi" w:hAnsiTheme="minorHAnsi" w:cs="Arial"/>
          <w:b/>
          <w:szCs w:val="20"/>
        </w:rPr>
        <w:t>OFFICER RECOMMENDATION</w:t>
      </w:r>
      <w:r w:rsidR="00867017">
        <w:rPr>
          <w:rFonts w:asciiTheme="minorHAnsi" w:hAnsiTheme="minorHAnsi" w:cs="Arial"/>
          <w:b/>
          <w:szCs w:val="20"/>
        </w:rPr>
        <w:t>/COUNCIL DECISION</w:t>
      </w:r>
    </w:p>
    <w:p w:rsidR="00C23DA5" w:rsidRPr="00A15328" w:rsidRDefault="002A3ABA" w:rsidP="00CB723C">
      <w:pPr>
        <w:keepNext/>
        <w:shd w:val="clear" w:color="auto" w:fill="D9D9D9"/>
        <w:spacing w:before="120" w:after="120"/>
        <w:rPr>
          <w:rFonts w:asciiTheme="minorHAnsi" w:hAnsiTheme="minorHAnsi" w:cs="Arial"/>
          <w:b/>
          <w:szCs w:val="20"/>
          <w:u w:val="single"/>
        </w:rPr>
      </w:pPr>
      <w:r w:rsidRPr="002A3ABA">
        <w:rPr>
          <w:b/>
          <w:szCs w:val="24"/>
        </w:rPr>
        <w:t xml:space="preserve">C2016-1004                          </w:t>
      </w:r>
      <w:r w:rsidR="00C23DA5" w:rsidRPr="00A15328">
        <w:rPr>
          <w:b/>
          <w:szCs w:val="24"/>
          <w:u w:val="single"/>
        </w:rPr>
        <w:t xml:space="preserve">Accounts for Payment </w:t>
      </w:r>
      <w:r w:rsidR="00202284">
        <w:rPr>
          <w:b/>
          <w:szCs w:val="24"/>
          <w:u w:val="single"/>
        </w:rPr>
        <w:t>August</w:t>
      </w:r>
      <w:r w:rsidR="00C23DA5" w:rsidRPr="00A15328">
        <w:rPr>
          <w:b/>
          <w:szCs w:val="24"/>
          <w:u w:val="single"/>
        </w:rPr>
        <w:t xml:space="preserve"> 2016</w:t>
      </w:r>
    </w:p>
    <w:p w:rsidR="00C23DA5" w:rsidRPr="001E6388" w:rsidRDefault="00C23DA5" w:rsidP="00CB723C">
      <w:pPr>
        <w:keepNext/>
        <w:shd w:val="clear" w:color="auto" w:fill="D9D9D9"/>
        <w:spacing w:before="120" w:after="120"/>
        <w:rPr>
          <w:rFonts w:asciiTheme="minorHAnsi" w:hAnsiTheme="minorHAnsi" w:cs="Arial"/>
          <w:b/>
          <w:szCs w:val="20"/>
        </w:rPr>
      </w:pPr>
      <w:r w:rsidRPr="001E6388">
        <w:rPr>
          <w:rFonts w:asciiTheme="minorHAnsi" w:hAnsiTheme="minorHAnsi" w:cs="Arial"/>
          <w:b/>
          <w:szCs w:val="20"/>
        </w:rPr>
        <w:t>That Council approve the list of</w:t>
      </w:r>
      <w:r w:rsidR="00DE484E">
        <w:rPr>
          <w:rFonts w:asciiTheme="minorHAnsi" w:hAnsiTheme="minorHAnsi" w:cs="Arial"/>
          <w:b/>
          <w:szCs w:val="20"/>
        </w:rPr>
        <w:t xml:space="preserve"> accounts paid for the period</w:t>
      </w:r>
      <w:r w:rsidRPr="001E6388">
        <w:rPr>
          <w:rFonts w:asciiTheme="minorHAnsi" w:hAnsiTheme="minorHAnsi" w:cs="Arial"/>
          <w:b/>
          <w:szCs w:val="20"/>
        </w:rPr>
        <w:t xml:space="preserve"> </w:t>
      </w:r>
      <w:r w:rsidRPr="001E6388">
        <w:rPr>
          <w:b/>
          <w:lang w:eastAsia="en-US"/>
        </w:rPr>
        <w:t xml:space="preserve">1 </w:t>
      </w:r>
      <w:r w:rsidR="00202284">
        <w:rPr>
          <w:b/>
          <w:lang w:eastAsia="en-US"/>
        </w:rPr>
        <w:t>August</w:t>
      </w:r>
      <w:r w:rsidRPr="001E6388">
        <w:rPr>
          <w:b/>
          <w:lang w:eastAsia="en-US"/>
        </w:rPr>
        <w:t xml:space="preserve"> 2016 to 31 </w:t>
      </w:r>
      <w:r w:rsidR="00202284">
        <w:rPr>
          <w:b/>
          <w:lang w:eastAsia="en-US"/>
        </w:rPr>
        <w:t>August</w:t>
      </w:r>
      <w:r w:rsidRPr="001E6388">
        <w:rPr>
          <w:b/>
          <w:lang w:eastAsia="en-US"/>
        </w:rPr>
        <w:t xml:space="preserve"> 2016</w:t>
      </w:r>
      <w:r>
        <w:rPr>
          <w:b/>
          <w:lang w:eastAsia="en-US"/>
        </w:rPr>
        <w:t xml:space="preserve"> amounting to</w:t>
      </w:r>
      <w:r w:rsidR="00202284">
        <w:rPr>
          <w:b/>
          <w:lang w:eastAsia="en-US"/>
        </w:rPr>
        <w:t xml:space="preserve"> </w:t>
      </w:r>
      <w:r w:rsidR="00DE484E">
        <w:rPr>
          <w:b/>
          <w:lang w:eastAsia="en-US"/>
        </w:rPr>
        <w:t>$</w:t>
      </w:r>
      <w:r w:rsidR="005D30EC">
        <w:rPr>
          <w:b/>
          <w:lang w:eastAsia="en-US"/>
        </w:rPr>
        <w:t>1</w:t>
      </w:r>
      <w:r w:rsidR="004F7F5C">
        <w:rPr>
          <w:b/>
          <w:lang w:eastAsia="en-US"/>
        </w:rPr>
        <w:t>,</w:t>
      </w:r>
      <w:r w:rsidR="005D30EC">
        <w:rPr>
          <w:b/>
          <w:lang w:eastAsia="en-US"/>
        </w:rPr>
        <w:t>410</w:t>
      </w:r>
      <w:r w:rsidR="004F7F5C">
        <w:rPr>
          <w:b/>
          <w:lang w:eastAsia="en-US"/>
        </w:rPr>
        <w:t>,</w:t>
      </w:r>
      <w:r w:rsidR="005D30EC">
        <w:rPr>
          <w:b/>
          <w:lang w:eastAsia="en-US"/>
        </w:rPr>
        <w:t>289.66</w:t>
      </w:r>
      <w:r w:rsidR="00DE484E">
        <w:rPr>
          <w:b/>
          <w:lang w:eastAsia="en-US"/>
        </w:rPr>
        <w:t xml:space="preserve"> </w:t>
      </w:r>
      <w:r>
        <w:rPr>
          <w:b/>
          <w:lang w:eastAsia="en-US"/>
        </w:rPr>
        <w:t>and the list be recorded in the minutes.</w:t>
      </w:r>
    </w:p>
    <w:p w:rsidR="00C23DA5" w:rsidRDefault="00C23DA5" w:rsidP="00CB723C">
      <w:pPr>
        <w:shd w:val="clear" w:color="auto" w:fill="D9D9D9"/>
        <w:tabs>
          <w:tab w:val="center" w:pos="4536"/>
          <w:tab w:val="right" w:pos="9638"/>
        </w:tabs>
        <w:spacing w:before="120" w:after="120"/>
        <w:rPr>
          <w:rFonts w:asciiTheme="minorHAnsi" w:hAnsiTheme="minorHAnsi" w:cs="Arial"/>
          <w:b/>
          <w:szCs w:val="20"/>
        </w:rPr>
      </w:pPr>
      <w:r w:rsidRPr="00B54BD6">
        <w:rPr>
          <w:rFonts w:asciiTheme="minorHAnsi" w:hAnsiTheme="minorHAnsi" w:cs="Arial"/>
          <w:b/>
          <w:szCs w:val="20"/>
        </w:rPr>
        <w:t xml:space="preserve">Moved: </w:t>
      </w:r>
      <w:r w:rsidR="00D970A6">
        <w:rPr>
          <w:rFonts w:asciiTheme="minorHAnsi" w:hAnsiTheme="minorHAnsi" w:cs="Arial"/>
          <w:b/>
          <w:szCs w:val="20"/>
        </w:rPr>
        <w:t xml:space="preserve">Cr Raul Valenzuela </w:t>
      </w:r>
      <w:r w:rsidRPr="00B54BD6">
        <w:rPr>
          <w:rFonts w:asciiTheme="minorHAnsi" w:hAnsiTheme="minorHAnsi" w:cs="Arial"/>
          <w:b/>
          <w:szCs w:val="20"/>
        </w:rPr>
        <w:tab/>
        <w:t xml:space="preserve">Seconded: </w:t>
      </w:r>
      <w:r w:rsidR="00D970A6">
        <w:rPr>
          <w:rFonts w:asciiTheme="minorHAnsi" w:hAnsiTheme="minorHAnsi" w:cs="Arial"/>
          <w:b/>
          <w:szCs w:val="20"/>
        </w:rPr>
        <w:t xml:space="preserve">Cr Gail Trenfield </w:t>
      </w:r>
      <w:r w:rsidRPr="00B54BD6">
        <w:rPr>
          <w:rFonts w:asciiTheme="minorHAnsi" w:hAnsiTheme="minorHAnsi" w:cs="Arial"/>
          <w:b/>
          <w:szCs w:val="20"/>
        </w:rPr>
        <w:tab/>
        <w:t>Motion put and carried</w:t>
      </w:r>
      <w:r w:rsidR="00D970A6">
        <w:rPr>
          <w:rFonts w:asciiTheme="minorHAnsi" w:hAnsiTheme="minorHAnsi" w:cs="Arial"/>
          <w:b/>
          <w:szCs w:val="20"/>
        </w:rPr>
        <w:t xml:space="preserve"> 4/0 </w:t>
      </w:r>
    </w:p>
    <w:p w:rsidR="00CB723C" w:rsidRDefault="00CB723C" w:rsidP="00057EF4">
      <w:pPr>
        <w:ind w:right="-427"/>
        <w:rPr>
          <w:lang w:eastAsia="en-US"/>
        </w:rPr>
      </w:pPr>
      <w:r>
        <w:rPr>
          <w:lang w:eastAsia="en-US"/>
        </w:rPr>
        <w:br w:type="page"/>
      </w:r>
    </w:p>
    <w:p w:rsidR="00CB723C" w:rsidRPr="00DC510F" w:rsidRDefault="00CB723C" w:rsidP="00CB723C">
      <w:pPr>
        <w:pStyle w:val="Heading3"/>
        <w:rPr>
          <w:szCs w:val="24"/>
        </w:rPr>
      </w:pPr>
      <w:bookmarkStart w:id="39" w:name="_Toc463861359"/>
      <w:r>
        <w:rPr>
          <w:szCs w:val="24"/>
        </w:rPr>
        <w:lastRenderedPageBreak/>
        <w:t>11.3.3</w:t>
      </w:r>
      <w:r>
        <w:rPr>
          <w:szCs w:val="24"/>
        </w:rPr>
        <w:tab/>
        <w:t xml:space="preserve">Investments as at 31 </w:t>
      </w:r>
      <w:r w:rsidR="003C3C4A">
        <w:rPr>
          <w:szCs w:val="24"/>
        </w:rPr>
        <w:t>August</w:t>
      </w:r>
      <w:r w:rsidR="00911B21">
        <w:rPr>
          <w:szCs w:val="24"/>
        </w:rPr>
        <w:t xml:space="preserve"> </w:t>
      </w:r>
      <w:r>
        <w:rPr>
          <w:szCs w:val="24"/>
        </w:rPr>
        <w:t>2016</w:t>
      </w:r>
      <w:bookmarkEnd w:id="3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1"/>
        <w:gridCol w:w="7557"/>
      </w:tblGrid>
      <w:tr w:rsidR="00CB723C" w:rsidRPr="00B54BD6" w:rsidTr="00CB723C">
        <w:tc>
          <w:tcPr>
            <w:tcW w:w="2093" w:type="dxa"/>
          </w:tcPr>
          <w:p w:rsidR="00CB723C" w:rsidRPr="00B54BD6" w:rsidRDefault="00CB723C" w:rsidP="00CB723C">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CB723C" w:rsidRPr="00B54BD6" w:rsidRDefault="00CB723C" w:rsidP="00CB723C">
            <w:pPr>
              <w:keepNext/>
              <w:rPr>
                <w:rFonts w:asciiTheme="minorHAnsi" w:hAnsiTheme="minorHAnsi" w:cs="Arial"/>
                <w:lang w:eastAsia="en-US"/>
              </w:rPr>
            </w:pPr>
            <w:r>
              <w:rPr>
                <w:rFonts w:asciiTheme="minorHAnsi" w:hAnsiTheme="minorHAnsi" w:cs="Arial"/>
                <w:lang w:eastAsia="en-US"/>
              </w:rPr>
              <w:t>Dominic Carbone</w:t>
            </w:r>
          </w:p>
        </w:tc>
      </w:tr>
      <w:tr w:rsidR="00CB723C" w:rsidRPr="00B54BD6" w:rsidTr="00CB723C">
        <w:tc>
          <w:tcPr>
            <w:tcW w:w="2093" w:type="dxa"/>
          </w:tcPr>
          <w:p w:rsidR="00CB723C" w:rsidRPr="00B54BD6" w:rsidRDefault="00CB723C" w:rsidP="00CB723C">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CB723C" w:rsidRPr="00B54BD6" w:rsidRDefault="00CB723C" w:rsidP="00CB723C">
            <w:pPr>
              <w:keepNext/>
              <w:rPr>
                <w:rFonts w:asciiTheme="minorHAnsi" w:hAnsiTheme="minorHAnsi" w:cs="Arial"/>
                <w:lang w:eastAsia="en-US"/>
              </w:rPr>
            </w:pPr>
            <w:r w:rsidRPr="00B54BD6">
              <w:rPr>
                <w:rFonts w:asciiTheme="minorHAnsi" w:hAnsiTheme="minorHAnsi" w:cs="Arial"/>
                <w:szCs w:val="20"/>
              </w:rPr>
              <w:t>No interest to disclose</w:t>
            </w:r>
          </w:p>
        </w:tc>
      </w:tr>
      <w:tr w:rsidR="00CB723C" w:rsidRPr="00B54BD6" w:rsidTr="00CB723C">
        <w:tc>
          <w:tcPr>
            <w:tcW w:w="2093" w:type="dxa"/>
          </w:tcPr>
          <w:p w:rsidR="00CB723C" w:rsidRPr="009A639B" w:rsidRDefault="00CB723C" w:rsidP="00CB723C">
            <w:pPr>
              <w:keepNext/>
              <w:rPr>
                <w:rFonts w:asciiTheme="minorHAnsi" w:hAnsiTheme="minorHAnsi" w:cs="Arial"/>
                <w:lang w:eastAsia="en-US"/>
              </w:rPr>
            </w:pPr>
            <w:r w:rsidRPr="009A639B">
              <w:rPr>
                <w:rFonts w:asciiTheme="minorHAnsi" w:hAnsiTheme="minorHAnsi" w:cs="Arial"/>
                <w:szCs w:val="20"/>
              </w:rPr>
              <w:t>Date:</w:t>
            </w:r>
          </w:p>
        </w:tc>
        <w:tc>
          <w:tcPr>
            <w:tcW w:w="7761" w:type="dxa"/>
          </w:tcPr>
          <w:p w:rsidR="00CB723C" w:rsidRPr="00B54BD6" w:rsidRDefault="003C3C4A" w:rsidP="00CB723C">
            <w:pPr>
              <w:keepNext/>
              <w:rPr>
                <w:rFonts w:asciiTheme="minorHAnsi" w:hAnsiTheme="minorHAnsi" w:cs="Arial"/>
                <w:lang w:eastAsia="en-US"/>
              </w:rPr>
            </w:pPr>
            <w:r>
              <w:rPr>
                <w:rFonts w:asciiTheme="minorHAnsi" w:hAnsiTheme="minorHAnsi" w:cs="Arial"/>
                <w:lang w:eastAsia="en-US"/>
              </w:rPr>
              <w:t>4 October</w:t>
            </w:r>
            <w:r w:rsidR="00CB723C" w:rsidRPr="009A639B">
              <w:rPr>
                <w:rFonts w:asciiTheme="minorHAnsi" w:hAnsiTheme="minorHAnsi" w:cs="Arial"/>
                <w:lang w:eastAsia="en-US"/>
              </w:rPr>
              <w:t xml:space="preserve"> 2016</w:t>
            </w:r>
          </w:p>
        </w:tc>
      </w:tr>
      <w:tr w:rsidR="00CB723C" w:rsidRPr="00B54BD6" w:rsidTr="00CB723C">
        <w:tc>
          <w:tcPr>
            <w:tcW w:w="2093" w:type="dxa"/>
          </w:tcPr>
          <w:p w:rsidR="00CB723C" w:rsidRPr="00B54BD6" w:rsidRDefault="00CB723C" w:rsidP="00DB42C9">
            <w:pPr>
              <w:keepNext/>
              <w:rPr>
                <w:rFonts w:asciiTheme="minorHAnsi" w:hAnsiTheme="minorHAnsi" w:cs="Arial"/>
                <w:szCs w:val="20"/>
              </w:rPr>
            </w:pPr>
            <w:r w:rsidRPr="00B54BD6">
              <w:rPr>
                <w:rFonts w:asciiTheme="minorHAnsi" w:hAnsiTheme="minorHAnsi" w:cs="Arial"/>
                <w:szCs w:val="20"/>
              </w:rPr>
              <w:t xml:space="preserve">Attachments </w:t>
            </w:r>
          </w:p>
        </w:tc>
        <w:tc>
          <w:tcPr>
            <w:tcW w:w="7761" w:type="dxa"/>
          </w:tcPr>
          <w:p w:rsidR="00CB723C" w:rsidRPr="00B54BD6" w:rsidRDefault="00DB42C9" w:rsidP="00CB723C">
            <w:pPr>
              <w:keepNext/>
              <w:ind w:left="742" w:hanging="742"/>
              <w:rPr>
                <w:rFonts w:asciiTheme="minorHAnsi" w:hAnsiTheme="minorHAnsi" w:cs="Arial"/>
                <w:lang w:eastAsia="en-US"/>
              </w:rPr>
            </w:pPr>
            <w:r>
              <w:rPr>
                <w:rFonts w:asciiTheme="minorHAnsi" w:hAnsiTheme="minorHAnsi" w:cs="Arial"/>
                <w:lang w:eastAsia="en-US"/>
              </w:rPr>
              <w:t>Nil</w:t>
            </w:r>
          </w:p>
        </w:tc>
      </w:tr>
    </w:tbl>
    <w:p w:rsidR="00CB723C" w:rsidRDefault="00CB723C" w:rsidP="00CB723C">
      <w:pPr>
        <w:pStyle w:val="Heading9"/>
        <w:rPr>
          <w:rFonts w:asciiTheme="minorHAnsi" w:hAnsiTheme="minorHAnsi" w:cs="Arial"/>
        </w:rPr>
      </w:pPr>
      <w:r w:rsidRPr="00B54BD6">
        <w:rPr>
          <w:rFonts w:asciiTheme="minorHAnsi" w:hAnsiTheme="minorHAnsi" w:cs="Arial"/>
        </w:rPr>
        <w:t>Matter for Consideration</w:t>
      </w:r>
    </w:p>
    <w:p w:rsidR="00CB723C" w:rsidRPr="009A639B" w:rsidRDefault="00CB723C" w:rsidP="00CB723C">
      <w:pPr>
        <w:rPr>
          <w:lang w:eastAsia="en-US"/>
        </w:rPr>
      </w:pPr>
      <w:r>
        <w:rPr>
          <w:lang w:eastAsia="en-US"/>
        </w:rPr>
        <w:t xml:space="preserve">That Council receive the Investment Report as at 31 </w:t>
      </w:r>
      <w:r w:rsidR="003C3C4A">
        <w:rPr>
          <w:lang w:eastAsia="en-US"/>
        </w:rPr>
        <w:t>August</w:t>
      </w:r>
      <w:r>
        <w:rPr>
          <w:lang w:eastAsia="en-US"/>
        </w:rPr>
        <w:t xml:space="preserve"> 2016</w:t>
      </w:r>
    </w:p>
    <w:p w:rsidR="00CB723C" w:rsidRDefault="00CB723C" w:rsidP="00CB723C">
      <w:pPr>
        <w:pStyle w:val="Heading9"/>
        <w:rPr>
          <w:rFonts w:asciiTheme="minorHAnsi" w:hAnsiTheme="minorHAnsi" w:cs="Arial"/>
        </w:rPr>
      </w:pPr>
      <w:r w:rsidRPr="00B54BD6">
        <w:rPr>
          <w:rFonts w:asciiTheme="minorHAnsi" w:hAnsiTheme="minorHAnsi" w:cs="Arial"/>
        </w:rPr>
        <w:t>Background</w:t>
      </w:r>
    </w:p>
    <w:p w:rsidR="00CB723C" w:rsidRPr="006744D5" w:rsidRDefault="00CB723C" w:rsidP="00CB723C">
      <w:pPr>
        <w:rPr>
          <w:lang w:eastAsia="en-US"/>
        </w:rPr>
      </w:pPr>
      <w:r>
        <w:rPr>
          <w:lang w:eastAsia="en-US"/>
        </w:rPr>
        <w:t>Money held in the Municipal Fund o</w:t>
      </w:r>
      <w:r w:rsidR="00E13310">
        <w:rPr>
          <w:lang w:eastAsia="en-US"/>
        </w:rPr>
        <w:t>f</w:t>
      </w:r>
      <w:r>
        <w:rPr>
          <w:lang w:eastAsia="en-US"/>
        </w:rPr>
        <w:t xml:space="preserve"> the Shire of Yalgoo that is not required for the time being may be invested under the Trustee Act 1962 Part III.</w:t>
      </w:r>
    </w:p>
    <w:p w:rsidR="00CB723C" w:rsidRDefault="00CB723C" w:rsidP="00CB723C">
      <w:pPr>
        <w:pStyle w:val="Heading9"/>
        <w:rPr>
          <w:rFonts w:asciiTheme="minorHAnsi" w:hAnsiTheme="minorHAnsi" w:cs="Arial"/>
          <w:szCs w:val="22"/>
        </w:rPr>
      </w:pPr>
      <w:r w:rsidRPr="008769FD">
        <w:rPr>
          <w:rFonts w:asciiTheme="minorHAnsi" w:hAnsiTheme="minorHAnsi" w:cs="Arial"/>
          <w:szCs w:val="22"/>
        </w:rPr>
        <w:t>Statutory Environment</w:t>
      </w:r>
    </w:p>
    <w:p w:rsidR="00CB723C" w:rsidRPr="00540383" w:rsidRDefault="00CB723C" w:rsidP="00CB723C">
      <w:pPr>
        <w:tabs>
          <w:tab w:val="left" w:pos="879"/>
        </w:tabs>
        <w:spacing w:before="180" w:line="260" w:lineRule="atLeast"/>
        <w:ind w:left="879" w:hanging="879"/>
        <w:outlineLvl w:val="4"/>
        <w:rPr>
          <w:rFonts w:asciiTheme="minorHAnsi" w:hAnsiTheme="minorHAnsi"/>
          <w:b/>
        </w:rPr>
      </w:pPr>
      <w:bookmarkStart w:id="40" w:name="_Toc456086526"/>
      <w:r w:rsidRPr="00540383">
        <w:rPr>
          <w:rFonts w:asciiTheme="minorHAnsi" w:hAnsiTheme="minorHAnsi"/>
          <w:b/>
        </w:rPr>
        <w:t>Local Government Act 1995</w:t>
      </w:r>
    </w:p>
    <w:p w:rsidR="00CB723C" w:rsidRPr="00540383" w:rsidRDefault="00CB723C" w:rsidP="00CB723C">
      <w:pPr>
        <w:tabs>
          <w:tab w:val="left" w:pos="879"/>
        </w:tabs>
        <w:spacing w:before="180" w:line="260" w:lineRule="atLeast"/>
        <w:ind w:left="879" w:hanging="879"/>
        <w:outlineLvl w:val="4"/>
        <w:rPr>
          <w:rFonts w:asciiTheme="minorHAnsi" w:hAnsiTheme="minorHAnsi"/>
          <w:b/>
        </w:rPr>
      </w:pPr>
      <w:r w:rsidRPr="00540383">
        <w:rPr>
          <w:rFonts w:asciiTheme="minorHAnsi" w:hAnsiTheme="minorHAnsi"/>
          <w:b/>
        </w:rPr>
        <w:t>6.14.</w:t>
      </w:r>
      <w:r w:rsidRPr="00540383">
        <w:rPr>
          <w:rFonts w:asciiTheme="minorHAnsi" w:hAnsiTheme="minorHAnsi"/>
          <w:b/>
        </w:rPr>
        <w:tab/>
        <w:t>Power to invest</w:t>
      </w:r>
      <w:bookmarkEnd w:id="40"/>
    </w:p>
    <w:p w:rsidR="00CB723C" w:rsidRPr="00540383" w:rsidRDefault="00CB723C" w:rsidP="00B56B97">
      <w:pPr>
        <w:pStyle w:val="Heading9"/>
        <w:tabs>
          <w:tab w:val="left" w:pos="879"/>
        </w:tabs>
        <w:ind w:left="851" w:hanging="851"/>
        <w:rPr>
          <w:rFonts w:asciiTheme="minorHAnsi" w:hAnsiTheme="minorHAnsi"/>
          <w:b w:val="0"/>
          <w:bCs w:val="0"/>
          <w:szCs w:val="22"/>
          <w:lang w:eastAsia="en-AU"/>
        </w:rPr>
      </w:pPr>
      <w:r w:rsidRPr="00540383">
        <w:rPr>
          <w:rFonts w:asciiTheme="minorHAnsi" w:hAnsiTheme="minorHAnsi"/>
          <w:b w:val="0"/>
          <w:bCs w:val="0"/>
          <w:szCs w:val="22"/>
          <w:lang w:eastAsia="en-AU"/>
        </w:rPr>
        <w:t>(1)</w:t>
      </w:r>
      <w:r w:rsidRPr="00540383">
        <w:rPr>
          <w:rFonts w:asciiTheme="minorHAnsi" w:hAnsiTheme="minorHAnsi"/>
          <w:b w:val="0"/>
          <w:bCs w:val="0"/>
          <w:szCs w:val="22"/>
          <w:lang w:eastAsia="en-AU"/>
        </w:rPr>
        <w:tab/>
        <w:t xml:space="preserve">Money held in the municipal fund or the trust fund of a local government that is not, for the time being, required by the local government for any other purpose may be invested as trust funds may be invested under the </w:t>
      </w:r>
      <w:r w:rsidRPr="00540383">
        <w:rPr>
          <w:rFonts w:asciiTheme="minorHAnsi" w:hAnsiTheme="minorHAnsi"/>
          <w:b w:val="0"/>
          <w:bCs w:val="0"/>
          <w:i/>
          <w:szCs w:val="22"/>
          <w:lang w:eastAsia="en-AU"/>
        </w:rPr>
        <w:t>Trustees Act 1962</w:t>
      </w:r>
      <w:r w:rsidRPr="00540383">
        <w:rPr>
          <w:rFonts w:asciiTheme="minorHAnsi" w:hAnsiTheme="minorHAnsi"/>
          <w:b w:val="0"/>
          <w:bCs w:val="0"/>
          <w:szCs w:val="22"/>
          <w:lang w:eastAsia="en-AU"/>
        </w:rPr>
        <w:t xml:space="preserve"> Part III.</w:t>
      </w:r>
    </w:p>
    <w:p w:rsidR="00CB723C" w:rsidRPr="00540383" w:rsidRDefault="00CB723C" w:rsidP="00B56B97">
      <w:pPr>
        <w:pStyle w:val="Subsection"/>
        <w:tabs>
          <w:tab w:val="clear" w:pos="595"/>
        </w:tabs>
        <w:ind w:left="851" w:hanging="851"/>
        <w:rPr>
          <w:rFonts w:asciiTheme="minorHAnsi" w:hAnsiTheme="minorHAnsi"/>
          <w:sz w:val="22"/>
          <w:szCs w:val="22"/>
        </w:rPr>
      </w:pPr>
      <w:r w:rsidRPr="00540383">
        <w:rPr>
          <w:rFonts w:asciiTheme="minorHAnsi" w:hAnsiTheme="minorHAnsi"/>
          <w:sz w:val="22"/>
          <w:szCs w:val="22"/>
          <w:lang w:eastAsia="en-AU"/>
        </w:rPr>
        <w:t>(2A)</w:t>
      </w:r>
      <w:r w:rsidRPr="00540383">
        <w:rPr>
          <w:rFonts w:asciiTheme="minorHAnsi" w:hAnsiTheme="minorHAnsi"/>
          <w:sz w:val="22"/>
          <w:szCs w:val="22"/>
          <w:lang w:eastAsia="en-AU"/>
        </w:rPr>
        <w:tab/>
        <w:t>A local government is to comply with the regulations when investing money referred to in</w:t>
      </w:r>
      <w:r w:rsidRPr="00540383">
        <w:rPr>
          <w:rFonts w:asciiTheme="minorHAnsi" w:hAnsiTheme="minorHAnsi"/>
          <w:sz w:val="22"/>
          <w:szCs w:val="22"/>
        </w:rPr>
        <w:t xml:space="preserve"> subsection (1).</w:t>
      </w:r>
    </w:p>
    <w:p w:rsidR="00CB723C" w:rsidRPr="00540383" w:rsidRDefault="00CB723C" w:rsidP="00B56B97">
      <w:pPr>
        <w:pStyle w:val="Subsection"/>
        <w:tabs>
          <w:tab w:val="left" w:pos="709"/>
        </w:tabs>
        <w:rPr>
          <w:rFonts w:asciiTheme="minorHAnsi" w:hAnsiTheme="minorHAnsi"/>
          <w:sz w:val="22"/>
          <w:szCs w:val="22"/>
          <w:lang w:eastAsia="en-AU"/>
        </w:rPr>
      </w:pPr>
      <w:r w:rsidRPr="00540383">
        <w:rPr>
          <w:rFonts w:asciiTheme="minorHAnsi" w:hAnsiTheme="minorHAnsi"/>
          <w:sz w:val="22"/>
          <w:szCs w:val="22"/>
          <w:lang w:eastAsia="en-AU"/>
        </w:rPr>
        <w:t>(2)</w:t>
      </w:r>
      <w:r>
        <w:rPr>
          <w:rFonts w:asciiTheme="minorHAnsi" w:hAnsiTheme="minorHAnsi"/>
          <w:sz w:val="22"/>
          <w:szCs w:val="22"/>
          <w:lang w:eastAsia="en-AU"/>
        </w:rPr>
        <w:tab/>
      </w:r>
      <w:r w:rsidRPr="00540383">
        <w:rPr>
          <w:rFonts w:asciiTheme="minorHAnsi" w:hAnsiTheme="minorHAnsi"/>
          <w:sz w:val="22"/>
          <w:szCs w:val="22"/>
          <w:lang w:eastAsia="en-AU"/>
        </w:rPr>
        <w:tab/>
        <w:t>Regulations in relation to investments by local governments may — </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(a)</w:t>
      </w:r>
      <w:r w:rsidRPr="00540383">
        <w:rPr>
          <w:rFonts w:asciiTheme="minorHAnsi" w:hAnsiTheme="minorHAnsi"/>
          <w:sz w:val="22"/>
          <w:szCs w:val="22"/>
        </w:rPr>
        <w:tab/>
        <w:t>make provision in respect of the investment of money referred to in subsection (1); and</w:t>
      </w:r>
    </w:p>
    <w:p w:rsidR="00CB723C" w:rsidRPr="00540383" w:rsidRDefault="00CB723C" w:rsidP="00CB723C">
      <w:pPr>
        <w:pStyle w:val="Ednotepara"/>
        <w:spacing w:before="80"/>
        <w:rPr>
          <w:rFonts w:asciiTheme="minorHAnsi" w:hAnsiTheme="minorHAnsi"/>
          <w:sz w:val="22"/>
          <w:szCs w:val="22"/>
        </w:rPr>
      </w:pPr>
      <w:r w:rsidRPr="00540383">
        <w:rPr>
          <w:rFonts w:asciiTheme="minorHAnsi" w:hAnsiTheme="minorHAnsi"/>
          <w:sz w:val="22"/>
          <w:szCs w:val="22"/>
        </w:rPr>
        <w:tab/>
        <w:t>[(b)</w:t>
      </w:r>
      <w:r w:rsidRPr="00540383">
        <w:rPr>
          <w:rFonts w:asciiTheme="minorHAnsi" w:hAnsiTheme="minorHAnsi"/>
          <w:sz w:val="22"/>
          <w:szCs w:val="22"/>
        </w:rPr>
        <w:tab/>
        <w:t>deleted]</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(c)</w:t>
      </w:r>
      <w:r w:rsidRPr="00540383">
        <w:rPr>
          <w:rFonts w:asciiTheme="minorHAnsi" w:hAnsiTheme="minorHAnsi"/>
          <w:sz w:val="22"/>
          <w:szCs w:val="22"/>
        </w:rPr>
        <w:tab/>
        <w:t>prescribe circumstances in which a local government is required to invest money held by it; and</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(d)</w:t>
      </w:r>
      <w:r w:rsidRPr="00540383">
        <w:rPr>
          <w:rFonts w:asciiTheme="minorHAnsi" w:hAnsiTheme="minorHAnsi"/>
          <w:sz w:val="22"/>
          <w:szCs w:val="22"/>
        </w:rPr>
        <w:tab/>
        <w:t>provide for the application of investment earnings; and</w:t>
      </w:r>
    </w:p>
    <w:p w:rsidR="00CB723C" w:rsidRDefault="00CB723C" w:rsidP="00CB723C">
      <w:pPr>
        <w:pStyle w:val="Indenta"/>
        <w:rPr>
          <w:rFonts w:asciiTheme="minorHAnsi" w:hAnsiTheme="minorHAnsi"/>
          <w:sz w:val="22"/>
          <w:szCs w:val="22"/>
        </w:rPr>
      </w:pPr>
      <w:r w:rsidRPr="00540383">
        <w:rPr>
          <w:rFonts w:asciiTheme="minorHAnsi" w:hAnsiTheme="minorHAnsi"/>
          <w:sz w:val="22"/>
          <w:szCs w:val="22"/>
        </w:rPr>
        <w:tab/>
        <w:t>(e)</w:t>
      </w:r>
      <w:r w:rsidRPr="00540383">
        <w:rPr>
          <w:rFonts w:asciiTheme="minorHAnsi" w:hAnsiTheme="minorHAnsi"/>
          <w:sz w:val="22"/>
          <w:szCs w:val="22"/>
        </w:rPr>
        <w:tab/>
        <w:t>generally provide for the management of those investments.</w:t>
      </w:r>
    </w:p>
    <w:p w:rsidR="00CB723C" w:rsidRDefault="00CB723C" w:rsidP="00CB723C">
      <w:pPr>
        <w:pStyle w:val="Indenta"/>
        <w:rPr>
          <w:rFonts w:asciiTheme="minorHAnsi" w:hAnsiTheme="minorHAnsi"/>
          <w:b/>
          <w:sz w:val="22"/>
          <w:szCs w:val="22"/>
        </w:rPr>
      </w:pPr>
    </w:p>
    <w:p w:rsidR="00CB723C" w:rsidRDefault="00CB723C" w:rsidP="00CB723C">
      <w:pPr>
        <w:pStyle w:val="Indenta"/>
        <w:rPr>
          <w:rFonts w:asciiTheme="minorHAnsi" w:hAnsiTheme="minorHAnsi"/>
          <w:sz w:val="22"/>
          <w:szCs w:val="22"/>
        </w:rPr>
      </w:pPr>
      <w:r w:rsidRPr="00540383">
        <w:rPr>
          <w:rFonts w:asciiTheme="minorHAnsi" w:hAnsiTheme="minorHAnsi"/>
          <w:b/>
          <w:sz w:val="22"/>
          <w:szCs w:val="22"/>
        </w:rPr>
        <w:t>Local Government</w:t>
      </w:r>
      <w:r>
        <w:rPr>
          <w:rFonts w:asciiTheme="minorHAnsi" w:hAnsiTheme="minorHAnsi"/>
          <w:b/>
          <w:sz w:val="22"/>
          <w:szCs w:val="22"/>
        </w:rPr>
        <w:t xml:space="preserve"> (Financial Management) Regulations 1996</w:t>
      </w:r>
    </w:p>
    <w:p w:rsidR="00CB723C" w:rsidRPr="00540383" w:rsidRDefault="00CB723C" w:rsidP="00CB723C">
      <w:pPr>
        <w:keepNext/>
        <w:keepLines/>
        <w:tabs>
          <w:tab w:val="left" w:pos="879"/>
        </w:tabs>
        <w:spacing w:before="190" w:line="260" w:lineRule="atLeast"/>
        <w:ind w:left="879" w:hanging="879"/>
        <w:outlineLvl w:val="4"/>
        <w:rPr>
          <w:rFonts w:asciiTheme="minorHAnsi" w:hAnsiTheme="minorHAnsi"/>
          <w:b/>
          <w:snapToGrid w:val="0"/>
        </w:rPr>
      </w:pPr>
      <w:bookmarkStart w:id="41" w:name="_Toc377627176"/>
      <w:bookmarkStart w:id="42" w:name="_Toc421011351"/>
      <w:r w:rsidRPr="00540383">
        <w:rPr>
          <w:rFonts w:asciiTheme="minorHAnsi" w:hAnsiTheme="minorHAnsi"/>
          <w:b/>
        </w:rPr>
        <w:t>19</w:t>
      </w:r>
      <w:r w:rsidRPr="00540383">
        <w:rPr>
          <w:rFonts w:asciiTheme="minorHAnsi" w:hAnsiTheme="minorHAnsi"/>
          <w:b/>
          <w:snapToGrid w:val="0"/>
        </w:rPr>
        <w:t>.</w:t>
      </w:r>
      <w:r w:rsidRPr="00540383">
        <w:rPr>
          <w:rFonts w:asciiTheme="minorHAnsi" w:hAnsiTheme="minorHAnsi"/>
          <w:b/>
          <w:snapToGrid w:val="0"/>
        </w:rPr>
        <w:tab/>
        <w:t>Investments, control procedures for</w:t>
      </w:r>
      <w:bookmarkEnd w:id="41"/>
      <w:bookmarkEnd w:id="42"/>
    </w:p>
    <w:p w:rsidR="00CB723C" w:rsidRPr="00540383" w:rsidRDefault="00CB723C" w:rsidP="002035ED">
      <w:pPr>
        <w:tabs>
          <w:tab w:val="right" w:pos="595"/>
          <w:tab w:val="left" w:pos="879"/>
        </w:tabs>
        <w:spacing w:before="120" w:line="260" w:lineRule="atLeast"/>
        <w:ind w:left="879" w:hanging="879"/>
        <w:rPr>
          <w:rFonts w:asciiTheme="minorHAnsi" w:hAnsiTheme="minorHAnsi"/>
          <w:snapToGrid w:val="0"/>
        </w:rPr>
      </w:pPr>
      <w:r w:rsidRPr="00540383">
        <w:rPr>
          <w:rFonts w:asciiTheme="minorHAnsi" w:hAnsiTheme="minorHAnsi"/>
          <w:snapToGrid w:val="0"/>
        </w:rPr>
        <w:t>(1)</w:t>
      </w:r>
      <w:r w:rsidR="002035ED">
        <w:rPr>
          <w:rFonts w:asciiTheme="minorHAnsi" w:hAnsiTheme="minorHAnsi"/>
          <w:snapToGrid w:val="0"/>
        </w:rPr>
        <w:tab/>
      </w:r>
      <w:r w:rsidRPr="00540383">
        <w:rPr>
          <w:rFonts w:asciiTheme="minorHAnsi" w:hAnsiTheme="minorHAnsi"/>
          <w:snapToGrid w:val="0"/>
        </w:rPr>
        <w:tab/>
        <w:t>A local government is to establish and document internal control procedures to be followed by employees to ensure control over investments.</w:t>
      </w:r>
    </w:p>
    <w:p w:rsidR="00CB723C" w:rsidRPr="00540383" w:rsidRDefault="00CB723C" w:rsidP="002035ED">
      <w:pPr>
        <w:tabs>
          <w:tab w:val="right" w:pos="595"/>
          <w:tab w:val="left" w:pos="879"/>
        </w:tabs>
        <w:spacing w:before="120" w:line="260" w:lineRule="atLeast"/>
        <w:ind w:left="879" w:hanging="879"/>
        <w:rPr>
          <w:rFonts w:asciiTheme="minorHAnsi" w:hAnsiTheme="minorHAnsi"/>
          <w:snapToGrid w:val="0"/>
        </w:rPr>
      </w:pPr>
      <w:r w:rsidRPr="00540383">
        <w:rPr>
          <w:rFonts w:asciiTheme="minorHAnsi" w:hAnsiTheme="minorHAnsi"/>
          <w:snapToGrid w:val="0"/>
        </w:rPr>
        <w:t>(2)</w:t>
      </w:r>
      <w:r w:rsidRPr="00540383">
        <w:rPr>
          <w:rFonts w:asciiTheme="minorHAnsi" w:hAnsiTheme="minorHAnsi"/>
          <w:snapToGrid w:val="0"/>
        </w:rPr>
        <w:tab/>
      </w:r>
      <w:r w:rsidR="002035ED">
        <w:rPr>
          <w:rFonts w:asciiTheme="minorHAnsi" w:hAnsiTheme="minorHAnsi"/>
          <w:snapToGrid w:val="0"/>
        </w:rPr>
        <w:tab/>
      </w:r>
      <w:r w:rsidRPr="00540383">
        <w:rPr>
          <w:rFonts w:asciiTheme="minorHAnsi" w:hAnsiTheme="minorHAnsi"/>
          <w:snapToGrid w:val="0"/>
        </w:rPr>
        <w:t>The control procedures are to enable the identification of —</w:t>
      </w:r>
    </w:p>
    <w:p w:rsidR="00CB723C" w:rsidRPr="00540383" w:rsidRDefault="00CB723C" w:rsidP="00CB723C">
      <w:pPr>
        <w:tabs>
          <w:tab w:val="right" w:pos="1332"/>
          <w:tab w:val="left" w:pos="1616"/>
        </w:tabs>
        <w:spacing w:before="60" w:line="260" w:lineRule="atLeast"/>
        <w:ind w:left="1616" w:hanging="1616"/>
        <w:rPr>
          <w:rFonts w:asciiTheme="minorHAnsi" w:hAnsiTheme="minorHAnsi"/>
          <w:snapToGrid w:val="0"/>
        </w:rPr>
      </w:pPr>
      <w:r w:rsidRPr="00540383">
        <w:rPr>
          <w:rFonts w:asciiTheme="minorHAnsi" w:hAnsiTheme="minorHAnsi"/>
          <w:snapToGrid w:val="0"/>
        </w:rPr>
        <w:tab/>
        <w:t>(a)</w:t>
      </w:r>
      <w:r w:rsidRPr="00540383">
        <w:rPr>
          <w:rFonts w:asciiTheme="minorHAnsi" w:hAnsiTheme="minorHAnsi"/>
          <w:snapToGrid w:val="0"/>
        </w:rPr>
        <w:tab/>
        <w:t>the nature and location of all investments; and</w:t>
      </w:r>
    </w:p>
    <w:p w:rsidR="00CB723C" w:rsidRPr="00540383" w:rsidRDefault="00CB723C" w:rsidP="00CB723C">
      <w:pPr>
        <w:tabs>
          <w:tab w:val="right" w:pos="1332"/>
          <w:tab w:val="left" w:pos="1616"/>
        </w:tabs>
        <w:spacing w:before="60" w:line="260" w:lineRule="atLeast"/>
        <w:ind w:left="1616" w:hanging="1616"/>
        <w:rPr>
          <w:rFonts w:asciiTheme="minorHAnsi" w:hAnsiTheme="minorHAnsi"/>
          <w:snapToGrid w:val="0"/>
        </w:rPr>
      </w:pPr>
      <w:r w:rsidRPr="00540383">
        <w:rPr>
          <w:rFonts w:asciiTheme="minorHAnsi" w:hAnsiTheme="minorHAnsi"/>
          <w:snapToGrid w:val="0"/>
        </w:rPr>
        <w:tab/>
        <w:t>(b)</w:t>
      </w:r>
      <w:r w:rsidRPr="00540383">
        <w:rPr>
          <w:rFonts w:asciiTheme="minorHAnsi" w:hAnsiTheme="minorHAnsi"/>
          <w:snapToGrid w:val="0"/>
        </w:rPr>
        <w:tab/>
        <w:t>the transactions related to each investment.</w:t>
      </w:r>
    </w:p>
    <w:p w:rsidR="00CB723C" w:rsidRPr="00540383" w:rsidRDefault="00CB723C" w:rsidP="00CB723C">
      <w:pPr>
        <w:keepNext/>
        <w:keepLines/>
        <w:tabs>
          <w:tab w:val="left" w:pos="879"/>
        </w:tabs>
        <w:spacing w:before="180" w:line="260" w:lineRule="atLeast"/>
        <w:ind w:left="879" w:hanging="879"/>
        <w:outlineLvl w:val="4"/>
        <w:rPr>
          <w:rFonts w:asciiTheme="minorHAnsi" w:hAnsiTheme="minorHAnsi"/>
          <w:b/>
        </w:rPr>
      </w:pPr>
      <w:bookmarkStart w:id="43" w:name="_Toc377627179"/>
      <w:bookmarkStart w:id="44" w:name="_Toc421011354"/>
      <w:r w:rsidRPr="00540383">
        <w:rPr>
          <w:rFonts w:asciiTheme="minorHAnsi" w:hAnsiTheme="minorHAnsi"/>
          <w:b/>
        </w:rPr>
        <w:t>19C.</w:t>
      </w:r>
      <w:r w:rsidRPr="00540383">
        <w:rPr>
          <w:rFonts w:asciiTheme="minorHAnsi" w:hAnsiTheme="minorHAnsi"/>
          <w:b/>
        </w:rPr>
        <w:tab/>
        <w:t>Investment of money, restrictions on (Act s. 6.14(2)(a))</w:t>
      </w:r>
      <w:bookmarkEnd w:id="43"/>
      <w:bookmarkEnd w:id="44"/>
    </w:p>
    <w:p w:rsidR="00CB723C" w:rsidRPr="00540383" w:rsidRDefault="00CB723C" w:rsidP="002035ED">
      <w:pPr>
        <w:tabs>
          <w:tab w:val="right" w:pos="595"/>
          <w:tab w:val="left" w:pos="879"/>
        </w:tabs>
        <w:spacing w:before="160" w:line="260" w:lineRule="atLeast"/>
        <w:ind w:left="879" w:hanging="879"/>
        <w:rPr>
          <w:rFonts w:asciiTheme="minorHAnsi" w:hAnsiTheme="minorHAnsi"/>
        </w:rPr>
      </w:pPr>
      <w:r w:rsidRPr="00540383">
        <w:rPr>
          <w:rFonts w:asciiTheme="minorHAnsi" w:hAnsiTheme="minorHAnsi"/>
        </w:rPr>
        <w:t>(1)</w:t>
      </w:r>
      <w:r w:rsidRPr="00540383">
        <w:rPr>
          <w:rFonts w:asciiTheme="minorHAnsi" w:hAnsiTheme="minorHAnsi"/>
        </w:rPr>
        <w:tab/>
      </w:r>
      <w:r w:rsidR="00474600">
        <w:rPr>
          <w:rFonts w:asciiTheme="minorHAnsi" w:hAnsiTheme="minorHAnsi"/>
        </w:rPr>
        <w:tab/>
      </w:r>
      <w:r w:rsidRPr="00540383">
        <w:rPr>
          <w:rFonts w:asciiTheme="minorHAnsi" w:hAnsiTheme="minorHAnsi"/>
        </w:rPr>
        <w:t xml:space="preserve">In this regulation — </w:t>
      </w:r>
    </w:p>
    <w:p w:rsidR="00CB723C" w:rsidRPr="00540383" w:rsidRDefault="00CB723C" w:rsidP="00CB723C">
      <w:pPr>
        <w:spacing w:before="80" w:line="260" w:lineRule="atLeast"/>
        <w:ind w:left="879" w:hanging="879"/>
        <w:rPr>
          <w:rFonts w:asciiTheme="minorHAnsi" w:hAnsiTheme="minorHAnsi"/>
          <w:snapToGrid w:val="0"/>
        </w:rPr>
      </w:pPr>
      <w:r w:rsidRPr="00540383">
        <w:rPr>
          <w:rFonts w:asciiTheme="minorHAnsi" w:hAnsiTheme="minorHAnsi"/>
          <w:snapToGrid w:val="0"/>
        </w:rPr>
        <w:tab/>
      </w:r>
      <w:r w:rsidRPr="00540383">
        <w:rPr>
          <w:rFonts w:asciiTheme="minorHAnsi" w:hAnsiTheme="minorHAnsi"/>
          <w:b/>
          <w:i/>
          <w:snapToGrid w:val="0"/>
        </w:rPr>
        <w:t>authorised institution</w:t>
      </w:r>
      <w:r w:rsidRPr="00540383">
        <w:rPr>
          <w:rFonts w:asciiTheme="minorHAnsi" w:hAnsiTheme="minorHAnsi"/>
          <w:snapToGrid w:val="0"/>
        </w:rPr>
        <w:t xml:space="preserve"> means — </w:t>
      </w:r>
    </w:p>
    <w:p w:rsidR="00CB723C" w:rsidRPr="00540383" w:rsidRDefault="00CB723C" w:rsidP="00CB723C">
      <w:pPr>
        <w:tabs>
          <w:tab w:val="right" w:pos="1332"/>
        </w:tabs>
        <w:spacing w:before="80" w:line="260" w:lineRule="atLeast"/>
        <w:ind w:left="1616" w:hanging="1616"/>
        <w:rPr>
          <w:rFonts w:asciiTheme="minorHAnsi" w:hAnsiTheme="minorHAnsi"/>
          <w:snapToGrid w:val="0"/>
        </w:rPr>
      </w:pPr>
      <w:r w:rsidRPr="00540383">
        <w:rPr>
          <w:rFonts w:asciiTheme="minorHAnsi" w:hAnsiTheme="minorHAnsi"/>
          <w:snapToGrid w:val="0"/>
        </w:rPr>
        <w:lastRenderedPageBreak/>
        <w:tab/>
        <w:t>(a)</w:t>
      </w:r>
      <w:r w:rsidRPr="00540383">
        <w:rPr>
          <w:rFonts w:asciiTheme="minorHAnsi" w:hAnsiTheme="minorHAnsi"/>
          <w:snapToGrid w:val="0"/>
        </w:rPr>
        <w:tab/>
        <w:t>an authorised deposit</w:t>
      </w:r>
      <w:r w:rsidRPr="00540383">
        <w:rPr>
          <w:rFonts w:asciiTheme="minorHAnsi" w:hAnsiTheme="minorHAnsi"/>
          <w:snapToGrid w:val="0"/>
        </w:rPr>
        <w:noBreakHyphen/>
        <w:t xml:space="preserve">taking institution as defined in the </w:t>
      </w:r>
      <w:r w:rsidRPr="00540383">
        <w:rPr>
          <w:rFonts w:asciiTheme="minorHAnsi" w:hAnsiTheme="minorHAnsi"/>
          <w:i/>
          <w:snapToGrid w:val="0"/>
        </w:rPr>
        <w:t>Banking Act 1959</w:t>
      </w:r>
      <w:r w:rsidRPr="00540383">
        <w:rPr>
          <w:rFonts w:asciiTheme="minorHAnsi" w:hAnsiTheme="minorHAnsi"/>
          <w:snapToGrid w:val="0"/>
        </w:rPr>
        <w:t xml:space="preserve"> (Commonwealth) section 5; or</w:t>
      </w:r>
    </w:p>
    <w:p w:rsidR="00CB723C" w:rsidRPr="00540383" w:rsidRDefault="00CB723C" w:rsidP="00CB723C">
      <w:pPr>
        <w:tabs>
          <w:tab w:val="right" w:pos="1332"/>
        </w:tabs>
        <w:spacing w:before="80" w:line="260" w:lineRule="atLeast"/>
        <w:ind w:left="1616" w:hanging="1616"/>
        <w:rPr>
          <w:rFonts w:asciiTheme="minorHAnsi" w:hAnsiTheme="minorHAnsi"/>
          <w:snapToGrid w:val="0"/>
        </w:rPr>
      </w:pPr>
      <w:r w:rsidRPr="00540383">
        <w:rPr>
          <w:rFonts w:asciiTheme="minorHAnsi" w:hAnsiTheme="minorHAnsi"/>
          <w:snapToGrid w:val="0"/>
        </w:rPr>
        <w:tab/>
        <w:t>(b)</w:t>
      </w:r>
      <w:r w:rsidRPr="00540383">
        <w:rPr>
          <w:rFonts w:asciiTheme="minorHAnsi" w:hAnsiTheme="minorHAnsi"/>
          <w:snapToGrid w:val="0"/>
        </w:rPr>
        <w:tab/>
        <w:t xml:space="preserve">the Western Australian Treasury Corporation established by the </w:t>
      </w:r>
      <w:r w:rsidRPr="00540383">
        <w:rPr>
          <w:rFonts w:asciiTheme="minorHAnsi" w:hAnsiTheme="minorHAnsi"/>
          <w:i/>
          <w:snapToGrid w:val="0"/>
        </w:rPr>
        <w:t>Western Australian Treasury Corporation Act 1986</w:t>
      </w:r>
      <w:r w:rsidRPr="00540383">
        <w:rPr>
          <w:rFonts w:asciiTheme="minorHAnsi" w:hAnsiTheme="minorHAnsi"/>
          <w:snapToGrid w:val="0"/>
        </w:rPr>
        <w:t>;</w:t>
      </w:r>
    </w:p>
    <w:p w:rsidR="00CB723C" w:rsidRPr="00540383" w:rsidRDefault="00CB723C" w:rsidP="00CB723C">
      <w:pPr>
        <w:spacing w:before="80" w:line="260" w:lineRule="atLeast"/>
        <w:ind w:left="879" w:hanging="879"/>
        <w:rPr>
          <w:rFonts w:asciiTheme="minorHAnsi" w:hAnsiTheme="minorHAnsi"/>
          <w:snapToGrid w:val="0"/>
        </w:rPr>
      </w:pPr>
      <w:r w:rsidRPr="00540383">
        <w:rPr>
          <w:rFonts w:asciiTheme="minorHAnsi" w:hAnsiTheme="minorHAnsi"/>
          <w:snapToGrid w:val="0"/>
        </w:rPr>
        <w:tab/>
      </w:r>
      <w:r w:rsidRPr="00540383">
        <w:rPr>
          <w:rFonts w:asciiTheme="minorHAnsi" w:hAnsiTheme="minorHAnsi"/>
          <w:b/>
          <w:i/>
          <w:snapToGrid w:val="0"/>
        </w:rPr>
        <w:t>foreign currency</w:t>
      </w:r>
      <w:r w:rsidRPr="00540383">
        <w:rPr>
          <w:rFonts w:asciiTheme="minorHAnsi" w:hAnsiTheme="minorHAnsi"/>
          <w:snapToGrid w:val="0"/>
        </w:rPr>
        <w:t xml:space="preserve"> means a currency except the currency of Australia.</w:t>
      </w:r>
    </w:p>
    <w:p w:rsidR="00CB723C" w:rsidRPr="00540383" w:rsidRDefault="00CB723C" w:rsidP="002035ED">
      <w:pPr>
        <w:pStyle w:val="Subsection"/>
        <w:rPr>
          <w:rFonts w:asciiTheme="minorHAnsi" w:hAnsiTheme="minorHAnsi"/>
          <w:sz w:val="22"/>
          <w:szCs w:val="22"/>
        </w:rPr>
      </w:pPr>
      <w:r w:rsidRPr="00540383">
        <w:rPr>
          <w:rFonts w:asciiTheme="minorHAnsi" w:hAnsiTheme="minorHAnsi"/>
          <w:sz w:val="22"/>
          <w:szCs w:val="22"/>
        </w:rPr>
        <w:t>(2)</w:t>
      </w:r>
      <w:r w:rsidRPr="00540383">
        <w:rPr>
          <w:rFonts w:asciiTheme="minorHAnsi" w:hAnsiTheme="minorHAnsi"/>
          <w:sz w:val="22"/>
          <w:szCs w:val="22"/>
        </w:rPr>
        <w:tab/>
        <w:t xml:space="preserve">When investing money under section 6.14(1), a local government may not do any of the following — </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(a)</w:t>
      </w:r>
      <w:r w:rsidRPr="00540383">
        <w:rPr>
          <w:rFonts w:asciiTheme="minorHAnsi" w:hAnsiTheme="minorHAnsi"/>
          <w:sz w:val="22"/>
          <w:szCs w:val="22"/>
        </w:rPr>
        <w:tab/>
        <w:t>deposit with an institution except an authorised institution;</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(b)</w:t>
      </w:r>
      <w:r w:rsidRPr="00540383">
        <w:rPr>
          <w:rFonts w:asciiTheme="minorHAnsi" w:hAnsiTheme="minorHAnsi"/>
          <w:sz w:val="22"/>
          <w:szCs w:val="22"/>
        </w:rPr>
        <w:tab/>
        <w:t>deposit for a fixed term of more than 12 months;</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(c)</w:t>
      </w:r>
      <w:r w:rsidRPr="00540383">
        <w:rPr>
          <w:rFonts w:asciiTheme="minorHAnsi" w:hAnsiTheme="minorHAnsi"/>
          <w:sz w:val="22"/>
          <w:szCs w:val="22"/>
        </w:rPr>
        <w:tab/>
        <w:t>invest in bonds that are not guaranteed by the Commonwealth Government, or a State or Territory government;</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(d)</w:t>
      </w:r>
      <w:r w:rsidRPr="00540383">
        <w:rPr>
          <w:rFonts w:asciiTheme="minorHAnsi" w:hAnsiTheme="minorHAnsi"/>
          <w:sz w:val="22"/>
          <w:szCs w:val="22"/>
        </w:rPr>
        <w:tab/>
        <w:t>invest in bonds with a term to maturity of more than 3 years;</w:t>
      </w:r>
    </w:p>
    <w:p w:rsidR="00CB723C" w:rsidRPr="00540383" w:rsidRDefault="00CB723C" w:rsidP="00CB723C">
      <w:pPr>
        <w:pStyle w:val="Indenta"/>
        <w:rPr>
          <w:rFonts w:asciiTheme="minorHAnsi" w:hAnsiTheme="minorHAnsi"/>
          <w:sz w:val="22"/>
          <w:szCs w:val="22"/>
        </w:rPr>
      </w:pPr>
      <w:r w:rsidRPr="00540383">
        <w:rPr>
          <w:rFonts w:asciiTheme="minorHAnsi" w:hAnsiTheme="minorHAnsi"/>
          <w:sz w:val="22"/>
          <w:szCs w:val="22"/>
        </w:rPr>
        <w:tab/>
        <w:t>(e)</w:t>
      </w:r>
      <w:r w:rsidRPr="00540383">
        <w:rPr>
          <w:rFonts w:asciiTheme="minorHAnsi" w:hAnsiTheme="minorHAnsi"/>
          <w:sz w:val="22"/>
          <w:szCs w:val="22"/>
        </w:rPr>
        <w:tab/>
        <w:t>invest in a foreign currency.</w:t>
      </w:r>
    </w:p>
    <w:p w:rsidR="00CB723C" w:rsidRDefault="00CB723C" w:rsidP="00CB723C">
      <w:pPr>
        <w:pStyle w:val="Heading9"/>
        <w:rPr>
          <w:rFonts w:asciiTheme="minorHAnsi" w:hAnsiTheme="minorHAnsi" w:cs="Arial"/>
          <w:szCs w:val="22"/>
        </w:rPr>
      </w:pPr>
      <w:r>
        <w:rPr>
          <w:rFonts w:asciiTheme="minorHAnsi" w:hAnsiTheme="minorHAnsi" w:cs="Arial"/>
          <w:szCs w:val="22"/>
        </w:rPr>
        <w:t>Strategic</w:t>
      </w:r>
      <w:r w:rsidRPr="00540383">
        <w:rPr>
          <w:rFonts w:asciiTheme="minorHAnsi" w:hAnsiTheme="minorHAnsi" w:cs="Arial"/>
          <w:szCs w:val="22"/>
        </w:rPr>
        <w:t xml:space="preserve"> Implications</w:t>
      </w:r>
    </w:p>
    <w:p w:rsidR="00CB723C" w:rsidRPr="00540383" w:rsidRDefault="00CB723C" w:rsidP="00CB723C">
      <w:pPr>
        <w:rPr>
          <w:lang w:eastAsia="en-US"/>
        </w:rPr>
      </w:pPr>
      <w:r>
        <w:rPr>
          <w:lang w:eastAsia="en-US"/>
        </w:rPr>
        <w:t>Nil</w:t>
      </w:r>
    </w:p>
    <w:p w:rsidR="00CB723C" w:rsidRDefault="00CB723C" w:rsidP="00CB723C">
      <w:pPr>
        <w:pStyle w:val="Heading9"/>
        <w:rPr>
          <w:rFonts w:asciiTheme="minorHAnsi" w:hAnsiTheme="minorHAnsi" w:cs="Arial"/>
        </w:rPr>
      </w:pPr>
      <w:r w:rsidRPr="00B54BD6">
        <w:rPr>
          <w:rFonts w:asciiTheme="minorHAnsi" w:hAnsiTheme="minorHAnsi" w:cs="Arial"/>
        </w:rPr>
        <w:t>Consultation</w:t>
      </w:r>
    </w:p>
    <w:p w:rsidR="00CB723C" w:rsidRPr="00540383" w:rsidRDefault="00CB723C" w:rsidP="00CB723C">
      <w:pPr>
        <w:rPr>
          <w:lang w:eastAsia="en-US"/>
        </w:rPr>
      </w:pPr>
      <w:r>
        <w:rPr>
          <w:lang w:eastAsia="en-US"/>
        </w:rPr>
        <w:t>Nil</w:t>
      </w:r>
    </w:p>
    <w:p w:rsidR="00CB723C" w:rsidRDefault="00CB723C" w:rsidP="00CB723C">
      <w:pPr>
        <w:pStyle w:val="Heading9"/>
        <w:rPr>
          <w:rFonts w:asciiTheme="minorHAnsi" w:hAnsiTheme="minorHAnsi" w:cs="Arial"/>
        </w:rPr>
      </w:pPr>
      <w:r w:rsidRPr="00B54BD6">
        <w:rPr>
          <w:rFonts w:asciiTheme="minorHAnsi" w:hAnsiTheme="minorHAnsi" w:cs="Arial"/>
        </w:rPr>
        <w:t>Comment</w:t>
      </w:r>
    </w:p>
    <w:p w:rsidR="00CB723C" w:rsidRDefault="00E13310" w:rsidP="00CB723C">
      <w:pPr>
        <w:rPr>
          <w:lang w:eastAsia="en-US"/>
        </w:rPr>
      </w:pPr>
      <w:r>
        <w:rPr>
          <w:lang w:eastAsia="en-US"/>
        </w:rPr>
        <w:t>The work</w:t>
      </w:r>
      <w:r w:rsidR="00CB723C">
        <w:rPr>
          <w:lang w:eastAsia="en-US"/>
        </w:rPr>
        <w:t xml:space="preserve">sheet below details the investments held by the Shire as at 31 </w:t>
      </w:r>
      <w:r w:rsidR="00184873">
        <w:rPr>
          <w:lang w:eastAsia="en-US"/>
        </w:rPr>
        <w:t>August</w:t>
      </w:r>
      <w:r w:rsidR="00CB723C">
        <w:rPr>
          <w:lang w:eastAsia="en-US"/>
        </w:rPr>
        <w:t xml:space="preserve"> 2016:</w:t>
      </w:r>
    </w:p>
    <w:p w:rsidR="00CB723C" w:rsidRDefault="00CB723C" w:rsidP="00CB723C">
      <w:pPr>
        <w:rPr>
          <w:lang w:eastAsia="en-US"/>
        </w:rPr>
      </w:pPr>
    </w:p>
    <w:tbl>
      <w:tblPr>
        <w:tblStyle w:val="TableGrid"/>
        <w:tblW w:w="10199" w:type="dxa"/>
        <w:tblInd w:w="-176" w:type="dxa"/>
        <w:tblLook w:val="04A0" w:firstRow="1" w:lastRow="0" w:firstColumn="1" w:lastColumn="0" w:noHBand="0" w:noVBand="1"/>
      </w:tblPr>
      <w:tblGrid>
        <w:gridCol w:w="1274"/>
        <w:gridCol w:w="867"/>
        <w:gridCol w:w="1204"/>
        <w:gridCol w:w="1304"/>
        <w:gridCol w:w="831"/>
        <w:gridCol w:w="1301"/>
        <w:gridCol w:w="1077"/>
        <w:gridCol w:w="923"/>
        <w:gridCol w:w="1418"/>
      </w:tblGrid>
      <w:tr w:rsidR="00CB723C" w:rsidRPr="00091FCF" w:rsidTr="00474600">
        <w:tc>
          <w:tcPr>
            <w:tcW w:w="10199" w:type="dxa"/>
            <w:gridSpan w:val="9"/>
            <w:shd w:val="clear" w:color="auto" w:fill="BFBFBF" w:themeFill="background1" w:themeFillShade="BF"/>
          </w:tcPr>
          <w:p w:rsidR="00CB723C" w:rsidRPr="00091FCF" w:rsidRDefault="00CB723C" w:rsidP="00184873">
            <w:pPr>
              <w:jc w:val="center"/>
              <w:rPr>
                <w:rFonts w:asciiTheme="minorHAnsi" w:hAnsiTheme="minorHAnsi"/>
                <w:b/>
                <w:sz w:val="20"/>
                <w:szCs w:val="20"/>
                <w:lang w:eastAsia="en-US"/>
              </w:rPr>
            </w:pPr>
            <w:r w:rsidRPr="00091FCF">
              <w:rPr>
                <w:rFonts w:asciiTheme="minorHAnsi" w:hAnsiTheme="minorHAnsi"/>
                <w:b/>
                <w:sz w:val="20"/>
                <w:szCs w:val="20"/>
                <w:lang w:eastAsia="en-US"/>
              </w:rPr>
              <w:t xml:space="preserve">SHIRE </w:t>
            </w:r>
            <w:r w:rsidR="00184873">
              <w:rPr>
                <w:rFonts w:asciiTheme="minorHAnsi" w:hAnsiTheme="minorHAnsi"/>
                <w:b/>
                <w:sz w:val="20"/>
                <w:szCs w:val="20"/>
                <w:lang w:eastAsia="en-US"/>
              </w:rPr>
              <w:t>OF YALGOO INVESTMENTS AS AT 31 AUGUST</w:t>
            </w:r>
            <w:r w:rsidRPr="00091FCF">
              <w:rPr>
                <w:rFonts w:asciiTheme="minorHAnsi" w:hAnsiTheme="minorHAnsi"/>
                <w:b/>
                <w:sz w:val="20"/>
                <w:szCs w:val="20"/>
                <w:lang w:eastAsia="en-US"/>
              </w:rPr>
              <w:t xml:space="preserve"> 2016</w:t>
            </w:r>
          </w:p>
        </w:tc>
      </w:tr>
      <w:tr w:rsidR="00CB723C" w:rsidRPr="00E9287F" w:rsidTr="00474600">
        <w:tc>
          <w:tcPr>
            <w:tcW w:w="1274"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INSTITUTIONS</w:t>
            </w:r>
          </w:p>
        </w:tc>
        <w:tc>
          <w:tcPr>
            <w:tcW w:w="867"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SHORT TERM RATING</w:t>
            </w:r>
          </w:p>
        </w:tc>
        <w:tc>
          <w:tcPr>
            <w:tcW w:w="1204"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INVESTMENT TYPE</w:t>
            </w:r>
          </w:p>
        </w:tc>
        <w:tc>
          <w:tcPr>
            <w:tcW w:w="1304" w:type="dxa"/>
          </w:tcPr>
          <w:p w:rsidR="00CB723C" w:rsidRPr="00E9287F" w:rsidRDefault="00CB723C" w:rsidP="00CB723C">
            <w:pPr>
              <w:rPr>
                <w:rFonts w:asciiTheme="minorHAnsi" w:hAnsiTheme="minorHAnsi"/>
                <w:b/>
                <w:sz w:val="18"/>
                <w:szCs w:val="18"/>
                <w:lang w:eastAsia="en-US"/>
              </w:rPr>
            </w:pPr>
            <w:r>
              <w:rPr>
                <w:rFonts w:asciiTheme="minorHAnsi" w:hAnsiTheme="minorHAnsi"/>
                <w:b/>
                <w:sz w:val="18"/>
                <w:szCs w:val="18"/>
                <w:lang w:eastAsia="en-US"/>
              </w:rPr>
              <w:t>ACCOUNT</w:t>
            </w:r>
            <w:r w:rsidRPr="00E9287F">
              <w:rPr>
                <w:rFonts w:asciiTheme="minorHAnsi" w:hAnsiTheme="minorHAnsi"/>
                <w:b/>
                <w:sz w:val="18"/>
                <w:szCs w:val="18"/>
                <w:lang w:eastAsia="en-US"/>
              </w:rPr>
              <w:t xml:space="preserve"> Nº</w:t>
            </w:r>
          </w:p>
        </w:tc>
        <w:tc>
          <w:tcPr>
            <w:tcW w:w="831"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TERM</w:t>
            </w:r>
          </w:p>
        </w:tc>
        <w:tc>
          <w:tcPr>
            <w:tcW w:w="1301"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DATE OF TRANSACTION</w:t>
            </w:r>
          </w:p>
        </w:tc>
        <w:tc>
          <w:tcPr>
            <w:tcW w:w="1077"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DATE OF MATURITY</w:t>
            </w:r>
          </w:p>
        </w:tc>
        <w:tc>
          <w:tcPr>
            <w:tcW w:w="923"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INTEREST RATE</w:t>
            </w:r>
          </w:p>
        </w:tc>
        <w:tc>
          <w:tcPr>
            <w:tcW w:w="1418"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b/>
                <w:sz w:val="18"/>
                <w:szCs w:val="18"/>
                <w:lang w:eastAsia="en-US"/>
              </w:rPr>
              <w:t>PRINCIPAL</w:t>
            </w:r>
          </w:p>
        </w:tc>
      </w:tr>
      <w:tr w:rsidR="00CB723C" w:rsidRPr="00E9287F" w:rsidTr="00474600">
        <w:tc>
          <w:tcPr>
            <w:tcW w:w="10199" w:type="dxa"/>
            <w:gridSpan w:val="9"/>
          </w:tcPr>
          <w:p w:rsidR="00CB723C" w:rsidRPr="00E9287F" w:rsidRDefault="00CB723C" w:rsidP="00CB723C">
            <w:pPr>
              <w:rPr>
                <w:rFonts w:asciiTheme="minorHAnsi" w:hAnsiTheme="minorHAnsi"/>
                <w:sz w:val="18"/>
                <w:szCs w:val="18"/>
                <w:lang w:eastAsia="en-US"/>
              </w:rPr>
            </w:pPr>
            <w:r w:rsidRPr="00E9287F">
              <w:rPr>
                <w:rFonts w:asciiTheme="minorHAnsi" w:hAnsiTheme="minorHAnsi"/>
                <w:b/>
                <w:sz w:val="18"/>
                <w:szCs w:val="18"/>
                <w:lang w:eastAsia="en-US"/>
              </w:rPr>
              <w:t>MUNICIPAL FUND</w:t>
            </w:r>
          </w:p>
        </w:tc>
      </w:tr>
      <w:tr w:rsidR="00CB723C" w:rsidRPr="00E9287F" w:rsidTr="00474600">
        <w:tc>
          <w:tcPr>
            <w:tcW w:w="127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Operating a/c</w:t>
            </w:r>
          </w:p>
        </w:tc>
        <w:tc>
          <w:tcPr>
            <w:tcW w:w="13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50-832-4520</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Ongoing</w:t>
            </w:r>
          </w:p>
        </w:tc>
        <w:tc>
          <w:tcPr>
            <w:tcW w:w="130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07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923"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Variable</w:t>
            </w:r>
          </w:p>
        </w:tc>
        <w:tc>
          <w:tcPr>
            <w:tcW w:w="1418" w:type="dxa"/>
          </w:tcPr>
          <w:p w:rsidR="00CB723C" w:rsidRPr="00E9287F" w:rsidRDefault="00E13310" w:rsidP="000D3538">
            <w:pPr>
              <w:rPr>
                <w:rFonts w:asciiTheme="minorHAnsi" w:hAnsiTheme="minorHAnsi"/>
                <w:sz w:val="18"/>
                <w:szCs w:val="18"/>
                <w:lang w:eastAsia="en-US"/>
              </w:rPr>
            </w:pPr>
            <w:r>
              <w:rPr>
                <w:rFonts w:asciiTheme="minorHAnsi" w:hAnsiTheme="minorHAnsi"/>
                <w:sz w:val="18"/>
                <w:szCs w:val="18"/>
                <w:lang w:eastAsia="en-US"/>
              </w:rPr>
              <w:t>$</w:t>
            </w:r>
            <w:r w:rsidR="007C26B2">
              <w:rPr>
                <w:rFonts w:asciiTheme="minorHAnsi" w:hAnsiTheme="minorHAnsi"/>
                <w:sz w:val="18"/>
                <w:szCs w:val="18"/>
                <w:lang w:eastAsia="en-US"/>
              </w:rPr>
              <w:t>515,613.13</w:t>
            </w:r>
          </w:p>
        </w:tc>
      </w:tr>
      <w:tr w:rsidR="00CB723C" w:rsidRPr="00E9287F" w:rsidTr="00474600">
        <w:tc>
          <w:tcPr>
            <w:tcW w:w="127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Cash Maximiser</w:t>
            </w:r>
          </w:p>
        </w:tc>
        <w:tc>
          <w:tcPr>
            <w:tcW w:w="13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86-538-7363</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Ongoing</w:t>
            </w:r>
          </w:p>
        </w:tc>
        <w:tc>
          <w:tcPr>
            <w:tcW w:w="130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07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923"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Variable</w:t>
            </w:r>
          </w:p>
        </w:tc>
        <w:tc>
          <w:tcPr>
            <w:tcW w:w="1418" w:type="dxa"/>
          </w:tcPr>
          <w:p w:rsidR="00CB723C" w:rsidRPr="00E9287F" w:rsidRDefault="001E0C3F" w:rsidP="00A35469">
            <w:pPr>
              <w:rPr>
                <w:rFonts w:asciiTheme="minorHAnsi" w:hAnsiTheme="minorHAnsi"/>
                <w:sz w:val="18"/>
                <w:szCs w:val="18"/>
                <w:lang w:eastAsia="en-US"/>
              </w:rPr>
            </w:pPr>
            <w:r>
              <w:rPr>
                <w:rFonts w:asciiTheme="minorHAnsi" w:hAnsiTheme="minorHAnsi"/>
                <w:sz w:val="18"/>
                <w:szCs w:val="18"/>
                <w:lang w:eastAsia="en-US"/>
              </w:rPr>
              <w:t>$</w:t>
            </w:r>
            <w:r w:rsidR="00E03422">
              <w:rPr>
                <w:rFonts w:asciiTheme="minorHAnsi" w:hAnsiTheme="minorHAnsi"/>
                <w:sz w:val="18"/>
                <w:szCs w:val="18"/>
                <w:lang w:eastAsia="en-US"/>
              </w:rPr>
              <w:t>40,718.77</w:t>
            </w:r>
          </w:p>
        </w:tc>
      </w:tr>
      <w:tr w:rsidR="00CB723C" w:rsidRPr="00E9287F" w:rsidTr="00474600">
        <w:tc>
          <w:tcPr>
            <w:tcW w:w="127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Term Deposit</w:t>
            </w:r>
          </w:p>
        </w:tc>
        <w:tc>
          <w:tcPr>
            <w:tcW w:w="13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89-977-1574</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7 days</w:t>
            </w:r>
          </w:p>
        </w:tc>
        <w:tc>
          <w:tcPr>
            <w:tcW w:w="1301" w:type="dxa"/>
          </w:tcPr>
          <w:p w:rsidR="00CB723C" w:rsidRPr="00E9287F" w:rsidRDefault="000D3538" w:rsidP="00CB723C">
            <w:pPr>
              <w:rPr>
                <w:rFonts w:asciiTheme="minorHAnsi" w:hAnsiTheme="minorHAnsi"/>
                <w:sz w:val="18"/>
                <w:szCs w:val="18"/>
                <w:lang w:eastAsia="en-US"/>
              </w:rPr>
            </w:pPr>
            <w:r>
              <w:rPr>
                <w:rFonts w:asciiTheme="minorHAnsi" w:hAnsiTheme="minorHAnsi"/>
                <w:sz w:val="18"/>
                <w:szCs w:val="18"/>
                <w:lang w:eastAsia="en-US"/>
              </w:rPr>
              <w:t>28.08</w:t>
            </w:r>
            <w:r w:rsidR="00CB723C" w:rsidRPr="00E9287F">
              <w:rPr>
                <w:rFonts w:asciiTheme="minorHAnsi" w:hAnsiTheme="minorHAnsi"/>
                <w:sz w:val="18"/>
                <w:szCs w:val="18"/>
                <w:lang w:eastAsia="en-US"/>
              </w:rPr>
              <w:t>.2016</w:t>
            </w:r>
          </w:p>
        </w:tc>
        <w:tc>
          <w:tcPr>
            <w:tcW w:w="1077" w:type="dxa"/>
          </w:tcPr>
          <w:p w:rsidR="00CB723C" w:rsidRPr="00E9287F" w:rsidRDefault="00CB723C" w:rsidP="000D3538">
            <w:pPr>
              <w:rPr>
                <w:rFonts w:asciiTheme="minorHAnsi" w:hAnsiTheme="minorHAnsi"/>
                <w:sz w:val="18"/>
                <w:szCs w:val="18"/>
                <w:lang w:eastAsia="en-US"/>
              </w:rPr>
            </w:pPr>
            <w:r w:rsidRPr="00E9287F">
              <w:rPr>
                <w:rFonts w:asciiTheme="minorHAnsi" w:hAnsiTheme="minorHAnsi"/>
                <w:sz w:val="18"/>
                <w:szCs w:val="18"/>
                <w:lang w:eastAsia="en-US"/>
              </w:rPr>
              <w:t>0</w:t>
            </w:r>
            <w:r w:rsidR="000D3538">
              <w:rPr>
                <w:rFonts w:asciiTheme="minorHAnsi" w:hAnsiTheme="minorHAnsi"/>
                <w:sz w:val="18"/>
                <w:szCs w:val="18"/>
                <w:lang w:eastAsia="en-US"/>
              </w:rPr>
              <w:t>4</w:t>
            </w:r>
            <w:r w:rsidRPr="00E9287F">
              <w:rPr>
                <w:rFonts w:asciiTheme="minorHAnsi" w:hAnsiTheme="minorHAnsi"/>
                <w:sz w:val="18"/>
                <w:szCs w:val="18"/>
                <w:lang w:eastAsia="en-US"/>
              </w:rPr>
              <w:t>.0</w:t>
            </w:r>
            <w:r w:rsidR="000D3538">
              <w:rPr>
                <w:rFonts w:asciiTheme="minorHAnsi" w:hAnsiTheme="minorHAnsi"/>
                <w:sz w:val="18"/>
                <w:szCs w:val="18"/>
                <w:lang w:eastAsia="en-US"/>
              </w:rPr>
              <w:t>9</w:t>
            </w:r>
            <w:r w:rsidRPr="00E9287F">
              <w:rPr>
                <w:rFonts w:asciiTheme="minorHAnsi" w:hAnsiTheme="minorHAnsi"/>
                <w:sz w:val="18"/>
                <w:szCs w:val="18"/>
                <w:lang w:eastAsia="en-US"/>
              </w:rPr>
              <w:t>.2016</w:t>
            </w:r>
          </w:p>
        </w:tc>
        <w:tc>
          <w:tcPr>
            <w:tcW w:w="923"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1.50%</w:t>
            </w:r>
          </w:p>
        </w:tc>
        <w:tc>
          <w:tcPr>
            <w:tcW w:w="1418" w:type="dxa"/>
          </w:tcPr>
          <w:p w:rsidR="00CB723C" w:rsidRPr="00E9287F" w:rsidRDefault="001E0C3F" w:rsidP="00A35469">
            <w:pPr>
              <w:rPr>
                <w:rFonts w:asciiTheme="minorHAnsi" w:hAnsiTheme="minorHAnsi"/>
                <w:sz w:val="18"/>
                <w:szCs w:val="18"/>
                <w:lang w:eastAsia="en-US"/>
              </w:rPr>
            </w:pPr>
            <w:r>
              <w:rPr>
                <w:rFonts w:asciiTheme="minorHAnsi" w:hAnsiTheme="minorHAnsi"/>
                <w:sz w:val="18"/>
                <w:szCs w:val="18"/>
                <w:lang w:eastAsia="en-US"/>
              </w:rPr>
              <w:t>$</w:t>
            </w:r>
            <w:r w:rsidR="00E17A84">
              <w:rPr>
                <w:rFonts w:asciiTheme="minorHAnsi" w:hAnsiTheme="minorHAnsi"/>
                <w:sz w:val="18"/>
                <w:szCs w:val="18"/>
                <w:lang w:eastAsia="en-US"/>
              </w:rPr>
              <w:t>60,284.82</w:t>
            </w:r>
          </w:p>
        </w:tc>
      </w:tr>
      <w:tr w:rsidR="00CB723C" w:rsidRPr="00E9287F" w:rsidTr="00474600">
        <w:tc>
          <w:tcPr>
            <w:tcW w:w="127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Short Term Investment</w:t>
            </w:r>
          </w:p>
        </w:tc>
        <w:tc>
          <w:tcPr>
            <w:tcW w:w="13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24-831-4222</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Ongoing</w:t>
            </w:r>
          </w:p>
        </w:tc>
        <w:tc>
          <w:tcPr>
            <w:tcW w:w="130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07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923"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Variable</w:t>
            </w:r>
          </w:p>
        </w:tc>
        <w:tc>
          <w:tcPr>
            <w:tcW w:w="1418" w:type="dxa"/>
          </w:tcPr>
          <w:p w:rsidR="00CB723C" w:rsidRPr="00E9287F" w:rsidRDefault="001E0C3F" w:rsidP="00A35469">
            <w:pPr>
              <w:rPr>
                <w:rFonts w:asciiTheme="minorHAnsi" w:hAnsiTheme="minorHAnsi"/>
                <w:sz w:val="18"/>
                <w:szCs w:val="18"/>
                <w:lang w:eastAsia="en-US"/>
              </w:rPr>
            </w:pPr>
            <w:r>
              <w:rPr>
                <w:rFonts w:asciiTheme="minorHAnsi" w:hAnsiTheme="minorHAnsi"/>
                <w:sz w:val="18"/>
                <w:szCs w:val="18"/>
                <w:lang w:eastAsia="en-US"/>
              </w:rPr>
              <w:t>$</w:t>
            </w:r>
            <w:r w:rsidR="00E17A84">
              <w:rPr>
                <w:rFonts w:asciiTheme="minorHAnsi" w:hAnsiTheme="minorHAnsi"/>
                <w:sz w:val="18"/>
                <w:szCs w:val="18"/>
                <w:lang w:eastAsia="en-US"/>
              </w:rPr>
              <w:t>51,</w:t>
            </w:r>
            <w:r w:rsidR="00083493">
              <w:rPr>
                <w:rFonts w:asciiTheme="minorHAnsi" w:hAnsiTheme="minorHAnsi"/>
                <w:sz w:val="18"/>
                <w:szCs w:val="18"/>
                <w:lang w:eastAsia="en-US"/>
              </w:rPr>
              <w:t>329.54</w:t>
            </w:r>
          </w:p>
        </w:tc>
      </w:tr>
      <w:tr w:rsidR="00CB723C" w:rsidRPr="00E9287F" w:rsidTr="00474600">
        <w:tc>
          <w:tcPr>
            <w:tcW w:w="10199" w:type="dxa"/>
            <w:gridSpan w:val="9"/>
            <w:shd w:val="clear" w:color="auto" w:fill="D9D9D9" w:themeFill="background1" w:themeFillShade="D9"/>
          </w:tcPr>
          <w:p w:rsidR="00CB723C" w:rsidRPr="00E9287F" w:rsidRDefault="00CB723C" w:rsidP="00A35469">
            <w:pPr>
              <w:rPr>
                <w:rFonts w:asciiTheme="minorHAnsi" w:hAnsiTheme="minorHAnsi"/>
                <w:b/>
                <w:sz w:val="18"/>
                <w:szCs w:val="18"/>
                <w:lang w:eastAsia="en-US"/>
              </w:rPr>
            </w:pPr>
            <w:r w:rsidRPr="00E9287F">
              <w:rPr>
                <w:rFonts w:asciiTheme="minorHAnsi" w:hAnsiTheme="minorHAnsi"/>
                <w:b/>
                <w:sz w:val="18"/>
                <w:szCs w:val="18"/>
                <w:lang w:eastAsia="en-US"/>
              </w:rPr>
              <w:t>TOTAL</w:t>
            </w:r>
            <w:r>
              <w:rPr>
                <w:rFonts w:asciiTheme="minorHAnsi" w:hAnsiTheme="minorHAnsi"/>
                <w:b/>
                <w:sz w:val="18"/>
                <w:szCs w:val="18"/>
                <w:lang w:eastAsia="en-US"/>
              </w:rPr>
              <w:t xml:space="preserve">                                                                                                                                                                                                           </w:t>
            </w:r>
            <w:r w:rsidR="0073542E">
              <w:rPr>
                <w:rFonts w:asciiTheme="minorHAnsi" w:hAnsiTheme="minorHAnsi"/>
                <w:b/>
                <w:sz w:val="18"/>
                <w:szCs w:val="18"/>
                <w:lang w:eastAsia="en-US"/>
              </w:rPr>
              <w:t>$</w:t>
            </w:r>
            <w:r w:rsidR="00083493">
              <w:rPr>
                <w:rFonts w:asciiTheme="minorHAnsi" w:hAnsiTheme="minorHAnsi"/>
                <w:b/>
                <w:sz w:val="18"/>
                <w:szCs w:val="18"/>
                <w:lang w:eastAsia="en-US"/>
              </w:rPr>
              <w:t>667</w:t>
            </w:r>
            <w:r w:rsidR="00E62A18">
              <w:rPr>
                <w:rFonts w:asciiTheme="minorHAnsi" w:hAnsiTheme="minorHAnsi"/>
                <w:b/>
                <w:sz w:val="18"/>
                <w:szCs w:val="18"/>
                <w:lang w:eastAsia="en-US"/>
              </w:rPr>
              <w:t>,</w:t>
            </w:r>
            <w:r w:rsidR="00083493">
              <w:rPr>
                <w:rFonts w:asciiTheme="minorHAnsi" w:hAnsiTheme="minorHAnsi"/>
                <w:b/>
                <w:sz w:val="18"/>
                <w:szCs w:val="18"/>
                <w:lang w:eastAsia="en-US"/>
              </w:rPr>
              <w:t>946.26</w:t>
            </w:r>
          </w:p>
        </w:tc>
      </w:tr>
      <w:tr w:rsidR="00CB723C" w:rsidRPr="00E9287F" w:rsidTr="00474600">
        <w:tc>
          <w:tcPr>
            <w:tcW w:w="10199" w:type="dxa"/>
            <w:gridSpan w:val="9"/>
          </w:tcPr>
          <w:p w:rsidR="00CB723C" w:rsidRPr="00E9287F" w:rsidRDefault="00CB723C" w:rsidP="00CB723C">
            <w:pPr>
              <w:rPr>
                <w:rFonts w:asciiTheme="minorHAnsi" w:hAnsiTheme="minorHAnsi"/>
                <w:sz w:val="18"/>
                <w:szCs w:val="18"/>
                <w:lang w:eastAsia="en-US"/>
              </w:rPr>
            </w:pPr>
          </w:p>
        </w:tc>
      </w:tr>
      <w:tr w:rsidR="00CB723C" w:rsidRPr="00E9287F" w:rsidTr="00474600">
        <w:tc>
          <w:tcPr>
            <w:tcW w:w="10199" w:type="dxa"/>
            <w:gridSpan w:val="9"/>
          </w:tcPr>
          <w:p w:rsidR="00CB723C" w:rsidRPr="00E9287F" w:rsidRDefault="00CB723C" w:rsidP="00CB723C">
            <w:pPr>
              <w:rPr>
                <w:rFonts w:asciiTheme="minorHAnsi" w:hAnsiTheme="minorHAnsi"/>
                <w:sz w:val="18"/>
                <w:szCs w:val="18"/>
                <w:lang w:eastAsia="en-US"/>
              </w:rPr>
            </w:pPr>
            <w:r w:rsidRPr="00E9287F">
              <w:rPr>
                <w:rFonts w:asciiTheme="minorHAnsi" w:hAnsiTheme="minorHAnsi"/>
                <w:b/>
                <w:sz w:val="18"/>
                <w:szCs w:val="18"/>
                <w:lang w:eastAsia="en-US"/>
              </w:rPr>
              <w:t>RESERVE FUNDS</w:t>
            </w:r>
          </w:p>
        </w:tc>
      </w:tr>
      <w:tr w:rsidR="00CB723C" w:rsidRPr="00E9287F" w:rsidTr="00474600">
        <w:tc>
          <w:tcPr>
            <w:tcW w:w="127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Term Deposit</w:t>
            </w:r>
          </w:p>
        </w:tc>
        <w:tc>
          <w:tcPr>
            <w:tcW w:w="1304"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77-142-8128</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6 mths</w:t>
            </w:r>
          </w:p>
        </w:tc>
        <w:tc>
          <w:tcPr>
            <w:tcW w:w="1301"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11.03.2016</w:t>
            </w:r>
          </w:p>
        </w:tc>
        <w:tc>
          <w:tcPr>
            <w:tcW w:w="1077"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11.09.2016</w:t>
            </w:r>
          </w:p>
        </w:tc>
        <w:tc>
          <w:tcPr>
            <w:tcW w:w="923"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2.95%</w:t>
            </w:r>
          </w:p>
        </w:tc>
        <w:tc>
          <w:tcPr>
            <w:tcW w:w="1418" w:type="dxa"/>
          </w:tcPr>
          <w:p w:rsidR="00CB723C" w:rsidRPr="00E9287F" w:rsidRDefault="0073542E" w:rsidP="00080EA6">
            <w:pPr>
              <w:rPr>
                <w:rFonts w:asciiTheme="minorHAnsi" w:hAnsiTheme="minorHAnsi"/>
                <w:sz w:val="18"/>
                <w:szCs w:val="18"/>
                <w:lang w:eastAsia="en-US"/>
              </w:rPr>
            </w:pPr>
            <w:r>
              <w:rPr>
                <w:rFonts w:asciiTheme="minorHAnsi" w:hAnsiTheme="minorHAnsi"/>
                <w:sz w:val="18"/>
                <w:szCs w:val="18"/>
                <w:lang w:eastAsia="en-US"/>
              </w:rPr>
              <w:t>$</w:t>
            </w:r>
            <w:r w:rsidR="00083493">
              <w:rPr>
                <w:rFonts w:asciiTheme="minorHAnsi" w:hAnsiTheme="minorHAnsi"/>
                <w:sz w:val="18"/>
                <w:szCs w:val="18"/>
                <w:lang w:eastAsia="en-US"/>
              </w:rPr>
              <w:t>153,109.12</w:t>
            </w:r>
          </w:p>
        </w:tc>
      </w:tr>
      <w:tr w:rsidR="00CB723C" w:rsidRPr="00E9287F" w:rsidTr="00474600">
        <w:tc>
          <w:tcPr>
            <w:tcW w:w="127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Term Deposit</w:t>
            </w:r>
          </w:p>
        </w:tc>
        <w:tc>
          <w:tcPr>
            <w:tcW w:w="1304"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89-972-5236</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7 days</w:t>
            </w:r>
          </w:p>
        </w:tc>
        <w:tc>
          <w:tcPr>
            <w:tcW w:w="1301" w:type="dxa"/>
          </w:tcPr>
          <w:p w:rsidR="00CB723C" w:rsidRPr="00E9287F" w:rsidRDefault="00B325AC" w:rsidP="00B325AC">
            <w:pPr>
              <w:rPr>
                <w:rFonts w:asciiTheme="minorHAnsi" w:hAnsiTheme="minorHAnsi"/>
                <w:sz w:val="18"/>
                <w:szCs w:val="18"/>
                <w:lang w:eastAsia="en-US"/>
              </w:rPr>
            </w:pPr>
            <w:r>
              <w:rPr>
                <w:rFonts w:asciiTheme="minorHAnsi" w:hAnsiTheme="minorHAnsi"/>
                <w:sz w:val="18"/>
                <w:szCs w:val="18"/>
                <w:lang w:eastAsia="en-US"/>
              </w:rPr>
              <w:t>28</w:t>
            </w:r>
            <w:r w:rsidR="00CB723C">
              <w:rPr>
                <w:rFonts w:asciiTheme="minorHAnsi" w:hAnsiTheme="minorHAnsi"/>
                <w:sz w:val="18"/>
                <w:szCs w:val="18"/>
                <w:lang w:eastAsia="en-US"/>
              </w:rPr>
              <w:t>.0</w:t>
            </w:r>
            <w:r>
              <w:rPr>
                <w:rFonts w:asciiTheme="minorHAnsi" w:hAnsiTheme="minorHAnsi"/>
                <w:sz w:val="18"/>
                <w:szCs w:val="18"/>
                <w:lang w:eastAsia="en-US"/>
              </w:rPr>
              <w:t>4</w:t>
            </w:r>
            <w:r w:rsidR="00CB723C">
              <w:rPr>
                <w:rFonts w:asciiTheme="minorHAnsi" w:hAnsiTheme="minorHAnsi"/>
                <w:sz w:val="18"/>
                <w:szCs w:val="18"/>
                <w:lang w:eastAsia="en-US"/>
              </w:rPr>
              <w:t>.2016</w:t>
            </w:r>
          </w:p>
        </w:tc>
        <w:tc>
          <w:tcPr>
            <w:tcW w:w="1077" w:type="dxa"/>
          </w:tcPr>
          <w:p w:rsidR="00CB723C" w:rsidRPr="00E9287F" w:rsidRDefault="00CB723C" w:rsidP="00080EA6">
            <w:pPr>
              <w:rPr>
                <w:rFonts w:asciiTheme="minorHAnsi" w:hAnsiTheme="minorHAnsi"/>
                <w:sz w:val="18"/>
                <w:szCs w:val="18"/>
                <w:lang w:eastAsia="en-US"/>
              </w:rPr>
            </w:pPr>
            <w:r>
              <w:rPr>
                <w:rFonts w:asciiTheme="minorHAnsi" w:hAnsiTheme="minorHAnsi"/>
                <w:sz w:val="18"/>
                <w:szCs w:val="18"/>
                <w:lang w:eastAsia="en-US"/>
              </w:rPr>
              <w:t>0</w:t>
            </w:r>
            <w:r w:rsidR="00080EA6">
              <w:rPr>
                <w:rFonts w:asciiTheme="minorHAnsi" w:hAnsiTheme="minorHAnsi"/>
                <w:sz w:val="18"/>
                <w:szCs w:val="18"/>
                <w:lang w:eastAsia="en-US"/>
              </w:rPr>
              <w:t>4</w:t>
            </w:r>
            <w:r>
              <w:rPr>
                <w:rFonts w:asciiTheme="minorHAnsi" w:hAnsiTheme="minorHAnsi"/>
                <w:sz w:val="18"/>
                <w:szCs w:val="18"/>
                <w:lang w:eastAsia="en-US"/>
              </w:rPr>
              <w:t>.0</w:t>
            </w:r>
            <w:r w:rsidR="00080EA6">
              <w:rPr>
                <w:rFonts w:asciiTheme="minorHAnsi" w:hAnsiTheme="minorHAnsi"/>
                <w:sz w:val="18"/>
                <w:szCs w:val="18"/>
                <w:lang w:eastAsia="en-US"/>
              </w:rPr>
              <w:t>9</w:t>
            </w:r>
            <w:r>
              <w:rPr>
                <w:rFonts w:asciiTheme="minorHAnsi" w:hAnsiTheme="minorHAnsi"/>
                <w:sz w:val="18"/>
                <w:szCs w:val="18"/>
                <w:lang w:eastAsia="en-US"/>
              </w:rPr>
              <w:t>.2016</w:t>
            </w:r>
          </w:p>
        </w:tc>
        <w:tc>
          <w:tcPr>
            <w:tcW w:w="923"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1.50%</w:t>
            </w:r>
          </w:p>
        </w:tc>
        <w:tc>
          <w:tcPr>
            <w:tcW w:w="1418" w:type="dxa"/>
          </w:tcPr>
          <w:p w:rsidR="00CB723C" w:rsidRPr="00E9287F" w:rsidRDefault="0073542E" w:rsidP="00080EA6">
            <w:pPr>
              <w:rPr>
                <w:rFonts w:asciiTheme="minorHAnsi" w:hAnsiTheme="minorHAnsi"/>
                <w:sz w:val="18"/>
                <w:szCs w:val="18"/>
                <w:lang w:eastAsia="en-US"/>
              </w:rPr>
            </w:pPr>
            <w:r>
              <w:rPr>
                <w:rFonts w:asciiTheme="minorHAnsi" w:hAnsiTheme="minorHAnsi"/>
                <w:sz w:val="18"/>
                <w:szCs w:val="18"/>
                <w:lang w:eastAsia="en-US"/>
              </w:rPr>
              <w:t>$</w:t>
            </w:r>
            <w:r w:rsidR="00083493">
              <w:rPr>
                <w:rFonts w:asciiTheme="minorHAnsi" w:hAnsiTheme="minorHAnsi"/>
                <w:sz w:val="18"/>
                <w:szCs w:val="18"/>
                <w:lang w:eastAsia="en-US"/>
              </w:rPr>
              <w:t>449</w:t>
            </w:r>
            <w:r w:rsidR="00D72740">
              <w:rPr>
                <w:rFonts w:asciiTheme="minorHAnsi" w:hAnsiTheme="minorHAnsi"/>
                <w:sz w:val="18"/>
                <w:szCs w:val="18"/>
                <w:lang w:eastAsia="en-US"/>
              </w:rPr>
              <w:t>,</w:t>
            </w:r>
            <w:r w:rsidR="00083493">
              <w:rPr>
                <w:rFonts w:asciiTheme="minorHAnsi" w:hAnsiTheme="minorHAnsi"/>
                <w:sz w:val="18"/>
                <w:szCs w:val="18"/>
                <w:lang w:eastAsia="en-US"/>
              </w:rPr>
              <w:t>781.24</w:t>
            </w:r>
          </w:p>
        </w:tc>
      </w:tr>
      <w:tr w:rsidR="00CB723C" w:rsidRPr="00E9287F" w:rsidTr="00474600">
        <w:tc>
          <w:tcPr>
            <w:tcW w:w="127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Term Deposit</w:t>
            </w:r>
          </w:p>
        </w:tc>
        <w:tc>
          <w:tcPr>
            <w:tcW w:w="1304"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14-662-6305</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6 mths</w:t>
            </w:r>
          </w:p>
        </w:tc>
        <w:tc>
          <w:tcPr>
            <w:tcW w:w="1301"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11.03.2016</w:t>
            </w:r>
          </w:p>
        </w:tc>
        <w:tc>
          <w:tcPr>
            <w:tcW w:w="1077"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11.09.2016</w:t>
            </w:r>
          </w:p>
        </w:tc>
        <w:tc>
          <w:tcPr>
            <w:tcW w:w="923"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2.95%</w:t>
            </w:r>
          </w:p>
        </w:tc>
        <w:tc>
          <w:tcPr>
            <w:tcW w:w="1418" w:type="dxa"/>
          </w:tcPr>
          <w:p w:rsidR="00CB723C" w:rsidRPr="00E9287F" w:rsidRDefault="0073542E" w:rsidP="00080EA6">
            <w:pPr>
              <w:rPr>
                <w:rFonts w:asciiTheme="minorHAnsi" w:hAnsiTheme="minorHAnsi"/>
                <w:sz w:val="18"/>
                <w:szCs w:val="18"/>
                <w:lang w:eastAsia="en-US"/>
              </w:rPr>
            </w:pPr>
            <w:r>
              <w:rPr>
                <w:rFonts w:asciiTheme="minorHAnsi" w:hAnsiTheme="minorHAnsi"/>
                <w:sz w:val="18"/>
                <w:szCs w:val="18"/>
                <w:lang w:eastAsia="en-US"/>
              </w:rPr>
              <w:t>$</w:t>
            </w:r>
            <w:r w:rsidR="00D72740">
              <w:rPr>
                <w:rFonts w:asciiTheme="minorHAnsi" w:hAnsiTheme="minorHAnsi"/>
                <w:sz w:val="18"/>
                <w:szCs w:val="18"/>
                <w:lang w:eastAsia="en-US"/>
              </w:rPr>
              <w:t>1,013</w:t>
            </w:r>
            <w:r w:rsidR="00E62A18">
              <w:rPr>
                <w:rFonts w:asciiTheme="minorHAnsi" w:hAnsiTheme="minorHAnsi"/>
                <w:sz w:val="18"/>
                <w:szCs w:val="18"/>
                <w:lang w:eastAsia="en-US"/>
              </w:rPr>
              <w:t>,</w:t>
            </w:r>
            <w:r w:rsidR="00D72740">
              <w:rPr>
                <w:rFonts w:asciiTheme="minorHAnsi" w:hAnsiTheme="minorHAnsi"/>
                <w:sz w:val="18"/>
                <w:szCs w:val="18"/>
                <w:lang w:eastAsia="en-US"/>
              </w:rPr>
              <w:t>656.59</w:t>
            </w:r>
          </w:p>
        </w:tc>
      </w:tr>
      <w:tr w:rsidR="00CB723C" w:rsidRPr="00E9287F" w:rsidTr="00474600">
        <w:tc>
          <w:tcPr>
            <w:tcW w:w="10199" w:type="dxa"/>
            <w:gridSpan w:val="9"/>
            <w:shd w:val="clear" w:color="auto" w:fill="D9D9D9" w:themeFill="background1" w:themeFillShade="D9"/>
          </w:tcPr>
          <w:p w:rsidR="00CB723C" w:rsidRPr="002322EB" w:rsidRDefault="00CB723C" w:rsidP="00080EA6">
            <w:pPr>
              <w:rPr>
                <w:rFonts w:asciiTheme="minorHAnsi" w:hAnsiTheme="minorHAnsi"/>
                <w:b/>
                <w:sz w:val="18"/>
                <w:szCs w:val="18"/>
                <w:lang w:eastAsia="en-US"/>
              </w:rPr>
            </w:pPr>
            <w:r w:rsidRPr="00E9287F">
              <w:rPr>
                <w:rFonts w:asciiTheme="minorHAnsi" w:hAnsiTheme="minorHAnsi"/>
                <w:b/>
                <w:sz w:val="18"/>
                <w:szCs w:val="18"/>
                <w:lang w:eastAsia="en-US"/>
              </w:rPr>
              <w:t>TOTAL</w:t>
            </w:r>
            <w:r>
              <w:rPr>
                <w:rFonts w:asciiTheme="minorHAnsi" w:hAnsiTheme="minorHAnsi"/>
                <w:b/>
                <w:sz w:val="18"/>
                <w:szCs w:val="18"/>
                <w:lang w:eastAsia="en-US"/>
              </w:rPr>
              <w:t xml:space="preserve">                                                                                                                                                                                                           </w:t>
            </w:r>
            <w:r w:rsidR="0073542E">
              <w:rPr>
                <w:rFonts w:asciiTheme="minorHAnsi" w:hAnsiTheme="minorHAnsi"/>
                <w:b/>
                <w:sz w:val="18"/>
                <w:szCs w:val="18"/>
                <w:lang w:eastAsia="en-US"/>
              </w:rPr>
              <w:t>$</w:t>
            </w:r>
            <w:r w:rsidR="00D72740">
              <w:rPr>
                <w:rFonts w:asciiTheme="minorHAnsi" w:hAnsiTheme="minorHAnsi"/>
                <w:b/>
                <w:sz w:val="18"/>
                <w:szCs w:val="18"/>
                <w:lang w:eastAsia="en-US"/>
              </w:rPr>
              <w:t>1</w:t>
            </w:r>
            <w:r w:rsidR="00552645">
              <w:rPr>
                <w:rFonts w:asciiTheme="minorHAnsi" w:hAnsiTheme="minorHAnsi"/>
                <w:b/>
                <w:sz w:val="18"/>
                <w:szCs w:val="18"/>
                <w:lang w:eastAsia="en-US"/>
              </w:rPr>
              <w:t>,</w:t>
            </w:r>
            <w:r w:rsidR="00D72740">
              <w:rPr>
                <w:rFonts w:asciiTheme="minorHAnsi" w:hAnsiTheme="minorHAnsi"/>
                <w:b/>
                <w:sz w:val="18"/>
                <w:szCs w:val="18"/>
                <w:lang w:eastAsia="en-US"/>
              </w:rPr>
              <w:t>6</w:t>
            </w:r>
            <w:r w:rsidR="00552645">
              <w:rPr>
                <w:rFonts w:asciiTheme="minorHAnsi" w:hAnsiTheme="minorHAnsi"/>
                <w:b/>
                <w:sz w:val="18"/>
                <w:szCs w:val="18"/>
                <w:lang w:eastAsia="en-US"/>
              </w:rPr>
              <w:t>1</w:t>
            </w:r>
            <w:r w:rsidR="00D72740">
              <w:rPr>
                <w:rFonts w:asciiTheme="minorHAnsi" w:hAnsiTheme="minorHAnsi"/>
                <w:b/>
                <w:sz w:val="18"/>
                <w:szCs w:val="18"/>
                <w:lang w:eastAsia="en-US"/>
              </w:rPr>
              <w:t>6</w:t>
            </w:r>
            <w:r w:rsidR="00552645">
              <w:rPr>
                <w:rFonts w:asciiTheme="minorHAnsi" w:hAnsiTheme="minorHAnsi"/>
                <w:b/>
                <w:sz w:val="18"/>
                <w:szCs w:val="18"/>
                <w:lang w:eastAsia="en-US"/>
              </w:rPr>
              <w:t>,</w:t>
            </w:r>
            <w:r w:rsidR="00D72740">
              <w:rPr>
                <w:rFonts w:asciiTheme="minorHAnsi" w:hAnsiTheme="minorHAnsi"/>
                <w:b/>
                <w:sz w:val="18"/>
                <w:szCs w:val="18"/>
                <w:lang w:eastAsia="en-US"/>
              </w:rPr>
              <w:t>546.95</w:t>
            </w:r>
          </w:p>
        </w:tc>
      </w:tr>
      <w:tr w:rsidR="00CB723C" w:rsidRPr="00E9287F" w:rsidTr="00474600">
        <w:tc>
          <w:tcPr>
            <w:tcW w:w="10199" w:type="dxa"/>
            <w:gridSpan w:val="9"/>
          </w:tcPr>
          <w:p w:rsidR="00CB723C" w:rsidRPr="00E9287F" w:rsidRDefault="00CB723C" w:rsidP="00CB723C">
            <w:pPr>
              <w:rPr>
                <w:rFonts w:asciiTheme="minorHAnsi" w:hAnsiTheme="minorHAnsi"/>
                <w:sz w:val="18"/>
                <w:szCs w:val="18"/>
                <w:lang w:eastAsia="en-US"/>
              </w:rPr>
            </w:pPr>
          </w:p>
        </w:tc>
      </w:tr>
      <w:tr w:rsidR="00CB723C" w:rsidRPr="00E9287F" w:rsidTr="00474600">
        <w:tc>
          <w:tcPr>
            <w:tcW w:w="10199" w:type="dxa"/>
            <w:gridSpan w:val="9"/>
          </w:tcPr>
          <w:p w:rsidR="00CB723C" w:rsidRPr="00E9287F" w:rsidRDefault="00CB723C" w:rsidP="00CB723C">
            <w:pPr>
              <w:rPr>
                <w:rFonts w:asciiTheme="minorHAnsi" w:hAnsiTheme="minorHAnsi"/>
                <w:sz w:val="18"/>
                <w:szCs w:val="18"/>
                <w:lang w:eastAsia="en-US"/>
              </w:rPr>
            </w:pPr>
            <w:r w:rsidRPr="00E9287F">
              <w:rPr>
                <w:rFonts w:asciiTheme="minorHAnsi" w:hAnsiTheme="minorHAnsi"/>
                <w:b/>
                <w:sz w:val="18"/>
                <w:szCs w:val="18"/>
                <w:lang w:eastAsia="en-US"/>
              </w:rPr>
              <w:t>TRUST</w:t>
            </w:r>
          </w:p>
        </w:tc>
      </w:tr>
      <w:tr w:rsidR="00CB723C" w:rsidRPr="00E9287F" w:rsidTr="00474600">
        <w:tc>
          <w:tcPr>
            <w:tcW w:w="1274" w:type="dxa"/>
          </w:tcPr>
          <w:p w:rsidR="00CB723C" w:rsidRPr="00E9287F" w:rsidRDefault="00CB723C" w:rsidP="00CB723C">
            <w:pPr>
              <w:rPr>
                <w:rFonts w:asciiTheme="minorHAnsi" w:hAnsiTheme="minorHAnsi"/>
                <w:b/>
                <w:sz w:val="18"/>
                <w:szCs w:val="18"/>
                <w:lang w:eastAsia="en-US"/>
              </w:rPr>
            </w:pPr>
            <w:r w:rsidRPr="00E9287F">
              <w:rPr>
                <w:rFonts w:asciiTheme="minorHAnsi" w:hAnsiTheme="minorHAnsi"/>
                <w:sz w:val="18"/>
                <w:szCs w:val="18"/>
                <w:lang w:eastAsia="en-US"/>
              </w:rPr>
              <w:t>NAB</w:t>
            </w:r>
          </w:p>
        </w:tc>
        <w:tc>
          <w:tcPr>
            <w:tcW w:w="86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204"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Trust a/c</w:t>
            </w:r>
          </w:p>
        </w:tc>
        <w:tc>
          <w:tcPr>
            <w:tcW w:w="1304" w:type="dxa"/>
          </w:tcPr>
          <w:p w:rsidR="00CB723C" w:rsidRPr="00E9287F" w:rsidRDefault="00CB723C" w:rsidP="00CB723C">
            <w:pPr>
              <w:rPr>
                <w:rFonts w:asciiTheme="minorHAnsi" w:hAnsiTheme="minorHAnsi"/>
                <w:sz w:val="18"/>
                <w:szCs w:val="18"/>
                <w:lang w:eastAsia="en-US"/>
              </w:rPr>
            </w:pPr>
            <w:r>
              <w:rPr>
                <w:rFonts w:asciiTheme="minorHAnsi" w:hAnsiTheme="minorHAnsi"/>
                <w:sz w:val="18"/>
                <w:szCs w:val="18"/>
                <w:lang w:eastAsia="en-US"/>
              </w:rPr>
              <w:t>50-832-4559</w:t>
            </w:r>
          </w:p>
        </w:tc>
        <w:tc>
          <w:tcPr>
            <w:tcW w:w="83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Ongoing</w:t>
            </w:r>
          </w:p>
        </w:tc>
        <w:tc>
          <w:tcPr>
            <w:tcW w:w="1301"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1077"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N/A</w:t>
            </w:r>
          </w:p>
        </w:tc>
        <w:tc>
          <w:tcPr>
            <w:tcW w:w="923" w:type="dxa"/>
          </w:tcPr>
          <w:p w:rsidR="00CB723C" w:rsidRPr="00E9287F" w:rsidRDefault="00CB723C" w:rsidP="00CB723C">
            <w:pPr>
              <w:rPr>
                <w:rFonts w:asciiTheme="minorHAnsi" w:hAnsiTheme="minorHAnsi"/>
                <w:sz w:val="18"/>
                <w:szCs w:val="18"/>
                <w:lang w:eastAsia="en-US"/>
              </w:rPr>
            </w:pPr>
            <w:r w:rsidRPr="00E9287F">
              <w:rPr>
                <w:rFonts w:asciiTheme="minorHAnsi" w:hAnsiTheme="minorHAnsi"/>
                <w:sz w:val="18"/>
                <w:szCs w:val="18"/>
                <w:lang w:eastAsia="en-US"/>
              </w:rPr>
              <w:t>Variable</w:t>
            </w:r>
          </w:p>
        </w:tc>
        <w:tc>
          <w:tcPr>
            <w:tcW w:w="1418" w:type="dxa"/>
          </w:tcPr>
          <w:p w:rsidR="00CB723C" w:rsidRPr="00E9287F" w:rsidRDefault="0073542E" w:rsidP="00080EA6">
            <w:pPr>
              <w:rPr>
                <w:rFonts w:asciiTheme="minorHAnsi" w:hAnsiTheme="minorHAnsi"/>
                <w:sz w:val="18"/>
                <w:szCs w:val="18"/>
                <w:lang w:eastAsia="en-US"/>
              </w:rPr>
            </w:pPr>
            <w:r>
              <w:rPr>
                <w:rFonts w:asciiTheme="minorHAnsi" w:hAnsiTheme="minorHAnsi"/>
                <w:sz w:val="18"/>
                <w:szCs w:val="18"/>
                <w:lang w:eastAsia="en-US"/>
              </w:rPr>
              <w:t>$</w:t>
            </w:r>
            <w:r w:rsidR="00552645">
              <w:rPr>
                <w:rFonts w:asciiTheme="minorHAnsi" w:hAnsiTheme="minorHAnsi"/>
                <w:sz w:val="18"/>
                <w:szCs w:val="18"/>
                <w:lang w:eastAsia="en-US"/>
              </w:rPr>
              <w:t>23,288.51</w:t>
            </w:r>
          </w:p>
        </w:tc>
      </w:tr>
      <w:tr w:rsidR="00CB723C" w:rsidRPr="00E9287F" w:rsidTr="00474600">
        <w:tc>
          <w:tcPr>
            <w:tcW w:w="10199" w:type="dxa"/>
            <w:gridSpan w:val="9"/>
            <w:shd w:val="clear" w:color="auto" w:fill="D9D9D9" w:themeFill="background1" w:themeFillShade="D9"/>
          </w:tcPr>
          <w:p w:rsidR="00CB723C" w:rsidRPr="00980463" w:rsidRDefault="00CB723C" w:rsidP="00080EA6">
            <w:pPr>
              <w:rPr>
                <w:rFonts w:asciiTheme="minorHAnsi" w:hAnsiTheme="minorHAnsi"/>
                <w:b/>
                <w:sz w:val="18"/>
                <w:szCs w:val="18"/>
                <w:lang w:eastAsia="en-US"/>
              </w:rPr>
            </w:pPr>
            <w:r w:rsidRPr="00E9287F">
              <w:rPr>
                <w:rFonts w:asciiTheme="minorHAnsi" w:hAnsiTheme="minorHAnsi"/>
                <w:b/>
                <w:sz w:val="18"/>
                <w:szCs w:val="18"/>
                <w:lang w:eastAsia="en-US"/>
              </w:rPr>
              <w:t>TOTAL</w:t>
            </w:r>
            <w:r>
              <w:rPr>
                <w:rFonts w:asciiTheme="minorHAnsi" w:hAnsiTheme="minorHAnsi"/>
                <w:b/>
                <w:sz w:val="18"/>
                <w:szCs w:val="18"/>
                <w:lang w:eastAsia="en-US"/>
              </w:rPr>
              <w:t xml:space="preserve">                                                                                                                                                                              </w:t>
            </w:r>
            <w:r w:rsidR="00552645">
              <w:rPr>
                <w:rFonts w:asciiTheme="minorHAnsi" w:hAnsiTheme="minorHAnsi"/>
                <w:b/>
                <w:sz w:val="18"/>
                <w:szCs w:val="18"/>
                <w:lang w:eastAsia="en-US"/>
              </w:rPr>
              <w:t xml:space="preserve">                              </w:t>
            </w:r>
            <w:r w:rsidR="0073542E">
              <w:rPr>
                <w:rFonts w:asciiTheme="minorHAnsi" w:hAnsiTheme="minorHAnsi"/>
                <w:b/>
                <w:sz w:val="18"/>
                <w:szCs w:val="18"/>
                <w:lang w:eastAsia="en-US"/>
              </w:rPr>
              <w:t>$</w:t>
            </w:r>
            <w:r w:rsidR="00552645">
              <w:rPr>
                <w:rFonts w:asciiTheme="minorHAnsi" w:hAnsiTheme="minorHAnsi"/>
                <w:b/>
                <w:sz w:val="18"/>
                <w:szCs w:val="18"/>
                <w:lang w:eastAsia="en-US"/>
              </w:rPr>
              <w:t>23,288.51</w:t>
            </w:r>
          </w:p>
        </w:tc>
      </w:tr>
    </w:tbl>
    <w:p w:rsidR="00CB723C" w:rsidRDefault="00C8794C" w:rsidP="00CB723C">
      <w:pPr>
        <w:rPr>
          <w:b/>
          <w:sz w:val="18"/>
          <w:szCs w:val="18"/>
          <w:lang w:eastAsia="en-US"/>
        </w:rPr>
      </w:pPr>
      <w:r>
        <w:rPr>
          <w:b/>
          <w:sz w:val="18"/>
          <w:szCs w:val="18"/>
          <w:lang w:eastAsia="en-US"/>
        </w:rPr>
        <w:br w:type="page"/>
      </w:r>
    </w:p>
    <w:tbl>
      <w:tblPr>
        <w:tblStyle w:val="TableGrid"/>
        <w:tblW w:w="0" w:type="auto"/>
        <w:tblLook w:val="04A0" w:firstRow="1" w:lastRow="0" w:firstColumn="1" w:lastColumn="0" w:noHBand="0" w:noVBand="1"/>
      </w:tblPr>
      <w:tblGrid>
        <w:gridCol w:w="1360"/>
        <w:gridCol w:w="1368"/>
        <w:gridCol w:w="1357"/>
        <w:gridCol w:w="1393"/>
        <w:gridCol w:w="1370"/>
        <w:gridCol w:w="1387"/>
        <w:gridCol w:w="1393"/>
      </w:tblGrid>
      <w:tr w:rsidR="00CB723C" w:rsidRPr="001D40B4" w:rsidTr="00CB723C">
        <w:tc>
          <w:tcPr>
            <w:tcW w:w="9854" w:type="dxa"/>
            <w:gridSpan w:val="7"/>
            <w:shd w:val="clear" w:color="auto" w:fill="BFBFBF" w:themeFill="background1" w:themeFillShade="BF"/>
          </w:tcPr>
          <w:p w:rsidR="00CB723C" w:rsidRPr="001D40B4" w:rsidRDefault="00CB723C" w:rsidP="00CB723C">
            <w:pPr>
              <w:jc w:val="center"/>
              <w:rPr>
                <w:sz w:val="20"/>
                <w:szCs w:val="20"/>
                <w:lang w:eastAsia="en-US"/>
              </w:rPr>
            </w:pPr>
            <w:r w:rsidRPr="001D40B4">
              <w:rPr>
                <w:b/>
                <w:sz w:val="20"/>
                <w:szCs w:val="20"/>
                <w:lang w:eastAsia="en-US"/>
              </w:rPr>
              <w:lastRenderedPageBreak/>
              <w:t>INVESTMENT REGISTER</w:t>
            </w:r>
          </w:p>
        </w:tc>
      </w:tr>
      <w:tr w:rsidR="00CB723C" w:rsidRPr="001D40B4" w:rsidTr="00CB723C">
        <w:tc>
          <w:tcPr>
            <w:tcW w:w="9854" w:type="dxa"/>
            <w:gridSpan w:val="7"/>
            <w:shd w:val="clear" w:color="auto" w:fill="BFBFBF" w:themeFill="background1" w:themeFillShade="BF"/>
          </w:tcPr>
          <w:p w:rsidR="00CB723C" w:rsidRPr="001D40B4" w:rsidRDefault="00CB723C" w:rsidP="00CB723C">
            <w:pPr>
              <w:jc w:val="center"/>
              <w:rPr>
                <w:sz w:val="20"/>
                <w:szCs w:val="20"/>
                <w:lang w:eastAsia="en-US"/>
              </w:rPr>
            </w:pPr>
            <w:r w:rsidRPr="001D40B4">
              <w:rPr>
                <w:b/>
                <w:sz w:val="20"/>
                <w:szCs w:val="20"/>
                <w:lang w:eastAsia="en-US"/>
              </w:rPr>
              <w:t>01 JULY 2016 TO 31 JULY 2016</w:t>
            </w:r>
          </w:p>
        </w:tc>
      </w:tr>
      <w:tr w:rsidR="00CB723C" w:rsidRPr="001D40B4" w:rsidTr="00CB723C">
        <w:tc>
          <w:tcPr>
            <w:tcW w:w="9854" w:type="dxa"/>
            <w:gridSpan w:val="7"/>
            <w:shd w:val="clear" w:color="auto" w:fill="BFBFBF" w:themeFill="background1" w:themeFillShade="BF"/>
          </w:tcPr>
          <w:p w:rsidR="00CB723C" w:rsidRPr="001D40B4" w:rsidRDefault="00CB723C" w:rsidP="00CB723C">
            <w:pPr>
              <w:jc w:val="center"/>
              <w:rPr>
                <w:sz w:val="20"/>
                <w:szCs w:val="20"/>
                <w:lang w:eastAsia="en-US"/>
              </w:rPr>
            </w:pPr>
            <w:r w:rsidRPr="001D40B4">
              <w:rPr>
                <w:b/>
                <w:sz w:val="20"/>
                <w:szCs w:val="20"/>
                <w:lang w:eastAsia="en-US"/>
              </w:rPr>
              <w:t>NATIONAL AUSTRALIA BANK</w:t>
            </w:r>
          </w:p>
        </w:tc>
      </w:tr>
      <w:tr w:rsidR="00CB723C" w:rsidTr="00CB723C">
        <w:tc>
          <w:tcPr>
            <w:tcW w:w="1407" w:type="dxa"/>
          </w:tcPr>
          <w:p w:rsidR="00CB723C" w:rsidRPr="00E9287F" w:rsidRDefault="00CB723C" w:rsidP="00CB723C">
            <w:pPr>
              <w:rPr>
                <w:rFonts w:asciiTheme="minorHAnsi" w:hAnsiTheme="minorHAnsi"/>
                <w:b/>
                <w:sz w:val="18"/>
                <w:szCs w:val="18"/>
                <w:lang w:eastAsia="en-US"/>
              </w:rPr>
            </w:pPr>
            <w:r>
              <w:rPr>
                <w:rFonts w:asciiTheme="minorHAnsi" w:hAnsiTheme="minorHAnsi"/>
                <w:b/>
                <w:sz w:val="18"/>
                <w:szCs w:val="18"/>
                <w:lang w:eastAsia="en-US"/>
              </w:rPr>
              <w:t>ACCOUNT</w:t>
            </w:r>
            <w:r w:rsidRPr="00E9287F">
              <w:rPr>
                <w:rFonts w:asciiTheme="minorHAnsi" w:hAnsiTheme="minorHAnsi"/>
                <w:b/>
                <w:sz w:val="18"/>
                <w:szCs w:val="18"/>
                <w:lang w:eastAsia="en-US"/>
              </w:rPr>
              <w:t xml:space="preserve"> Nº</w:t>
            </w:r>
          </w:p>
        </w:tc>
        <w:tc>
          <w:tcPr>
            <w:tcW w:w="1407" w:type="dxa"/>
          </w:tcPr>
          <w:p w:rsidR="00CB723C" w:rsidRDefault="00CB723C" w:rsidP="00CB723C">
            <w:pPr>
              <w:rPr>
                <w:lang w:eastAsia="en-US"/>
              </w:rPr>
            </w:pPr>
            <w:r w:rsidRPr="00E9287F">
              <w:rPr>
                <w:rFonts w:asciiTheme="minorHAnsi" w:hAnsiTheme="minorHAnsi"/>
                <w:b/>
                <w:sz w:val="18"/>
                <w:szCs w:val="18"/>
                <w:lang w:eastAsia="en-US"/>
              </w:rPr>
              <w:t>DATE OF MATURITY</w:t>
            </w:r>
          </w:p>
        </w:tc>
        <w:tc>
          <w:tcPr>
            <w:tcW w:w="1408" w:type="dxa"/>
          </w:tcPr>
          <w:p w:rsidR="00CB723C" w:rsidRDefault="00CB723C" w:rsidP="00CB723C">
            <w:pPr>
              <w:rPr>
                <w:lang w:eastAsia="en-US"/>
              </w:rPr>
            </w:pPr>
            <w:r w:rsidRPr="00E9287F">
              <w:rPr>
                <w:rFonts w:asciiTheme="minorHAnsi" w:hAnsiTheme="minorHAnsi"/>
                <w:b/>
                <w:sz w:val="18"/>
                <w:szCs w:val="18"/>
                <w:lang w:eastAsia="en-US"/>
              </w:rPr>
              <w:t>INTEREST RATE</w:t>
            </w:r>
          </w:p>
        </w:tc>
        <w:tc>
          <w:tcPr>
            <w:tcW w:w="1408" w:type="dxa"/>
          </w:tcPr>
          <w:p w:rsidR="00CB723C" w:rsidRPr="00225A59" w:rsidRDefault="00CB723C" w:rsidP="00CB723C">
            <w:pPr>
              <w:rPr>
                <w:b/>
                <w:sz w:val="18"/>
                <w:szCs w:val="18"/>
                <w:lang w:eastAsia="en-US"/>
              </w:rPr>
            </w:pPr>
            <w:r w:rsidRPr="00225A59">
              <w:rPr>
                <w:b/>
                <w:sz w:val="18"/>
                <w:szCs w:val="18"/>
                <w:lang w:eastAsia="en-US"/>
              </w:rPr>
              <w:t>OPENING BALANCE</w:t>
            </w:r>
          </w:p>
        </w:tc>
        <w:tc>
          <w:tcPr>
            <w:tcW w:w="1408" w:type="dxa"/>
          </w:tcPr>
          <w:p w:rsidR="00CB723C" w:rsidRPr="00225A59" w:rsidRDefault="00CB723C" w:rsidP="00E25A64">
            <w:pPr>
              <w:rPr>
                <w:b/>
                <w:sz w:val="18"/>
                <w:szCs w:val="18"/>
                <w:lang w:eastAsia="en-US"/>
              </w:rPr>
            </w:pPr>
            <w:r>
              <w:rPr>
                <w:b/>
                <w:sz w:val="18"/>
                <w:szCs w:val="18"/>
                <w:lang w:eastAsia="en-US"/>
              </w:rPr>
              <w:t>INTEREST EARNT TO 31.0</w:t>
            </w:r>
            <w:r w:rsidR="00E25A64">
              <w:rPr>
                <w:b/>
                <w:sz w:val="18"/>
                <w:szCs w:val="18"/>
                <w:lang w:eastAsia="en-US"/>
              </w:rPr>
              <w:t>8</w:t>
            </w:r>
            <w:r>
              <w:rPr>
                <w:b/>
                <w:sz w:val="18"/>
                <w:szCs w:val="18"/>
                <w:lang w:eastAsia="en-US"/>
              </w:rPr>
              <w:t>.2016</w:t>
            </w:r>
          </w:p>
        </w:tc>
        <w:tc>
          <w:tcPr>
            <w:tcW w:w="1408" w:type="dxa"/>
          </w:tcPr>
          <w:p w:rsidR="00CB723C" w:rsidRPr="00225A59" w:rsidRDefault="00CB723C" w:rsidP="00CB723C">
            <w:pPr>
              <w:rPr>
                <w:b/>
                <w:sz w:val="18"/>
                <w:szCs w:val="18"/>
                <w:lang w:eastAsia="en-US"/>
              </w:rPr>
            </w:pPr>
            <w:r>
              <w:rPr>
                <w:b/>
                <w:sz w:val="18"/>
                <w:szCs w:val="18"/>
                <w:lang w:eastAsia="en-US"/>
              </w:rPr>
              <w:t>INVESTMENT TRANSFERS</w:t>
            </w:r>
          </w:p>
        </w:tc>
        <w:tc>
          <w:tcPr>
            <w:tcW w:w="1408" w:type="dxa"/>
          </w:tcPr>
          <w:p w:rsidR="00CB723C" w:rsidRPr="00225A59" w:rsidRDefault="00CB723C" w:rsidP="00442859">
            <w:pPr>
              <w:rPr>
                <w:b/>
                <w:sz w:val="18"/>
                <w:szCs w:val="18"/>
                <w:lang w:eastAsia="en-US"/>
              </w:rPr>
            </w:pPr>
            <w:r>
              <w:rPr>
                <w:b/>
                <w:sz w:val="18"/>
                <w:szCs w:val="18"/>
                <w:lang w:eastAsia="en-US"/>
              </w:rPr>
              <w:t>CLOSING BALANCE 31.0</w:t>
            </w:r>
            <w:r w:rsidR="00442859">
              <w:rPr>
                <w:b/>
                <w:sz w:val="18"/>
                <w:szCs w:val="18"/>
                <w:lang w:eastAsia="en-US"/>
              </w:rPr>
              <w:t>8</w:t>
            </w:r>
            <w:r>
              <w:rPr>
                <w:b/>
                <w:sz w:val="18"/>
                <w:szCs w:val="18"/>
                <w:lang w:eastAsia="en-US"/>
              </w:rPr>
              <w:t>.2016</w:t>
            </w:r>
          </w:p>
        </w:tc>
      </w:tr>
      <w:tr w:rsidR="00CB723C" w:rsidRPr="00837E18" w:rsidTr="00CB723C">
        <w:tc>
          <w:tcPr>
            <w:tcW w:w="1407" w:type="dxa"/>
          </w:tcPr>
          <w:p w:rsidR="00CB723C" w:rsidRPr="00837E18" w:rsidRDefault="00CB723C" w:rsidP="00CB723C">
            <w:pPr>
              <w:rPr>
                <w:rFonts w:asciiTheme="minorHAnsi" w:hAnsiTheme="minorHAnsi"/>
                <w:sz w:val="18"/>
                <w:szCs w:val="18"/>
                <w:lang w:eastAsia="en-US"/>
              </w:rPr>
            </w:pPr>
            <w:r w:rsidRPr="00837E18">
              <w:rPr>
                <w:rFonts w:asciiTheme="minorHAnsi" w:hAnsiTheme="minorHAnsi"/>
                <w:sz w:val="18"/>
                <w:szCs w:val="18"/>
                <w:lang w:eastAsia="en-US"/>
              </w:rPr>
              <w:t>86-538-7363</w:t>
            </w:r>
          </w:p>
        </w:tc>
        <w:tc>
          <w:tcPr>
            <w:tcW w:w="1407" w:type="dxa"/>
          </w:tcPr>
          <w:p w:rsidR="00CB723C" w:rsidRPr="00837E18" w:rsidRDefault="00CB723C" w:rsidP="00CB723C">
            <w:pPr>
              <w:rPr>
                <w:rFonts w:asciiTheme="minorHAnsi" w:hAnsiTheme="minorHAnsi"/>
                <w:sz w:val="18"/>
                <w:szCs w:val="18"/>
                <w:lang w:eastAsia="en-US"/>
              </w:rPr>
            </w:pPr>
            <w:r>
              <w:rPr>
                <w:rFonts w:asciiTheme="minorHAnsi" w:hAnsiTheme="minorHAnsi"/>
                <w:sz w:val="18"/>
                <w:szCs w:val="18"/>
                <w:lang w:eastAsia="en-US"/>
              </w:rPr>
              <w:t>Ongoing</w:t>
            </w:r>
          </w:p>
        </w:tc>
        <w:tc>
          <w:tcPr>
            <w:tcW w:w="1408" w:type="dxa"/>
          </w:tcPr>
          <w:p w:rsidR="00CB723C" w:rsidRPr="00837E18" w:rsidRDefault="00CB723C" w:rsidP="00CB723C">
            <w:pPr>
              <w:rPr>
                <w:rFonts w:asciiTheme="minorHAnsi" w:hAnsiTheme="minorHAnsi"/>
                <w:sz w:val="18"/>
                <w:szCs w:val="18"/>
                <w:lang w:eastAsia="en-US"/>
              </w:rPr>
            </w:pPr>
            <w:r>
              <w:rPr>
                <w:rFonts w:asciiTheme="minorHAnsi" w:hAnsiTheme="minorHAnsi"/>
                <w:sz w:val="18"/>
                <w:szCs w:val="18"/>
                <w:lang w:eastAsia="en-US"/>
              </w:rPr>
              <w:t>Variable</w:t>
            </w:r>
          </w:p>
        </w:tc>
        <w:tc>
          <w:tcPr>
            <w:tcW w:w="1408" w:type="dxa"/>
          </w:tcPr>
          <w:p w:rsidR="00CB723C" w:rsidRPr="00837E18" w:rsidRDefault="0073542E" w:rsidP="00D91D5D">
            <w:pPr>
              <w:rPr>
                <w:rFonts w:asciiTheme="minorHAnsi" w:hAnsiTheme="minorHAnsi"/>
                <w:sz w:val="18"/>
                <w:szCs w:val="18"/>
                <w:lang w:eastAsia="en-US"/>
              </w:rPr>
            </w:pPr>
            <w:r>
              <w:rPr>
                <w:rFonts w:asciiTheme="minorHAnsi" w:hAnsiTheme="minorHAnsi"/>
                <w:sz w:val="18"/>
                <w:szCs w:val="18"/>
                <w:lang w:eastAsia="en-US"/>
              </w:rPr>
              <w:t>$</w:t>
            </w:r>
            <w:r w:rsidR="00863282">
              <w:rPr>
                <w:rFonts w:asciiTheme="minorHAnsi" w:hAnsiTheme="minorHAnsi"/>
                <w:sz w:val="18"/>
                <w:szCs w:val="18"/>
                <w:lang w:eastAsia="en-US"/>
              </w:rPr>
              <w:t>40,65</w:t>
            </w:r>
            <w:r w:rsidR="00D91D5D">
              <w:rPr>
                <w:rFonts w:asciiTheme="minorHAnsi" w:hAnsiTheme="minorHAnsi"/>
                <w:sz w:val="18"/>
                <w:szCs w:val="18"/>
                <w:lang w:eastAsia="en-US"/>
              </w:rPr>
              <w:t>6</w:t>
            </w:r>
            <w:r w:rsidR="00863282">
              <w:rPr>
                <w:rFonts w:asciiTheme="minorHAnsi" w:hAnsiTheme="minorHAnsi"/>
                <w:sz w:val="18"/>
                <w:szCs w:val="18"/>
                <w:lang w:eastAsia="en-US"/>
              </w:rPr>
              <w:t>.41</w:t>
            </w:r>
          </w:p>
        </w:tc>
        <w:tc>
          <w:tcPr>
            <w:tcW w:w="1408" w:type="dxa"/>
          </w:tcPr>
          <w:p w:rsidR="00CB723C" w:rsidRPr="00837E18" w:rsidRDefault="0073542E" w:rsidP="00E25A64">
            <w:pPr>
              <w:rPr>
                <w:rFonts w:asciiTheme="minorHAnsi" w:hAnsiTheme="minorHAnsi"/>
                <w:sz w:val="18"/>
                <w:szCs w:val="18"/>
                <w:lang w:eastAsia="en-US"/>
              </w:rPr>
            </w:pPr>
            <w:r>
              <w:rPr>
                <w:rFonts w:asciiTheme="minorHAnsi" w:hAnsiTheme="minorHAnsi"/>
                <w:sz w:val="18"/>
                <w:szCs w:val="18"/>
                <w:lang w:eastAsia="en-US"/>
              </w:rPr>
              <w:t>$</w:t>
            </w:r>
            <w:r w:rsidR="00B7556E">
              <w:rPr>
                <w:rFonts w:asciiTheme="minorHAnsi" w:hAnsiTheme="minorHAnsi"/>
                <w:sz w:val="18"/>
                <w:szCs w:val="18"/>
                <w:lang w:eastAsia="en-US"/>
              </w:rPr>
              <w:t>62.28</w:t>
            </w:r>
          </w:p>
        </w:tc>
        <w:tc>
          <w:tcPr>
            <w:tcW w:w="1408" w:type="dxa"/>
          </w:tcPr>
          <w:p w:rsidR="00CB723C" w:rsidRPr="00837E18" w:rsidRDefault="00CB723C" w:rsidP="00CB723C">
            <w:pPr>
              <w:rPr>
                <w:rFonts w:asciiTheme="minorHAnsi" w:hAnsiTheme="minorHAnsi"/>
                <w:sz w:val="18"/>
                <w:szCs w:val="18"/>
                <w:lang w:eastAsia="en-US"/>
              </w:rPr>
            </w:pPr>
            <w:r>
              <w:rPr>
                <w:sz w:val="18"/>
                <w:szCs w:val="18"/>
                <w:lang w:eastAsia="en-US"/>
              </w:rPr>
              <w:t>0</w:t>
            </w:r>
          </w:p>
        </w:tc>
        <w:tc>
          <w:tcPr>
            <w:tcW w:w="1408" w:type="dxa"/>
          </w:tcPr>
          <w:p w:rsidR="00CB723C" w:rsidRPr="00837E18" w:rsidRDefault="0073542E" w:rsidP="00D91D5D">
            <w:pPr>
              <w:rPr>
                <w:rFonts w:asciiTheme="minorHAnsi" w:hAnsiTheme="minorHAnsi"/>
                <w:sz w:val="18"/>
                <w:szCs w:val="18"/>
                <w:lang w:eastAsia="en-US"/>
              </w:rPr>
            </w:pPr>
            <w:r>
              <w:rPr>
                <w:rFonts w:asciiTheme="minorHAnsi" w:hAnsiTheme="minorHAnsi"/>
                <w:sz w:val="18"/>
                <w:szCs w:val="18"/>
                <w:lang w:eastAsia="en-US"/>
              </w:rPr>
              <w:t>$</w:t>
            </w:r>
            <w:r w:rsidR="00CB723C">
              <w:rPr>
                <w:rFonts w:asciiTheme="minorHAnsi" w:hAnsiTheme="minorHAnsi"/>
                <w:sz w:val="18"/>
                <w:szCs w:val="18"/>
                <w:lang w:eastAsia="en-US"/>
              </w:rPr>
              <w:t>40,</w:t>
            </w:r>
            <w:r w:rsidR="00D91D5D">
              <w:rPr>
                <w:rFonts w:asciiTheme="minorHAnsi" w:hAnsiTheme="minorHAnsi"/>
                <w:sz w:val="18"/>
                <w:szCs w:val="18"/>
                <w:lang w:eastAsia="en-US"/>
              </w:rPr>
              <w:t>718.77</w:t>
            </w:r>
          </w:p>
        </w:tc>
      </w:tr>
      <w:tr w:rsidR="00CB723C" w:rsidRPr="00837E18" w:rsidTr="00CB723C">
        <w:tc>
          <w:tcPr>
            <w:tcW w:w="1407" w:type="dxa"/>
          </w:tcPr>
          <w:p w:rsidR="00CB723C" w:rsidRPr="00837E18" w:rsidRDefault="00CB723C" w:rsidP="00CB723C">
            <w:pPr>
              <w:rPr>
                <w:sz w:val="18"/>
                <w:szCs w:val="18"/>
                <w:lang w:eastAsia="en-US"/>
              </w:rPr>
            </w:pPr>
            <w:r>
              <w:rPr>
                <w:sz w:val="18"/>
                <w:szCs w:val="18"/>
                <w:lang w:eastAsia="en-US"/>
              </w:rPr>
              <w:t>89-977-1574</w:t>
            </w:r>
          </w:p>
        </w:tc>
        <w:tc>
          <w:tcPr>
            <w:tcW w:w="1407" w:type="dxa"/>
          </w:tcPr>
          <w:p w:rsidR="00CB723C" w:rsidRPr="00837E18" w:rsidRDefault="00CB723C" w:rsidP="00B24776">
            <w:pPr>
              <w:rPr>
                <w:sz w:val="18"/>
                <w:szCs w:val="18"/>
                <w:lang w:eastAsia="en-US"/>
              </w:rPr>
            </w:pPr>
            <w:r>
              <w:rPr>
                <w:sz w:val="18"/>
                <w:szCs w:val="18"/>
                <w:lang w:eastAsia="en-US"/>
              </w:rPr>
              <w:t>0</w:t>
            </w:r>
            <w:r w:rsidR="00B24776">
              <w:rPr>
                <w:sz w:val="18"/>
                <w:szCs w:val="18"/>
                <w:lang w:eastAsia="en-US"/>
              </w:rPr>
              <w:t>4</w:t>
            </w:r>
            <w:r>
              <w:rPr>
                <w:sz w:val="18"/>
                <w:szCs w:val="18"/>
                <w:lang w:eastAsia="en-US"/>
              </w:rPr>
              <w:t>.0</w:t>
            </w:r>
            <w:r w:rsidR="00B24776">
              <w:rPr>
                <w:sz w:val="18"/>
                <w:szCs w:val="18"/>
                <w:lang w:eastAsia="en-US"/>
              </w:rPr>
              <w:t>9</w:t>
            </w:r>
            <w:r>
              <w:rPr>
                <w:sz w:val="18"/>
                <w:szCs w:val="18"/>
                <w:lang w:eastAsia="en-US"/>
              </w:rPr>
              <w:t>.2016</w:t>
            </w:r>
          </w:p>
        </w:tc>
        <w:tc>
          <w:tcPr>
            <w:tcW w:w="1408" w:type="dxa"/>
          </w:tcPr>
          <w:p w:rsidR="00CB723C" w:rsidRPr="00837E18" w:rsidRDefault="00CB723C" w:rsidP="00CB723C">
            <w:pPr>
              <w:rPr>
                <w:sz w:val="18"/>
                <w:szCs w:val="18"/>
                <w:lang w:eastAsia="en-US"/>
              </w:rPr>
            </w:pPr>
            <w:r>
              <w:rPr>
                <w:sz w:val="18"/>
                <w:szCs w:val="18"/>
                <w:lang w:eastAsia="en-US"/>
              </w:rPr>
              <w:t>1.50%</w:t>
            </w:r>
          </w:p>
        </w:tc>
        <w:tc>
          <w:tcPr>
            <w:tcW w:w="1408" w:type="dxa"/>
          </w:tcPr>
          <w:p w:rsidR="00CB723C" w:rsidRPr="00837E18" w:rsidRDefault="0073542E" w:rsidP="00D75B22">
            <w:pPr>
              <w:rPr>
                <w:sz w:val="18"/>
                <w:szCs w:val="18"/>
                <w:lang w:eastAsia="en-US"/>
              </w:rPr>
            </w:pPr>
            <w:r>
              <w:rPr>
                <w:sz w:val="18"/>
                <w:szCs w:val="18"/>
                <w:lang w:eastAsia="en-US"/>
              </w:rPr>
              <w:t>$</w:t>
            </w:r>
            <w:r w:rsidR="00863282">
              <w:rPr>
                <w:sz w:val="18"/>
                <w:szCs w:val="18"/>
                <w:lang w:eastAsia="en-US"/>
              </w:rPr>
              <w:t>409,475.52</w:t>
            </w:r>
          </w:p>
        </w:tc>
        <w:tc>
          <w:tcPr>
            <w:tcW w:w="1408" w:type="dxa"/>
          </w:tcPr>
          <w:p w:rsidR="00CB723C" w:rsidRPr="00837E18" w:rsidRDefault="0073542E" w:rsidP="00E25A64">
            <w:pPr>
              <w:rPr>
                <w:sz w:val="18"/>
                <w:szCs w:val="18"/>
                <w:lang w:eastAsia="en-US"/>
              </w:rPr>
            </w:pPr>
            <w:r>
              <w:rPr>
                <w:sz w:val="18"/>
                <w:szCs w:val="18"/>
                <w:lang w:eastAsia="en-US"/>
              </w:rPr>
              <w:t>$</w:t>
            </w:r>
            <w:r w:rsidR="000B0D78">
              <w:rPr>
                <w:sz w:val="18"/>
                <w:szCs w:val="18"/>
                <w:lang w:eastAsia="en-US"/>
              </w:rPr>
              <w:t>809.30</w:t>
            </w:r>
          </w:p>
        </w:tc>
        <w:tc>
          <w:tcPr>
            <w:tcW w:w="1408" w:type="dxa"/>
          </w:tcPr>
          <w:p w:rsidR="00CB723C" w:rsidRPr="00837E18" w:rsidRDefault="000B0D78" w:rsidP="00CB723C">
            <w:pPr>
              <w:rPr>
                <w:sz w:val="18"/>
                <w:szCs w:val="18"/>
                <w:lang w:eastAsia="en-US"/>
              </w:rPr>
            </w:pPr>
            <w:r>
              <w:rPr>
                <w:sz w:val="18"/>
                <w:szCs w:val="18"/>
                <w:lang w:eastAsia="en-US"/>
              </w:rPr>
              <w:t>$350,000</w:t>
            </w:r>
            <w:r w:rsidR="00CB723C">
              <w:rPr>
                <w:sz w:val="18"/>
                <w:szCs w:val="18"/>
                <w:lang w:eastAsia="en-US"/>
              </w:rPr>
              <w:t>0</w:t>
            </w:r>
          </w:p>
        </w:tc>
        <w:tc>
          <w:tcPr>
            <w:tcW w:w="1408" w:type="dxa"/>
          </w:tcPr>
          <w:p w:rsidR="00CB723C" w:rsidRPr="00837E18" w:rsidRDefault="0073542E" w:rsidP="00D91D5D">
            <w:pPr>
              <w:rPr>
                <w:sz w:val="18"/>
                <w:szCs w:val="18"/>
                <w:lang w:eastAsia="en-US"/>
              </w:rPr>
            </w:pPr>
            <w:r>
              <w:rPr>
                <w:sz w:val="18"/>
                <w:szCs w:val="18"/>
                <w:lang w:eastAsia="en-US"/>
              </w:rPr>
              <w:t>$</w:t>
            </w:r>
            <w:r w:rsidR="00D91D5D">
              <w:rPr>
                <w:sz w:val="18"/>
                <w:szCs w:val="18"/>
                <w:lang w:eastAsia="en-US"/>
              </w:rPr>
              <w:t>60,284.82</w:t>
            </w:r>
          </w:p>
        </w:tc>
      </w:tr>
      <w:tr w:rsidR="00CB723C" w:rsidRPr="00837E18" w:rsidTr="00CB723C">
        <w:tc>
          <w:tcPr>
            <w:tcW w:w="1407" w:type="dxa"/>
          </w:tcPr>
          <w:p w:rsidR="00CB723C" w:rsidRPr="00837E18" w:rsidRDefault="00CB723C" w:rsidP="00CB723C">
            <w:pPr>
              <w:rPr>
                <w:sz w:val="18"/>
                <w:szCs w:val="18"/>
                <w:lang w:eastAsia="en-US"/>
              </w:rPr>
            </w:pPr>
            <w:r>
              <w:rPr>
                <w:sz w:val="18"/>
                <w:szCs w:val="18"/>
                <w:lang w:eastAsia="en-US"/>
              </w:rPr>
              <w:t>24-831-4222</w:t>
            </w:r>
          </w:p>
        </w:tc>
        <w:tc>
          <w:tcPr>
            <w:tcW w:w="1407" w:type="dxa"/>
          </w:tcPr>
          <w:p w:rsidR="00CB723C" w:rsidRPr="00837E18" w:rsidRDefault="00CB723C" w:rsidP="00CB723C">
            <w:pPr>
              <w:rPr>
                <w:sz w:val="18"/>
                <w:szCs w:val="18"/>
                <w:lang w:eastAsia="en-US"/>
              </w:rPr>
            </w:pPr>
            <w:r>
              <w:rPr>
                <w:rFonts w:asciiTheme="minorHAnsi" w:hAnsiTheme="minorHAnsi"/>
                <w:sz w:val="18"/>
                <w:szCs w:val="18"/>
                <w:lang w:eastAsia="en-US"/>
              </w:rPr>
              <w:t>Ongoing</w:t>
            </w:r>
          </w:p>
        </w:tc>
        <w:tc>
          <w:tcPr>
            <w:tcW w:w="1408" w:type="dxa"/>
          </w:tcPr>
          <w:p w:rsidR="00CB723C" w:rsidRPr="00837E18" w:rsidRDefault="00CB723C" w:rsidP="00CB723C">
            <w:pPr>
              <w:rPr>
                <w:sz w:val="18"/>
                <w:szCs w:val="18"/>
                <w:lang w:eastAsia="en-US"/>
              </w:rPr>
            </w:pPr>
            <w:r>
              <w:rPr>
                <w:rFonts w:asciiTheme="minorHAnsi" w:hAnsiTheme="minorHAnsi"/>
                <w:sz w:val="18"/>
                <w:szCs w:val="18"/>
                <w:lang w:eastAsia="en-US"/>
              </w:rPr>
              <w:t>Variable</w:t>
            </w:r>
          </w:p>
        </w:tc>
        <w:tc>
          <w:tcPr>
            <w:tcW w:w="1408" w:type="dxa"/>
          </w:tcPr>
          <w:p w:rsidR="00CB723C" w:rsidRPr="00837E18" w:rsidRDefault="0073542E" w:rsidP="00D75B22">
            <w:pPr>
              <w:rPr>
                <w:sz w:val="18"/>
                <w:szCs w:val="18"/>
                <w:lang w:eastAsia="en-US"/>
              </w:rPr>
            </w:pPr>
            <w:r>
              <w:rPr>
                <w:sz w:val="18"/>
                <w:szCs w:val="18"/>
                <w:lang w:eastAsia="en-US"/>
              </w:rPr>
              <w:t>$</w:t>
            </w:r>
            <w:r w:rsidR="00863282">
              <w:rPr>
                <w:sz w:val="18"/>
                <w:szCs w:val="18"/>
                <w:lang w:eastAsia="en-US"/>
              </w:rPr>
              <w:t>51,251.03</w:t>
            </w:r>
          </w:p>
        </w:tc>
        <w:tc>
          <w:tcPr>
            <w:tcW w:w="1408" w:type="dxa"/>
          </w:tcPr>
          <w:p w:rsidR="00CB723C" w:rsidRPr="00837E18" w:rsidRDefault="0073542E" w:rsidP="00E25A64">
            <w:pPr>
              <w:rPr>
                <w:sz w:val="18"/>
                <w:szCs w:val="18"/>
                <w:lang w:eastAsia="en-US"/>
              </w:rPr>
            </w:pPr>
            <w:r>
              <w:rPr>
                <w:sz w:val="18"/>
                <w:szCs w:val="18"/>
                <w:lang w:eastAsia="en-US"/>
              </w:rPr>
              <w:t>$</w:t>
            </w:r>
            <w:r w:rsidR="000B0D78">
              <w:rPr>
                <w:sz w:val="18"/>
                <w:szCs w:val="18"/>
                <w:lang w:eastAsia="en-US"/>
              </w:rPr>
              <w:t>78.51</w:t>
            </w:r>
          </w:p>
        </w:tc>
        <w:tc>
          <w:tcPr>
            <w:tcW w:w="1408" w:type="dxa"/>
          </w:tcPr>
          <w:p w:rsidR="00CB723C" w:rsidRPr="00837E18" w:rsidRDefault="00CB723C" w:rsidP="00CB723C">
            <w:pPr>
              <w:rPr>
                <w:sz w:val="18"/>
                <w:szCs w:val="18"/>
                <w:lang w:eastAsia="en-US"/>
              </w:rPr>
            </w:pPr>
            <w:r>
              <w:rPr>
                <w:sz w:val="18"/>
                <w:szCs w:val="18"/>
                <w:lang w:eastAsia="en-US"/>
              </w:rPr>
              <w:t>0</w:t>
            </w:r>
          </w:p>
        </w:tc>
        <w:tc>
          <w:tcPr>
            <w:tcW w:w="1408" w:type="dxa"/>
          </w:tcPr>
          <w:p w:rsidR="00CB723C" w:rsidRPr="00837E18" w:rsidRDefault="0073542E" w:rsidP="00F85E4E">
            <w:pPr>
              <w:rPr>
                <w:sz w:val="18"/>
                <w:szCs w:val="18"/>
                <w:lang w:eastAsia="en-US"/>
              </w:rPr>
            </w:pPr>
            <w:r>
              <w:rPr>
                <w:sz w:val="18"/>
                <w:szCs w:val="18"/>
                <w:lang w:eastAsia="en-US"/>
              </w:rPr>
              <w:t>$</w:t>
            </w:r>
            <w:r w:rsidR="00CB723C">
              <w:rPr>
                <w:sz w:val="18"/>
                <w:szCs w:val="18"/>
                <w:lang w:eastAsia="en-US"/>
              </w:rPr>
              <w:t>51</w:t>
            </w:r>
            <w:r w:rsidR="00F85E4E">
              <w:rPr>
                <w:sz w:val="18"/>
                <w:szCs w:val="18"/>
                <w:lang w:eastAsia="en-US"/>
              </w:rPr>
              <w:t>,329.54</w:t>
            </w:r>
          </w:p>
        </w:tc>
      </w:tr>
      <w:tr w:rsidR="00CB723C" w:rsidRPr="00837E18" w:rsidTr="00CB723C">
        <w:tc>
          <w:tcPr>
            <w:tcW w:w="1407" w:type="dxa"/>
          </w:tcPr>
          <w:p w:rsidR="00CB723C" w:rsidRPr="00837E18" w:rsidRDefault="00CB723C" w:rsidP="00CB723C">
            <w:pPr>
              <w:rPr>
                <w:sz w:val="18"/>
                <w:szCs w:val="18"/>
                <w:lang w:eastAsia="en-US"/>
              </w:rPr>
            </w:pPr>
            <w:r>
              <w:rPr>
                <w:sz w:val="18"/>
                <w:szCs w:val="18"/>
                <w:lang w:eastAsia="en-US"/>
              </w:rPr>
              <w:t>77-142-8128</w:t>
            </w:r>
          </w:p>
        </w:tc>
        <w:tc>
          <w:tcPr>
            <w:tcW w:w="1407" w:type="dxa"/>
          </w:tcPr>
          <w:p w:rsidR="00CB723C" w:rsidRPr="00837E18" w:rsidRDefault="00CB723C" w:rsidP="00B24776">
            <w:pPr>
              <w:rPr>
                <w:sz w:val="18"/>
                <w:szCs w:val="18"/>
                <w:lang w:eastAsia="en-US"/>
              </w:rPr>
            </w:pPr>
            <w:r>
              <w:rPr>
                <w:sz w:val="18"/>
                <w:szCs w:val="18"/>
                <w:lang w:eastAsia="en-US"/>
              </w:rPr>
              <w:t>11.0</w:t>
            </w:r>
            <w:r w:rsidR="00B24776">
              <w:rPr>
                <w:sz w:val="18"/>
                <w:szCs w:val="18"/>
                <w:lang w:eastAsia="en-US"/>
              </w:rPr>
              <w:t>9</w:t>
            </w:r>
            <w:r>
              <w:rPr>
                <w:sz w:val="18"/>
                <w:szCs w:val="18"/>
                <w:lang w:eastAsia="en-US"/>
              </w:rPr>
              <w:t>.2016</w:t>
            </w:r>
          </w:p>
        </w:tc>
        <w:tc>
          <w:tcPr>
            <w:tcW w:w="1408" w:type="dxa"/>
          </w:tcPr>
          <w:p w:rsidR="00CB723C" w:rsidRPr="00837E18" w:rsidRDefault="00CB723C" w:rsidP="00CB723C">
            <w:pPr>
              <w:rPr>
                <w:sz w:val="18"/>
                <w:szCs w:val="18"/>
                <w:lang w:eastAsia="en-US"/>
              </w:rPr>
            </w:pPr>
            <w:r>
              <w:rPr>
                <w:sz w:val="18"/>
                <w:szCs w:val="18"/>
                <w:lang w:eastAsia="en-US"/>
              </w:rPr>
              <w:t>2.95%</w:t>
            </w:r>
          </w:p>
        </w:tc>
        <w:tc>
          <w:tcPr>
            <w:tcW w:w="1408" w:type="dxa"/>
          </w:tcPr>
          <w:p w:rsidR="00CB723C" w:rsidRPr="00837E18" w:rsidRDefault="0073542E" w:rsidP="00D75B22">
            <w:pPr>
              <w:rPr>
                <w:sz w:val="18"/>
                <w:szCs w:val="18"/>
                <w:lang w:eastAsia="en-US"/>
              </w:rPr>
            </w:pPr>
            <w:r>
              <w:rPr>
                <w:sz w:val="18"/>
                <w:szCs w:val="18"/>
                <w:lang w:eastAsia="en-US"/>
              </w:rPr>
              <w:t>$</w:t>
            </w:r>
            <w:r w:rsidR="00863282">
              <w:rPr>
                <w:sz w:val="18"/>
                <w:szCs w:val="18"/>
                <w:lang w:eastAsia="en-US"/>
              </w:rPr>
              <w:t>153,109.12</w:t>
            </w:r>
          </w:p>
        </w:tc>
        <w:tc>
          <w:tcPr>
            <w:tcW w:w="1408" w:type="dxa"/>
          </w:tcPr>
          <w:p w:rsidR="00CB723C" w:rsidRPr="00837E18" w:rsidRDefault="0073542E" w:rsidP="00CB723C">
            <w:pPr>
              <w:rPr>
                <w:sz w:val="18"/>
                <w:szCs w:val="18"/>
                <w:lang w:eastAsia="en-US"/>
              </w:rPr>
            </w:pPr>
            <w:r>
              <w:rPr>
                <w:sz w:val="18"/>
                <w:szCs w:val="18"/>
                <w:lang w:eastAsia="en-US"/>
              </w:rPr>
              <w:t>$</w:t>
            </w:r>
            <w:r w:rsidR="00CB723C">
              <w:rPr>
                <w:sz w:val="18"/>
                <w:szCs w:val="18"/>
                <w:lang w:eastAsia="en-US"/>
              </w:rPr>
              <w:t>0</w:t>
            </w:r>
          </w:p>
        </w:tc>
        <w:tc>
          <w:tcPr>
            <w:tcW w:w="1408" w:type="dxa"/>
          </w:tcPr>
          <w:p w:rsidR="00CB723C" w:rsidRPr="00837E18" w:rsidRDefault="00CB723C" w:rsidP="00CB723C">
            <w:pPr>
              <w:rPr>
                <w:sz w:val="18"/>
                <w:szCs w:val="18"/>
                <w:lang w:eastAsia="en-US"/>
              </w:rPr>
            </w:pPr>
            <w:r>
              <w:rPr>
                <w:sz w:val="18"/>
                <w:szCs w:val="18"/>
                <w:lang w:eastAsia="en-US"/>
              </w:rPr>
              <w:t>0</w:t>
            </w:r>
          </w:p>
        </w:tc>
        <w:tc>
          <w:tcPr>
            <w:tcW w:w="1408" w:type="dxa"/>
          </w:tcPr>
          <w:p w:rsidR="00CB723C" w:rsidRPr="00837E18" w:rsidRDefault="0073542E" w:rsidP="00CB723C">
            <w:pPr>
              <w:rPr>
                <w:sz w:val="18"/>
                <w:szCs w:val="18"/>
                <w:lang w:eastAsia="en-US"/>
              </w:rPr>
            </w:pPr>
            <w:r>
              <w:rPr>
                <w:sz w:val="18"/>
                <w:szCs w:val="18"/>
                <w:lang w:eastAsia="en-US"/>
              </w:rPr>
              <w:t>$</w:t>
            </w:r>
            <w:r w:rsidR="00CB723C">
              <w:rPr>
                <w:sz w:val="18"/>
                <w:szCs w:val="18"/>
                <w:lang w:eastAsia="en-US"/>
              </w:rPr>
              <w:t>153,109.12</w:t>
            </w:r>
          </w:p>
        </w:tc>
      </w:tr>
      <w:tr w:rsidR="00CB723C" w:rsidRPr="00837E18" w:rsidTr="00CB723C">
        <w:tc>
          <w:tcPr>
            <w:tcW w:w="1407" w:type="dxa"/>
          </w:tcPr>
          <w:p w:rsidR="00CB723C" w:rsidRPr="00837E18" w:rsidRDefault="00CB723C" w:rsidP="00CB723C">
            <w:pPr>
              <w:rPr>
                <w:sz w:val="18"/>
                <w:szCs w:val="18"/>
                <w:lang w:eastAsia="en-US"/>
              </w:rPr>
            </w:pPr>
            <w:r>
              <w:rPr>
                <w:sz w:val="18"/>
                <w:szCs w:val="18"/>
                <w:lang w:eastAsia="en-US"/>
              </w:rPr>
              <w:t>89-972-5236</w:t>
            </w:r>
          </w:p>
        </w:tc>
        <w:tc>
          <w:tcPr>
            <w:tcW w:w="1407" w:type="dxa"/>
          </w:tcPr>
          <w:p w:rsidR="00CB723C" w:rsidRPr="00837E18" w:rsidRDefault="00CB723C" w:rsidP="00B24776">
            <w:pPr>
              <w:rPr>
                <w:sz w:val="18"/>
                <w:szCs w:val="18"/>
                <w:lang w:eastAsia="en-US"/>
              </w:rPr>
            </w:pPr>
            <w:r>
              <w:rPr>
                <w:sz w:val="18"/>
                <w:szCs w:val="18"/>
                <w:lang w:eastAsia="en-US"/>
              </w:rPr>
              <w:t>0</w:t>
            </w:r>
            <w:r w:rsidR="00B24776">
              <w:rPr>
                <w:sz w:val="18"/>
                <w:szCs w:val="18"/>
                <w:lang w:eastAsia="en-US"/>
              </w:rPr>
              <w:t>4</w:t>
            </w:r>
            <w:r>
              <w:rPr>
                <w:sz w:val="18"/>
                <w:szCs w:val="18"/>
                <w:lang w:eastAsia="en-US"/>
              </w:rPr>
              <w:t>.0</w:t>
            </w:r>
            <w:r w:rsidR="00B24776">
              <w:rPr>
                <w:sz w:val="18"/>
                <w:szCs w:val="18"/>
                <w:lang w:eastAsia="en-US"/>
              </w:rPr>
              <w:t>9</w:t>
            </w:r>
            <w:r>
              <w:rPr>
                <w:sz w:val="18"/>
                <w:szCs w:val="18"/>
                <w:lang w:eastAsia="en-US"/>
              </w:rPr>
              <w:t>.2016</w:t>
            </w:r>
          </w:p>
        </w:tc>
        <w:tc>
          <w:tcPr>
            <w:tcW w:w="1408" w:type="dxa"/>
          </w:tcPr>
          <w:p w:rsidR="00CB723C" w:rsidRPr="00837E18" w:rsidRDefault="00CB723C" w:rsidP="00CB723C">
            <w:pPr>
              <w:rPr>
                <w:sz w:val="18"/>
                <w:szCs w:val="18"/>
                <w:lang w:eastAsia="en-US"/>
              </w:rPr>
            </w:pPr>
            <w:r>
              <w:rPr>
                <w:sz w:val="18"/>
                <w:szCs w:val="18"/>
                <w:lang w:eastAsia="en-US"/>
              </w:rPr>
              <w:t>1.50%</w:t>
            </w:r>
          </w:p>
        </w:tc>
        <w:tc>
          <w:tcPr>
            <w:tcW w:w="1408" w:type="dxa"/>
          </w:tcPr>
          <w:p w:rsidR="00CB723C" w:rsidRPr="00837E18" w:rsidRDefault="0073542E" w:rsidP="00F85E4E">
            <w:pPr>
              <w:rPr>
                <w:sz w:val="18"/>
                <w:szCs w:val="18"/>
                <w:lang w:eastAsia="en-US"/>
              </w:rPr>
            </w:pPr>
            <w:r>
              <w:rPr>
                <w:sz w:val="18"/>
                <w:szCs w:val="18"/>
                <w:lang w:eastAsia="en-US"/>
              </w:rPr>
              <w:t>$</w:t>
            </w:r>
            <w:r w:rsidR="00863282">
              <w:rPr>
                <w:sz w:val="18"/>
                <w:szCs w:val="18"/>
                <w:lang w:eastAsia="en-US"/>
              </w:rPr>
              <w:t>448,5</w:t>
            </w:r>
            <w:r w:rsidR="00F85E4E">
              <w:rPr>
                <w:sz w:val="18"/>
                <w:szCs w:val="18"/>
                <w:lang w:eastAsia="en-US"/>
              </w:rPr>
              <w:t>9</w:t>
            </w:r>
            <w:r w:rsidR="00863282">
              <w:rPr>
                <w:sz w:val="18"/>
                <w:szCs w:val="18"/>
                <w:lang w:eastAsia="en-US"/>
              </w:rPr>
              <w:t>5.14</w:t>
            </w:r>
          </w:p>
        </w:tc>
        <w:tc>
          <w:tcPr>
            <w:tcW w:w="1408" w:type="dxa"/>
          </w:tcPr>
          <w:p w:rsidR="00CB723C" w:rsidRPr="00837E18" w:rsidRDefault="0073542E" w:rsidP="00E25A64">
            <w:pPr>
              <w:rPr>
                <w:sz w:val="18"/>
                <w:szCs w:val="18"/>
                <w:lang w:eastAsia="en-US"/>
              </w:rPr>
            </w:pPr>
            <w:r>
              <w:rPr>
                <w:sz w:val="18"/>
                <w:szCs w:val="18"/>
                <w:lang w:eastAsia="en-US"/>
              </w:rPr>
              <w:t>$</w:t>
            </w:r>
            <w:r w:rsidR="000B0D78">
              <w:rPr>
                <w:sz w:val="18"/>
                <w:szCs w:val="18"/>
                <w:lang w:eastAsia="en-US"/>
              </w:rPr>
              <w:t>1186.10</w:t>
            </w:r>
          </w:p>
        </w:tc>
        <w:tc>
          <w:tcPr>
            <w:tcW w:w="1408" w:type="dxa"/>
          </w:tcPr>
          <w:p w:rsidR="00CB723C" w:rsidRPr="00837E18" w:rsidRDefault="00CB723C" w:rsidP="00CB723C">
            <w:pPr>
              <w:rPr>
                <w:sz w:val="18"/>
                <w:szCs w:val="18"/>
                <w:lang w:eastAsia="en-US"/>
              </w:rPr>
            </w:pPr>
            <w:r>
              <w:rPr>
                <w:sz w:val="18"/>
                <w:szCs w:val="18"/>
                <w:lang w:eastAsia="en-US"/>
              </w:rPr>
              <w:t>0</w:t>
            </w:r>
          </w:p>
        </w:tc>
        <w:tc>
          <w:tcPr>
            <w:tcW w:w="1408" w:type="dxa"/>
          </w:tcPr>
          <w:p w:rsidR="00CB723C" w:rsidRPr="00837E18" w:rsidRDefault="0073542E" w:rsidP="00F85E4E">
            <w:pPr>
              <w:rPr>
                <w:sz w:val="18"/>
                <w:szCs w:val="18"/>
                <w:lang w:eastAsia="en-US"/>
              </w:rPr>
            </w:pPr>
            <w:r>
              <w:rPr>
                <w:sz w:val="18"/>
                <w:szCs w:val="18"/>
                <w:lang w:eastAsia="en-US"/>
              </w:rPr>
              <w:t>$</w:t>
            </w:r>
            <w:r w:rsidR="00F85E4E">
              <w:rPr>
                <w:sz w:val="18"/>
                <w:szCs w:val="18"/>
                <w:lang w:eastAsia="en-US"/>
              </w:rPr>
              <w:t>449,781</w:t>
            </w:r>
            <w:r w:rsidR="00CB723C">
              <w:rPr>
                <w:sz w:val="18"/>
                <w:szCs w:val="18"/>
                <w:lang w:eastAsia="en-US"/>
              </w:rPr>
              <w:t>.</w:t>
            </w:r>
            <w:r w:rsidR="00F85E4E">
              <w:rPr>
                <w:sz w:val="18"/>
                <w:szCs w:val="18"/>
                <w:lang w:eastAsia="en-US"/>
              </w:rPr>
              <w:t>24</w:t>
            </w:r>
          </w:p>
        </w:tc>
      </w:tr>
      <w:tr w:rsidR="00CB723C" w:rsidRPr="00837E18" w:rsidTr="00CB723C">
        <w:tc>
          <w:tcPr>
            <w:tcW w:w="1407" w:type="dxa"/>
          </w:tcPr>
          <w:p w:rsidR="00CB723C" w:rsidRPr="00837E18" w:rsidRDefault="00CB723C" w:rsidP="00CB723C">
            <w:pPr>
              <w:rPr>
                <w:sz w:val="18"/>
                <w:szCs w:val="18"/>
                <w:lang w:eastAsia="en-US"/>
              </w:rPr>
            </w:pPr>
            <w:r>
              <w:rPr>
                <w:sz w:val="18"/>
                <w:szCs w:val="18"/>
                <w:lang w:eastAsia="en-US"/>
              </w:rPr>
              <w:t>14-662-6305</w:t>
            </w:r>
          </w:p>
        </w:tc>
        <w:tc>
          <w:tcPr>
            <w:tcW w:w="1407" w:type="dxa"/>
          </w:tcPr>
          <w:p w:rsidR="00CB723C" w:rsidRPr="00837E18" w:rsidRDefault="00CB723C" w:rsidP="00CB723C">
            <w:pPr>
              <w:rPr>
                <w:sz w:val="18"/>
                <w:szCs w:val="18"/>
                <w:lang w:eastAsia="en-US"/>
              </w:rPr>
            </w:pPr>
            <w:r>
              <w:rPr>
                <w:sz w:val="18"/>
                <w:szCs w:val="18"/>
                <w:lang w:eastAsia="en-US"/>
              </w:rPr>
              <w:t>11.09.2016</w:t>
            </w:r>
          </w:p>
        </w:tc>
        <w:tc>
          <w:tcPr>
            <w:tcW w:w="1408" w:type="dxa"/>
          </w:tcPr>
          <w:p w:rsidR="00CB723C" w:rsidRPr="00837E18" w:rsidRDefault="00CB723C" w:rsidP="00CB723C">
            <w:pPr>
              <w:rPr>
                <w:sz w:val="18"/>
                <w:szCs w:val="18"/>
                <w:lang w:eastAsia="en-US"/>
              </w:rPr>
            </w:pPr>
            <w:r>
              <w:rPr>
                <w:sz w:val="18"/>
                <w:szCs w:val="18"/>
                <w:lang w:eastAsia="en-US"/>
              </w:rPr>
              <w:t>2.95%</w:t>
            </w:r>
          </w:p>
        </w:tc>
        <w:tc>
          <w:tcPr>
            <w:tcW w:w="1408" w:type="dxa"/>
          </w:tcPr>
          <w:p w:rsidR="00CB723C" w:rsidRPr="00837E18" w:rsidRDefault="0073542E" w:rsidP="00D75B22">
            <w:pPr>
              <w:rPr>
                <w:sz w:val="18"/>
                <w:szCs w:val="18"/>
                <w:lang w:eastAsia="en-US"/>
              </w:rPr>
            </w:pPr>
            <w:r>
              <w:rPr>
                <w:sz w:val="18"/>
                <w:szCs w:val="18"/>
                <w:lang w:eastAsia="en-US"/>
              </w:rPr>
              <w:t>$</w:t>
            </w:r>
            <w:r w:rsidR="00B7556E">
              <w:rPr>
                <w:sz w:val="18"/>
                <w:szCs w:val="18"/>
                <w:lang w:eastAsia="en-US"/>
              </w:rPr>
              <w:t>1,013,656.59</w:t>
            </w:r>
          </w:p>
        </w:tc>
        <w:tc>
          <w:tcPr>
            <w:tcW w:w="1408" w:type="dxa"/>
          </w:tcPr>
          <w:p w:rsidR="00CB723C" w:rsidRPr="00837E18" w:rsidRDefault="0073542E" w:rsidP="00CB723C">
            <w:pPr>
              <w:rPr>
                <w:sz w:val="18"/>
                <w:szCs w:val="18"/>
                <w:lang w:eastAsia="en-US"/>
              </w:rPr>
            </w:pPr>
            <w:r>
              <w:rPr>
                <w:sz w:val="18"/>
                <w:szCs w:val="18"/>
                <w:lang w:eastAsia="en-US"/>
              </w:rPr>
              <w:t>$</w:t>
            </w:r>
            <w:r w:rsidR="00CB723C">
              <w:rPr>
                <w:sz w:val="18"/>
                <w:szCs w:val="18"/>
                <w:lang w:eastAsia="en-US"/>
              </w:rPr>
              <w:t>0</w:t>
            </w:r>
          </w:p>
        </w:tc>
        <w:tc>
          <w:tcPr>
            <w:tcW w:w="1408" w:type="dxa"/>
          </w:tcPr>
          <w:p w:rsidR="00CB723C" w:rsidRPr="00837E18" w:rsidRDefault="00CB723C" w:rsidP="00CB723C">
            <w:pPr>
              <w:rPr>
                <w:sz w:val="18"/>
                <w:szCs w:val="18"/>
                <w:lang w:eastAsia="en-US"/>
              </w:rPr>
            </w:pPr>
            <w:r>
              <w:rPr>
                <w:sz w:val="18"/>
                <w:szCs w:val="18"/>
                <w:lang w:eastAsia="en-US"/>
              </w:rPr>
              <w:t>0</w:t>
            </w:r>
          </w:p>
        </w:tc>
        <w:tc>
          <w:tcPr>
            <w:tcW w:w="1408" w:type="dxa"/>
          </w:tcPr>
          <w:p w:rsidR="00CB723C" w:rsidRPr="00837E18" w:rsidRDefault="0073542E" w:rsidP="00CB723C">
            <w:pPr>
              <w:rPr>
                <w:sz w:val="18"/>
                <w:szCs w:val="18"/>
                <w:lang w:eastAsia="en-US"/>
              </w:rPr>
            </w:pPr>
            <w:r>
              <w:rPr>
                <w:sz w:val="18"/>
                <w:szCs w:val="18"/>
                <w:lang w:eastAsia="en-US"/>
              </w:rPr>
              <w:t>$</w:t>
            </w:r>
            <w:r w:rsidR="00CB723C">
              <w:rPr>
                <w:sz w:val="18"/>
                <w:szCs w:val="18"/>
                <w:lang w:eastAsia="en-US"/>
              </w:rPr>
              <w:t>1,013,656.59</w:t>
            </w:r>
          </w:p>
        </w:tc>
      </w:tr>
    </w:tbl>
    <w:p w:rsidR="00CB723C" w:rsidRPr="00B54BD6" w:rsidRDefault="00CB723C" w:rsidP="00CB723C">
      <w:pPr>
        <w:pStyle w:val="Heading9"/>
        <w:rPr>
          <w:rFonts w:asciiTheme="minorHAnsi" w:hAnsiTheme="minorHAnsi" w:cs="Arial"/>
        </w:rPr>
      </w:pPr>
      <w:r w:rsidRPr="00B54BD6">
        <w:rPr>
          <w:rFonts w:asciiTheme="minorHAnsi" w:hAnsiTheme="minorHAnsi" w:cs="Arial"/>
        </w:rPr>
        <w:t>Voting Requirements</w:t>
      </w:r>
    </w:p>
    <w:p w:rsidR="00CB723C" w:rsidRPr="00B54BD6" w:rsidRDefault="00CB723C" w:rsidP="00CB723C">
      <w:pPr>
        <w:pStyle w:val="Norm6pt0"/>
        <w:rPr>
          <w:rFonts w:asciiTheme="minorHAnsi" w:hAnsiTheme="minorHAnsi"/>
        </w:rPr>
      </w:pPr>
      <w:r w:rsidRPr="00720A17">
        <w:rPr>
          <w:rFonts w:asciiTheme="minorHAnsi" w:hAnsiTheme="minorHAnsi"/>
        </w:rPr>
        <w:t>Simple Majority</w:t>
      </w:r>
    </w:p>
    <w:p w:rsidR="00CB723C" w:rsidRPr="00B54BD6" w:rsidRDefault="00CB723C" w:rsidP="00CB723C">
      <w:pPr>
        <w:keepNext/>
        <w:shd w:val="clear" w:color="auto" w:fill="D9D9D9"/>
        <w:spacing w:before="240" w:after="120"/>
        <w:rPr>
          <w:rFonts w:asciiTheme="minorHAnsi" w:hAnsiTheme="minorHAnsi" w:cs="Arial"/>
          <w:b/>
          <w:szCs w:val="20"/>
        </w:rPr>
      </w:pPr>
      <w:r w:rsidRPr="00B54BD6">
        <w:rPr>
          <w:rFonts w:asciiTheme="minorHAnsi" w:hAnsiTheme="minorHAnsi" w:cs="Arial"/>
          <w:b/>
          <w:szCs w:val="20"/>
        </w:rPr>
        <w:t>OFFICER RECOMMENDATION</w:t>
      </w:r>
      <w:r w:rsidR="00867017">
        <w:rPr>
          <w:rFonts w:asciiTheme="minorHAnsi" w:hAnsiTheme="minorHAnsi" w:cs="Arial"/>
          <w:b/>
          <w:szCs w:val="20"/>
        </w:rPr>
        <w:t>/COUNCIL DECISION</w:t>
      </w:r>
    </w:p>
    <w:p w:rsidR="00CB723C" w:rsidRPr="000871FA" w:rsidRDefault="00C75F8C" w:rsidP="00CB723C">
      <w:pPr>
        <w:keepNext/>
        <w:shd w:val="clear" w:color="auto" w:fill="D9D9D9"/>
        <w:spacing w:before="120" w:after="120"/>
        <w:rPr>
          <w:rFonts w:asciiTheme="minorHAnsi" w:hAnsiTheme="minorHAnsi" w:cs="Arial"/>
          <w:b/>
          <w:szCs w:val="20"/>
          <w:u w:val="single"/>
        </w:rPr>
      </w:pPr>
      <w:r w:rsidRPr="00C75F8C">
        <w:rPr>
          <w:b/>
          <w:szCs w:val="24"/>
        </w:rPr>
        <w:t xml:space="preserve">C2016-1005                           </w:t>
      </w:r>
      <w:r w:rsidRPr="00C75F8C">
        <w:rPr>
          <w:b/>
          <w:szCs w:val="24"/>
          <w:u w:val="single"/>
        </w:rPr>
        <w:t xml:space="preserve"> </w:t>
      </w:r>
      <w:r w:rsidR="00CB723C" w:rsidRPr="000871FA">
        <w:rPr>
          <w:b/>
          <w:szCs w:val="24"/>
          <w:u w:val="single"/>
        </w:rPr>
        <w:t xml:space="preserve">Investments as at 31 </w:t>
      </w:r>
      <w:r w:rsidR="007E3ED0">
        <w:rPr>
          <w:b/>
          <w:szCs w:val="24"/>
          <w:u w:val="single"/>
        </w:rPr>
        <w:t xml:space="preserve">August </w:t>
      </w:r>
      <w:r w:rsidR="00CB723C" w:rsidRPr="000871FA">
        <w:rPr>
          <w:b/>
          <w:szCs w:val="24"/>
          <w:u w:val="single"/>
        </w:rPr>
        <w:t>2016</w:t>
      </w:r>
    </w:p>
    <w:p w:rsidR="00CB723C" w:rsidRDefault="00CB723C" w:rsidP="00CB723C">
      <w:pPr>
        <w:keepNext/>
        <w:shd w:val="clear" w:color="auto" w:fill="D9D9D9"/>
        <w:spacing w:before="120" w:after="120"/>
        <w:rPr>
          <w:rFonts w:asciiTheme="minorHAnsi" w:hAnsiTheme="minorHAnsi" w:cs="Arial"/>
          <w:b/>
          <w:szCs w:val="20"/>
        </w:rPr>
      </w:pPr>
      <w:r>
        <w:rPr>
          <w:rFonts w:asciiTheme="minorHAnsi" w:hAnsiTheme="minorHAnsi" w:cs="Arial"/>
          <w:b/>
          <w:szCs w:val="20"/>
        </w:rPr>
        <w:t xml:space="preserve">That the Investment Report as at 31 </w:t>
      </w:r>
      <w:r w:rsidR="007E3ED0">
        <w:rPr>
          <w:rFonts w:asciiTheme="minorHAnsi" w:hAnsiTheme="minorHAnsi" w:cs="Arial"/>
          <w:b/>
          <w:szCs w:val="20"/>
        </w:rPr>
        <w:t>August</w:t>
      </w:r>
      <w:r>
        <w:rPr>
          <w:rFonts w:asciiTheme="minorHAnsi" w:hAnsiTheme="minorHAnsi" w:cs="Arial"/>
          <w:b/>
          <w:szCs w:val="20"/>
        </w:rPr>
        <w:t xml:space="preserve"> 2016 be received.</w:t>
      </w:r>
    </w:p>
    <w:p w:rsidR="00CB723C" w:rsidRDefault="00CB723C" w:rsidP="00CB723C">
      <w:pPr>
        <w:shd w:val="clear" w:color="auto" w:fill="D9D9D9"/>
        <w:tabs>
          <w:tab w:val="center" w:pos="4536"/>
          <w:tab w:val="right" w:pos="9638"/>
        </w:tabs>
        <w:spacing w:before="120" w:after="120"/>
        <w:rPr>
          <w:rFonts w:asciiTheme="minorHAnsi" w:hAnsiTheme="minorHAnsi" w:cs="Arial"/>
          <w:b/>
          <w:szCs w:val="20"/>
        </w:rPr>
      </w:pPr>
      <w:r w:rsidRPr="00B54BD6">
        <w:rPr>
          <w:rFonts w:asciiTheme="minorHAnsi" w:hAnsiTheme="minorHAnsi" w:cs="Arial"/>
          <w:b/>
          <w:szCs w:val="20"/>
        </w:rPr>
        <w:t xml:space="preserve">Moved: </w:t>
      </w:r>
      <w:r w:rsidR="00D970A6">
        <w:rPr>
          <w:rFonts w:asciiTheme="minorHAnsi" w:hAnsiTheme="minorHAnsi" w:cs="Arial"/>
          <w:b/>
          <w:szCs w:val="20"/>
        </w:rPr>
        <w:t xml:space="preserve">Cr Jo Kanny </w:t>
      </w:r>
      <w:r w:rsidRPr="00B54BD6">
        <w:rPr>
          <w:rFonts w:asciiTheme="minorHAnsi" w:hAnsiTheme="minorHAnsi" w:cs="Arial"/>
          <w:b/>
          <w:szCs w:val="20"/>
        </w:rPr>
        <w:tab/>
        <w:t xml:space="preserve">Seconded: </w:t>
      </w:r>
      <w:r w:rsidR="00D970A6">
        <w:rPr>
          <w:rFonts w:asciiTheme="minorHAnsi" w:hAnsiTheme="minorHAnsi" w:cs="Arial"/>
          <w:b/>
          <w:szCs w:val="20"/>
        </w:rPr>
        <w:t xml:space="preserve">Cr Raul Valenzuela </w:t>
      </w:r>
      <w:r w:rsidR="00D970A6">
        <w:rPr>
          <w:rFonts w:asciiTheme="minorHAnsi" w:hAnsiTheme="minorHAnsi" w:cs="Arial"/>
          <w:b/>
          <w:szCs w:val="20"/>
        </w:rPr>
        <w:tab/>
        <w:t xml:space="preserve">Motion put and carried 4/0 </w:t>
      </w:r>
    </w:p>
    <w:p w:rsidR="00E15EC0" w:rsidRDefault="00E15EC0">
      <w:pPr>
        <w:rPr>
          <w:b/>
          <w:u w:val="single"/>
          <w:lang w:eastAsia="en-US"/>
        </w:rPr>
      </w:pPr>
      <w:bookmarkStart w:id="45" w:name="_Toc454800393"/>
      <w:r>
        <w:rPr>
          <w:b/>
          <w:u w:val="single"/>
          <w:lang w:eastAsia="en-US"/>
        </w:rPr>
        <w:br w:type="page"/>
      </w:r>
    </w:p>
    <w:p w:rsidR="00AB173E" w:rsidRPr="00DC510F" w:rsidRDefault="00AB173E" w:rsidP="00AB173E">
      <w:pPr>
        <w:pStyle w:val="Heading3"/>
        <w:rPr>
          <w:szCs w:val="24"/>
        </w:rPr>
      </w:pPr>
      <w:bookmarkStart w:id="46" w:name="_Toc463861360"/>
      <w:bookmarkEnd w:id="45"/>
      <w:r>
        <w:rPr>
          <w:szCs w:val="24"/>
        </w:rPr>
        <w:lastRenderedPageBreak/>
        <w:t>11.3.</w:t>
      </w:r>
      <w:r w:rsidR="000063D9">
        <w:rPr>
          <w:szCs w:val="24"/>
        </w:rPr>
        <w:t>4</w:t>
      </w:r>
      <w:r>
        <w:rPr>
          <w:szCs w:val="24"/>
        </w:rPr>
        <w:tab/>
      </w:r>
      <w:r w:rsidR="00E2753D">
        <w:rPr>
          <w:szCs w:val="24"/>
        </w:rPr>
        <w:t>Report on Expenditure from the Telstra Technology Fund</w:t>
      </w:r>
      <w:bookmarkEnd w:id="46"/>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1"/>
        <w:gridCol w:w="7557"/>
      </w:tblGrid>
      <w:tr w:rsidR="00AB173E" w:rsidRPr="00B54BD6" w:rsidTr="00BA5FC5">
        <w:tc>
          <w:tcPr>
            <w:tcW w:w="2093" w:type="dxa"/>
          </w:tcPr>
          <w:p w:rsidR="00AB173E" w:rsidRPr="00B54BD6" w:rsidRDefault="00AB173E" w:rsidP="00BA5FC5">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AB173E" w:rsidRPr="00B54BD6" w:rsidRDefault="00AB173E" w:rsidP="00BA5FC5">
            <w:pPr>
              <w:keepNext/>
              <w:rPr>
                <w:rFonts w:asciiTheme="minorHAnsi" w:hAnsiTheme="minorHAnsi" w:cs="Arial"/>
                <w:lang w:eastAsia="en-US"/>
              </w:rPr>
            </w:pPr>
            <w:r>
              <w:rPr>
                <w:rFonts w:asciiTheme="minorHAnsi" w:hAnsiTheme="minorHAnsi" w:cs="Arial"/>
                <w:lang w:eastAsia="en-US"/>
              </w:rPr>
              <w:t>Dominic Carbone</w:t>
            </w:r>
          </w:p>
        </w:tc>
      </w:tr>
      <w:tr w:rsidR="00AB173E" w:rsidRPr="00B54BD6" w:rsidTr="00BA5FC5">
        <w:tc>
          <w:tcPr>
            <w:tcW w:w="2093" w:type="dxa"/>
          </w:tcPr>
          <w:p w:rsidR="00AB173E" w:rsidRPr="00B54BD6" w:rsidRDefault="00AB173E" w:rsidP="00BA5FC5">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AB173E" w:rsidRPr="00B54BD6" w:rsidRDefault="00AB173E" w:rsidP="00BA5FC5">
            <w:pPr>
              <w:keepNext/>
              <w:rPr>
                <w:rFonts w:asciiTheme="minorHAnsi" w:hAnsiTheme="minorHAnsi" w:cs="Arial"/>
                <w:lang w:eastAsia="en-US"/>
              </w:rPr>
            </w:pPr>
            <w:r w:rsidRPr="00B54BD6">
              <w:rPr>
                <w:rFonts w:asciiTheme="minorHAnsi" w:hAnsiTheme="minorHAnsi" w:cs="Arial"/>
                <w:szCs w:val="20"/>
              </w:rPr>
              <w:t>No interest to disclose</w:t>
            </w:r>
          </w:p>
        </w:tc>
      </w:tr>
      <w:tr w:rsidR="00AB173E" w:rsidRPr="00B54BD6" w:rsidTr="00BA5FC5">
        <w:tc>
          <w:tcPr>
            <w:tcW w:w="2093" w:type="dxa"/>
          </w:tcPr>
          <w:p w:rsidR="00AB173E" w:rsidRPr="00B54BD6" w:rsidRDefault="00AB173E" w:rsidP="00BA5FC5">
            <w:pPr>
              <w:keepNext/>
              <w:rPr>
                <w:rFonts w:asciiTheme="minorHAnsi" w:hAnsiTheme="minorHAnsi" w:cs="Arial"/>
                <w:lang w:eastAsia="en-US"/>
              </w:rPr>
            </w:pPr>
            <w:r w:rsidRPr="00B54BD6">
              <w:rPr>
                <w:rFonts w:asciiTheme="minorHAnsi" w:hAnsiTheme="minorHAnsi" w:cs="Arial"/>
                <w:szCs w:val="20"/>
              </w:rPr>
              <w:t>Date:</w:t>
            </w:r>
          </w:p>
        </w:tc>
        <w:tc>
          <w:tcPr>
            <w:tcW w:w="7761" w:type="dxa"/>
          </w:tcPr>
          <w:p w:rsidR="00AB173E" w:rsidRPr="00B54BD6" w:rsidRDefault="00AB173E" w:rsidP="00C443E7">
            <w:pPr>
              <w:keepNext/>
              <w:rPr>
                <w:rFonts w:asciiTheme="minorHAnsi" w:hAnsiTheme="minorHAnsi" w:cs="Arial"/>
                <w:lang w:eastAsia="en-US"/>
              </w:rPr>
            </w:pPr>
            <w:r w:rsidRPr="006F216A">
              <w:rPr>
                <w:rFonts w:asciiTheme="minorHAnsi" w:hAnsiTheme="minorHAnsi" w:cs="Arial"/>
                <w:lang w:eastAsia="en-US"/>
              </w:rPr>
              <w:t xml:space="preserve">5 </w:t>
            </w:r>
            <w:r w:rsidR="00C443E7">
              <w:rPr>
                <w:rFonts w:asciiTheme="minorHAnsi" w:hAnsiTheme="minorHAnsi" w:cs="Arial"/>
                <w:lang w:eastAsia="en-US"/>
              </w:rPr>
              <w:t>Octo</w:t>
            </w:r>
            <w:r w:rsidRPr="006F216A">
              <w:rPr>
                <w:rFonts w:asciiTheme="minorHAnsi" w:hAnsiTheme="minorHAnsi" w:cs="Arial"/>
                <w:lang w:eastAsia="en-US"/>
              </w:rPr>
              <w:t>ber</w:t>
            </w:r>
            <w:r w:rsidRPr="00B11290">
              <w:rPr>
                <w:rFonts w:asciiTheme="minorHAnsi" w:hAnsiTheme="minorHAnsi" w:cs="Arial"/>
                <w:lang w:eastAsia="en-US"/>
              </w:rPr>
              <w:t xml:space="preserve"> 2016</w:t>
            </w:r>
          </w:p>
        </w:tc>
      </w:tr>
      <w:tr w:rsidR="00AB173E" w:rsidRPr="00B54BD6" w:rsidTr="00BA5FC5">
        <w:tc>
          <w:tcPr>
            <w:tcW w:w="2093" w:type="dxa"/>
          </w:tcPr>
          <w:p w:rsidR="00AB173E" w:rsidRPr="00B54BD6" w:rsidRDefault="00AB173E" w:rsidP="00C443E7">
            <w:pPr>
              <w:keepNext/>
              <w:rPr>
                <w:rFonts w:asciiTheme="minorHAnsi" w:hAnsiTheme="minorHAnsi" w:cs="Arial"/>
                <w:szCs w:val="20"/>
              </w:rPr>
            </w:pPr>
            <w:r w:rsidRPr="00B54BD6">
              <w:rPr>
                <w:rFonts w:asciiTheme="minorHAnsi" w:hAnsiTheme="minorHAnsi" w:cs="Arial"/>
                <w:szCs w:val="20"/>
              </w:rPr>
              <w:t xml:space="preserve">Attachments </w:t>
            </w:r>
          </w:p>
        </w:tc>
        <w:tc>
          <w:tcPr>
            <w:tcW w:w="7761" w:type="dxa"/>
          </w:tcPr>
          <w:p w:rsidR="00AB173E" w:rsidRPr="00B54BD6" w:rsidRDefault="00332E72" w:rsidP="0055227D">
            <w:pPr>
              <w:rPr>
                <w:rFonts w:asciiTheme="minorHAnsi" w:hAnsiTheme="minorHAnsi" w:cs="Arial"/>
                <w:lang w:eastAsia="en-US"/>
              </w:rPr>
            </w:pPr>
            <w:r>
              <w:rPr>
                <w:rFonts w:asciiTheme="minorHAnsi" w:hAnsiTheme="minorHAnsi" w:cs="Arial"/>
                <w:lang w:eastAsia="en-US"/>
              </w:rPr>
              <w:t>Nil</w:t>
            </w:r>
          </w:p>
        </w:tc>
      </w:tr>
    </w:tbl>
    <w:p w:rsidR="00AB173E" w:rsidRDefault="00AB173E" w:rsidP="00AB173E">
      <w:pPr>
        <w:pStyle w:val="Heading9"/>
        <w:rPr>
          <w:rFonts w:asciiTheme="minorHAnsi" w:hAnsiTheme="minorHAnsi" w:cs="Arial"/>
        </w:rPr>
      </w:pPr>
      <w:r w:rsidRPr="00B54BD6">
        <w:rPr>
          <w:rFonts w:asciiTheme="minorHAnsi" w:hAnsiTheme="minorHAnsi" w:cs="Arial"/>
        </w:rPr>
        <w:t>Matter for Consideration</w:t>
      </w:r>
    </w:p>
    <w:p w:rsidR="00E2753D" w:rsidRPr="00E2753D" w:rsidRDefault="00AB6A8F" w:rsidP="00E2753D">
      <w:pPr>
        <w:pStyle w:val="Norm6pt"/>
        <w:rPr>
          <w:lang w:eastAsia="en-US"/>
        </w:rPr>
      </w:pPr>
      <w:r>
        <w:rPr>
          <w:lang w:eastAsia="en-US"/>
        </w:rPr>
        <w:t xml:space="preserve">That Council authorise the expenditure incurred from the </w:t>
      </w:r>
      <w:r w:rsidR="005279E3">
        <w:rPr>
          <w:lang w:eastAsia="en-US"/>
        </w:rPr>
        <w:t xml:space="preserve">Telstra Technology Fund in accordance with Section 6.8 of the </w:t>
      </w:r>
      <w:r w:rsidR="005279E3" w:rsidRPr="005279E3">
        <w:rPr>
          <w:rFonts w:asciiTheme="minorHAnsi" w:hAnsiTheme="minorHAnsi" w:cs="Arial"/>
        </w:rPr>
        <w:t>Local Government Act 1995</w:t>
      </w:r>
      <w:r w:rsidR="00AE01E8">
        <w:rPr>
          <w:rFonts w:asciiTheme="minorHAnsi" w:hAnsiTheme="minorHAnsi" w:cs="Arial"/>
        </w:rPr>
        <w:t xml:space="preserve"> and amend the 2016 – 17 Annual Budget accordingly.</w:t>
      </w:r>
    </w:p>
    <w:p w:rsidR="00AB173E" w:rsidRDefault="00AB173E" w:rsidP="00AB173E">
      <w:pPr>
        <w:pStyle w:val="Heading9"/>
        <w:rPr>
          <w:rFonts w:asciiTheme="minorHAnsi" w:hAnsiTheme="minorHAnsi" w:cs="Arial"/>
        </w:rPr>
      </w:pPr>
      <w:r w:rsidRPr="00B54BD6">
        <w:rPr>
          <w:rFonts w:asciiTheme="minorHAnsi" w:hAnsiTheme="minorHAnsi" w:cs="Arial"/>
        </w:rPr>
        <w:t>Background</w:t>
      </w:r>
    </w:p>
    <w:p w:rsidR="00AE01E8" w:rsidRDefault="00837A1A" w:rsidP="00AE01E8">
      <w:pPr>
        <w:pStyle w:val="Norm6pt"/>
        <w:rPr>
          <w:lang w:eastAsia="en-US"/>
        </w:rPr>
      </w:pPr>
      <w:r>
        <w:rPr>
          <w:lang w:eastAsia="en-US"/>
        </w:rPr>
        <w:t>The Shire was charged for data usage by Telstra on a</w:t>
      </w:r>
      <w:r w:rsidR="0098792E">
        <w:rPr>
          <w:lang w:eastAsia="en-US"/>
        </w:rPr>
        <w:t xml:space="preserve"> </w:t>
      </w:r>
      <w:r>
        <w:rPr>
          <w:lang w:eastAsia="en-US"/>
        </w:rPr>
        <w:t>mobile phone owned by the Shire not on a monthly plan.</w:t>
      </w:r>
    </w:p>
    <w:p w:rsidR="00837A1A" w:rsidRDefault="00837A1A" w:rsidP="00AE01E8">
      <w:pPr>
        <w:pStyle w:val="Norm6pt"/>
        <w:rPr>
          <w:lang w:eastAsia="en-US"/>
        </w:rPr>
      </w:pPr>
      <w:r>
        <w:rPr>
          <w:lang w:eastAsia="en-US"/>
        </w:rPr>
        <w:t xml:space="preserve">Successful negotiations with Telstra resulted in the Shire </w:t>
      </w:r>
      <w:r w:rsidR="0098792E">
        <w:rPr>
          <w:lang w:eastAsia="en-US"/>
        </w:rPr>
        <w:t>paying for part of the cost relating to data usage amounting to $40,248.00 and receiving a credit for the same amount in the form of a Technology Fund.</w:t>
      </w:r>
    </w:p>
    <w:p w:rsidR="0098792E" w:rsidRPr="00AE01E8" w:rsidRDefault="0098792E" w:rsidP="00AE01E8">
      <w:pPr>
        <w:pStyle w:val="Norm6pt"/>
        <w:rPr>
          <w:lang w:eastAsia="en-US"/>
        </w:rPr>
      </w:pPr>
      <w:r>
        <w:rPr>
          <w:lang w:eastAsia="en-US"/>
        </w:rPr>
        <w:t>The 2016 – 17 Annual Budget proposed to utilise these funds to upgrade security in relation to staff housing.</w:t>
      </w:r>
    </w:p>
    <w:p w:rsidR="00AB173E" w:rsidRDefault="00AB173E" w:rsidP="00AB173E">
      <w:pPr>
        <w:pStyle w:val="Heading9"/>
        <w:rPr>
          <w:rFonts w:asciiTheme="minorHAnsi" w:hAnsiTheme="minorHAnsi" w:cs="Arial"/>
          <w:szCs w:val="22"/>
        </w:rPr>
      </w:pPr>
      <w:r w:rsidRPr="008769FD">
        <w:rPr>
          <w:rFonts w:asciiTheme="minorHAnsi" w:hAnsiTheme="minorHAnsi" w:cs="Arial"/>
          <w:szCs w:val="22"/>
        </w:rPr>
        <w:t>Statutory Environment</w:t>
      </w:r>
    </w:p>
    <w:p w:rsidR="00AB173E" w:rsidRDefault="00AB173E" w:rsidP="00AB173E">
      <w:pPr>
        <w:keepNext/>
        <w:tabs>
          <w:tab w:val="left" w:pos="540"/>
          <w:tab w:val="left" w:pos="1080"/>
        </w:tabs>
        <w:spacing w:before="120" w:after="120"/>
        <w:rPr>
          <w:rFonts w:asciiTheme="minorHAnsi" w:hAnsiTheme="minorHAnsi" w:cs="Arial"/>
          <w:i/>
        </w:rPr>
      </w:pPr>
      <w:r w:rsidRPr="00E86E75">
        <w:rPr>
          <w:rFonts w:asciiTheme="minorHAnsi" w:hAnsiTheme="minorHAnsi" w:cs="Arial"/>
          <w:i/>
        </w:rPr>
        <w:t>Local Government Act 1995</w:t>
      </w:r>
    </w:p>
    <w:p w:rsidR="000F2036" w:rsidRPr="000F2036" w:rsidRDefault="000F2036" w:rsidP="000F2036">
      <w:pPr>
        <w:keepNext/>
        <w:keepLines/>
        <w:tabs>
          <w:tab w:val="left" w:pos="879"/>
        </w:tabs>
        <w:spacing w:before="220" w:line="260" w:lineRule="atLeast"/>
        <w:ind w:left="879" w:hanging="879"/>
        <w:outlineLvl w:val="4"/>
        <w:rPr>
          <w:rFonts w:asciiTheme="minorHAnsi" w:hAnsiTheme="minorHAnsi"/>
          <w:b/>
        </w:rPr>
      </w:pPr>
      <w:bookmarkStart w:id="47" w:name="_Toc406079355"/>
      <w:bookmarkStart w:id="48" w:name="_Toc444866330"/>
      <w:r w:rsidRPr="000F2036">
        <w:rPr>
          <w:rFonts w:asciiTheme="minorHAnsi" w:hAnsiTheme="minorHAnsi"/>
          <w:b/>
        </w:rPr>
        <w:t>6.8.</w:t>
      </w:r>
      <w:r w:rsidRPr="000F2036">
        <w:rPr>
          <w:rFonts w:asciiTheme="minorHAnsi" w:hAnsiTheme="minorHAnsi"/>
          <w:b/>
        </w:rPr>
        <w:tab/>
        <w:t>Expenditure from municipal fund not included in annual budget</w:t>
      </w:r>
      <w:bookmarkEnd w:id="47"/>
      <w:bookmarkEnd w:id="48"/>
    </w:p>
    <w:p w:rsidR="000F2036" w:rsidRPr="000F2036" w:rsidRDefault="000F2036" w:rsidP="000F2036">
      <w:pPr>
        <w:tabs>
          <w:tab w:val="right" w:pos="595"/>
          <w:tab w:val="left" w:pos="879"/>
        </w:tabs>
        <w:spacing w:before="160" w:line="260" w:lineRule="atLeast"/>
        <w:ind w:left="879" w:hanging="879"/>
        <w:rPr>
          <w:rFonts w:asciiTheme="minorHAnsi" w:hAnsiTheme="minorHAnsi"/>
        </w:rPr>
      </w:pPr>
      <w:r w:rsidRPr="000F2036">
        <w:rPr>
          <w:rFonts w:asciiTheme="minorHAnsi" w:hAnsiTheme="minorHAnsi"/>
        </w:rPr>
        <w:tab/>
        <w:t>(1)</w:t>
      </w:r>
      <w:r w:rsidRPr="000F2036">
        <w:rPr>
          <w:rFonts w:asciiTheme="minorHAnsi" w:hAnsiTheme="minorHAnsi"/>
        </w:rPr>
        <w:tab/>
        <w:t>A local government is not to incur expenditure from its municipal fund for an additional purpose except where the expenditure — </w:t>
      </w:r>
    </w:p>
    <w:p w:rsidR="000F2036" w:rsidRPr="000F2036" w:rsidRDefault="000F2036" w:rsidP="000A75E3">
      <w:pPr>
        <w:tabs>
          <w:tab w:val="right" w:pos="1332"/>
          <w:tab w:val="left" w:pos="1616"/>
        </w:tabs>
        <w:spacing w:before="80" w:line="260" w:lineRule="atLeast"/>
        <w:ind w:left="1616"/>
        <w:rPr>
          <w:rFonts w:asciiTheme="minorHAnsi" w:hAnsiTheme="minorHAnsi"/>
        </w:rPr>
      </w:pPr>
      <w:r w:rsidRPr="000F2036">
        <w:rPr>
          <w:rFonts w:asciiTheme="minorHAnsi" w:hAnsiTheme="minorHAnsi"/>
        </w:rPr>
        <w:t>(a)</w:t>
      </w:r>
      <w:r w:rsidRPr="000F2036">
        <w:rPr>
          <w:rFonts w:asciiTheme="minorHAnsi" w:hAnsiTheme="minorHAnsi"/>
        </w:rPr>
        <w:tab/>
        <w:t xml:space="preserve">is incurred in a financial year before the adoption of the annual budget by the local </w:t>
      </w:r>
      <w:r w:rsidR="00543746">
        <w:rPr>
          <w:rFonts w:asciiTheme="minorHAnsi" w:hAnsiTheme="minorHAnsi"/>
        </w:rPr>
        <w:tab/>
      </w:r>
      <w:r w:rsidRPr="000F2036">
        <w:rPr>
          <w:rFonts w:asciiTheme="minorHAnsi" w:hAnsiTheme="minorHAnsi"/>
        </w:rPr>
        <w:t>government; or</w:t>
      </w:r>
    </w:p>
    <w:p w:rsidR="000F2036" w:rsidRPr="000F2036" w:rsidRDefault="000F2036" w:rsidP="000A75E3">
      <w:pPr>
        <w:keepNext/>
        <w:keepLines/>
        <w:tabs>
          <w:tab w:val="right" w:pos="1332"/>
          <w:tab w:val="left" w:pos="1616"/>
        </w:tabs>
        <w:spacing w:before="80" w:line="260" w:lineRule="atLeast"/>
        <w:ind w:left="1616"/>
        <w:rPr>
          <w:rFonts w:asciiTheme="minorHAnsi" w:hAnsiTheme="minorHAnsi"/>
        </w:rPr>
      </w:pPr>
      <w:r w:rsidRPr="000F2036">
        <w:rPr>
          <w:rFonts w:asciiTheme="minorHAnsi" w:hAnsiTheme="minorHAnsi"/>
        </w:rPr>
        <w:t>(b)</w:t>
      </w:r>
      <w:r w:rsidRPr="000F2036">
        <w:rPr>
          <w:rFonts w:asciiTheme="minorHAnsi" w:hAnsiTheme="minorHAnsi"/>
        </w:rPr>
        <w:tab/>
        <w:t>is authorised in advance by resolution*; or</w:t>
      </w:r>
    </w:p>
    <w:p w:rsidR="000F2036" w:rsidRPr="000F2036" w:rsidRDefault="000F2036" w:rsidP="000A75E3">
      <w:pPr>
        <w:tabs>
          <w:tab w:val="right" w:pos="1332"/>
          <w:tab w:val="left" w:pos="1616"/>
        </w:tabs>
        <w:spacing w:before="80" w:line="260" w:lineRule="atLeast"/>
        <w:ind w:left="1616"/>
        <w:rPr>
          <w:rFonts w:asciiTheme="minorHAnsi" w:hAnsiTheme="minorHAnsi"/>
        </w:rPr>
      </w:pPr>
      <w:r w:rsidRPr="000F2036">
        <w:rPr>
          <w:rFonts w:asciiTheme="minorHAnsi" w:hAnsiTheme="minorHAnsi"/>
        </w:rPr>
        <w:t>(c)</w:t>
      </w:r>
      <w:r w:rsidRPr="000F2036">
        <w:rPr>
          <w:rFonts w:asciiTheme="minorHAnsi" w:hAnsiTheme="minorHAnsi"/>
        </w:rPr>
        <w:tab/>
        <w:t>is authorised in advance by the mayor or president in an emergency.</w:t>
      </w:r>
    </w:p>
    <w:p w:rsidR="000F2036" w:rsidRPr="000F2036" w:rsidRDefault="000F2036" w:rsidP="000F2036">
      <w:pPr>
        <w:spacing w:before="160" w:line="260" w:lineRule="atLeast"/>
        <w:rPr>
          <w:rFonts w:asciiTheme="minorHAnsi" w:hAnsiTheme="minorHAnsi" w:cs="Arial"/>
          <w:i/>
          <w:snapToGrid w:val="0"/>
        </w:rPr>
      </w:pPr>
      <w:r w:rsidRPr="000F2036">
        <w:rPr>
          <w:rFonts w:asciiTheme="minorHAnsi" w:hAnsiTheme="minorHAnsi" w:cs="Arial"/>
          <w:i/>
          <w:snapToGrid w:val="0"/>
        </w:rPr>
        <w:tab/>
        <w:t>* Absolute majority required.</w:t>
      </w:r>
    </w:p>
    <w:p w:rsidR="000F2036" w:rsidRPr="000F2036" w:rsidRDefault="000F2036" w:rsidP="000F2036">
      <w:pPr>
        <w:keepNext/>
        <w:tabs>
          <w:tab w:val="right" w:pos="595"/>
          <w:tab w:val="left" w:pos="879"/>
        </w:tabs>
        <w:spacing w:before="120" w:line="260" w:lineRule="atLeast"/>
        <w:ind w:left="879" w:hanging="879"/>
        <w:rPr>
          <w:rFonts w:asciiTheme="minorHAnsi" w:hAnsiTheme="minorHAnsi"/>
        </w:rPr>
      </w:pPr>
      <w:r w:rsidRPr="000F2036">
        <w:rPr>
          <w:rFonts w:asciiTheme="minorHAnsi" w:hAnsiTheme="minorHAnsi"/>
        </w:rPr>
        <w:tab/>
        <w:t>(1a)</w:t>
      </w:r>
      <w:r w:rsidRPr="000F2036">
        <w:rPr>
          <w:rFonts w:asciiTheme="minorHAnsi" w:hAnsiTheme="minorHAnsi"/>
        </w:rPr>
        <w:tab/>
        <w:t xml:space="preserve">In subsection (1) — </w:t>
      </w:r>
    </w:p>
    <w:p w:rsidR="000F2036" w:rsidRPr="000F2036" w:rsidRDefault="000F2036" w:rsidP="000F2036">
      <w:pPr>
        <w:spacing w:before="80" w:line="260" w:lineRule="atLeast"/>
        <w:ind w:left="879" w:hanging="879"/>
        <w:rPr>
          <w:rFonts w:asciiTheme="minorHAnsi" w:hAnsiTheme="minorHAnsi"/>
          <w:snapToGrid w:val="0"/>
        </w:rPr>
      </w:pPr>
      <w:r w:rsidRPr="000F2036">
        <w:rPr>
          <w:rFonts w:asciiTheme="minorHAnsi" w:hAnsiTheme="minorHAnsi"/>
          <w:snapToGrid w:val="0"/>
        </w:rPr>
        <w:tab/>
      </w:r>
      <w:r w:rsidRPr="000F2036">
        <w:rPr>
          <w:rFonts w:asciiTheme="minorHAnsi" w:hAnsiTheme="minorHAnsi"/>
          <w:b/>
          <w:i/>
          <w:snapToGrid w:val="0"/>
        </w:rPr>
        <w:t>additional purpose</w:t>
      </w:r>
      <w:r w:rsidRPr="000F2036">
        <w:rPr>
          <w:rFonts w:asciiTheme="minorHAnsi" w:hAnsiTheme="minorHAnsi"/>
          <w:snapToGrid w:val="0"/>
        </w:rPr>
        <w:t xml:space="preserve"> means a purpose for which no expenditure estimate is included in the local government’s annual budget.</w:t>
      </w:r>
    </w:p>
    <w:p w:rsidR="000F2036" w:rsidRPr="000F2036" w:rsidRDefault="000F2036" w:rsidP="000F2036">
      <w:pPr>
        <w:tabs>
          <w:tab w:val="right" w:pos="595"/>
          <w:tab w:val="left" w:pos="879"/>
        </w:tabs>
        <w:spacing w:before="160" w:line="260" w:lineRule="atLeast"/>
        <w:ind w:left="879" w:hanging="879"/>
        <w:rPr>
          <w:rFonts w:asciiTheme="minorHAnsi" w:hAnsiTheme="minorHAnsi"/>
        </w:rPr>
      </w:pPr>
      <w:r w:rsidRPr="000F2036">
        <w:rPr>
          <w:rFonts w:asciiTheme="minorHAnsi" w:hAnsiTheme="minorHAnsi"/>
        </w:rPr>
        <w:tab/>
        <w:t>(2)</w:t>
      </w:r>
      <w:r w:rsidRPr="000F2036">
        <w:rPr>
          <w:rFonts w:asciiTheme="minorHAnsi" w:hAnsiTheme="minorHAnsi"/>
        </w:rPr>
        <w:tab/>
        <w:t>Where expenditure has been incurred by a local government — </w:t>
      </w:r>
    </w:p>
    <w:p w:rsidR="000F2036" w:rsidRPr="000F2036" w:rsidRDefault="000F2036" w:rsidP="000A75E3">
      <w:pPr>
        <w:tabs>
          <w:tab w:val="right" w:pos="1332"/>
          <w:tab w:val="left" w:pos="1616"/>
        </w:tabs>
        <w:spacing w:before="80" w:line="260" w:lineRule="atLeast"/>
        <w:ind w:left="1616"/>
        <w:rPr>
          <w:rFonts w:asciiTheme="minorHAnsi" w:hAnsiTheme="minorHAnsi"/>
        </w:rPr>
      </w:pPr>
      <w:r w:rsidRPr="000F2036">
        <w:rPr>
          <w:rFonts w:asciiTheme="minorHAnsi" w:hAnsiTheme="minorHAnsi"/>
        </w:rPr>
        <w:t>(a)</w:t>
      </w:r>
      <w:r w:rsidRPr="000F2036">
        <w:rPr>
          <w:rFonts w:asciiTheme="minorHAnsi" w:hAnsiTheme="minorHAnsi"/>
        </w:rPr>
        <w:tab/>
        <w:t>pursuant to subsection (1)(a), it is to be included in the annual budget for that financial year; and</w:t>
      </w:r>
    </w:p>
    <w:p w:rsidR="000F2036" w:rsidRPr="000F2036" w:rsidRDefault="000F2036" w:rsidP="000A75E3">
      <w:pPr>
        <w:tabs>
          <w:tab w:val="right" w:pos="1332"/>
          <w:tab w:val="left" w:pos="1616"/>
        </w:tabs>
        <w:spacing w:before="80" w:line="260" w:lineRule="atLeast"/>
        <w:ind w:left="1616"/>
        <w:rPr>
          <w:rFonts w:asciiTheme="minorHAnsi" w:hAnsiTheme="minorHAnsi"/>
        </w:rPr>
      </w:pPr>
      <w:r w:rsidRPr="000F2036">
        <w:rPr>
          <w:rFonts w:asciiTheme="minorHAnsi" w:hAnsiTheme="minorHAnsi"/>
        </w:rPr>
        <w:t>(b)</w:t>
      </w:r>
      <w:r w:rsidRPr="000F2036">
        <w:rPr>
          <w:rFonts w:asciiTheme="minorHAnsi" w:hAnsiTheme="minorHAnsi"/>
        </w:rPr>
        <w:tab/>
        <w:t>pursuant to subsection (1)(c), it is to be reported to the next ordinary meeting of the council.</w:t>
      </w:r>
    </w:p>
    <w:p w:rsidR="00AB173E" w:rsidRDefault="00AB173E" w:rsidP="000063D9">
      <w:pPr>
        <w:pStyle w:val="Heading9"/>
        <w:rPr>
          <w:rFonts w:asciiTheme="minorHAnsi" w:hAnsiTheme="minorHAnsi" w:cs="Arial"/>
        </w:rPr>
      </w:pPr>
      <w:r w:rsidRPr="000063D9">
        <w:rPr>
          <w:rFonts w:asciiTheme="minorHAnsi" w:hAnsiTheme="minorHAnsi" w:cs="Arial"/>
        </w:rPr>
        <w:t>Strategic Implications</w:t>
      </w:r>
    </w:p>
    <w:p w:rsidR="00984930" w:rsidRPr="00984930" w:rsidRDefault="00984930" w:rsidP="00984930">
      <w:pPr>
        <w:pStyle w:val="Norm6pt"/>
        <w:rPr>
          <w:lang w:eastAsia="en-US"/>
        </w:rPr>
      </w:pPr>
      <w:r>
        <w:rPr>
          <w:lang w:eastAsia="en-US"/>
        </w:rPr>
        <w:t>Nil</w:t>
      </w:r>
    </w:p>
    <w:p w:rsidR="00AB173E" w:rsidRDefault="00AB173E" w:rsidP="00AB173E">
      <w:pPr>
        <w:pStyle w:val="Heading9"/>
        <w:rPr>
          <w:rFonts w:asciiTheme="minorHAnsi" w:hAnsiTheme="minorHAnsi" w:cs="Arial"/>
        </w:rPr>
      </w:pPr>
      <w:r w:rsidRPr="00B54BD6">
        <w:rPr>
          <w:rFonts w:asciiTheme="minorHAnsi" w:hAnsiTheme="minorHAnsi" w:cs="Arial"/>
        </w:rPr>
        <w:lastRenderedPageBreak/>
        <w:t>Consultation</w:t>
      </w:r>
    </w:p>
    <w:p w:rsidR="00984930" w:rsidRPr="00984930" w:rsidRDefault="00984930" w:rsidP="00984930">
      <w:pPr>
        <w:pStyle w:val="Norm6pt"/>
        <w:rPr>
          <w:lang w:eastAsia="en-US"/>
        </w:rPr>
      </w:pPr>
      <w:r>
        <w:rPr>
          <w:lang w:eastAsia="en-US"/>
        </w:rPr>
        <w:t>Nil</w:t>
      </w:r>
    </w:p>
    <w:p w:rsidR="00AB173E" w:rsidRDefault="00AB173E" w:rsidP="00AB173E">
      <w:pPr>
        <w:pStyle w:val="Heading9"/>
        <w:rPr>
          <w:rFonts w:asciiTheme="minorHAnsi" w:hAnsiTheme="minorHAnsi" w:cs="Arial"/>
        </w:rPr>
      </w:pPr>
      <w:r w:rsidRPr="00B54BD6">
        <w:rPr>
          <w:rFonts w:asciiTheme="minorHAnsi" w:hAnsiTheme="minorHAnsi" w:cs="Arial"/>
        </w:rPr>
        <w:t>Comment</w:t>
      </w:r>
    </w:p>
    <w:p w:rsidR="0067750B" w:rsidRDefault="000F2036" w:rsidP="0067750B">
      <w:pPr>
        <w:pStyle w:val="Norm6pt"/>
        <w:rPr>
          <w:lang w:eastAsia="en-US"/>
        </w:rPr>
      </w:pPr>
      <w:r>
        <w:rPr>
          <w:lang w:eastAsia="en-US"/>
        </w:rPr>
        <w:t>The following items were purchased by the Shire via the Telstra Technology Fund:</w:t>
      </w:r>
    </w:p>
    <w:p w:rsidR="000F2036" w:rsidRDefault="000F2036" w:rsidP="00EC67C7">
      <w:pPr>
        <w:pStyle w:val="Norm6pt"/>
        <w:spacing w:before="0" w:after="0"/>
        <w:rPr>
          <w:lang w:eastAsia="en-US"/>
        </w:rPr>
      </w:pPr>
      <w:r>
        <w:rPr>
          <w:lang w:eastAsia="en-US"/>
        </w:rPr>
        <w:tab/>
        <w:t>3G Next G Digital Handsets (2) (mobile phones)</w:t>
      </w:r>
      <w:r>
        <w:rPr>
          <w:lang w:eastAsia="en-US"/>
        </w:rPr>
        <w:tab/>
      </w:r>
      <w:r w:rsidR="00610E0C">
        <w:rPr>
          <w:lang w:eastAsia="en-US"/>
        </w:rPr>
        <w:tab/>
      </w:r>
      <w:r>
        <w:rPr>
          <w:lang w:eastAsia="en-US"/>
        </w:rPr>
        <w:t>$2160.00</w:t>
      </w:r>
    </w:p>
    <w:p w:rsidR="000F2036" w:rsidRDefault="000F2036" w:rsidP="00EC67C7">
      <w:pPr>
        <w:pStyle w:val="Norm6pt"/>
        <w:spacing w:before="0" w:after="0"/>
        <w:rPr>
          <w:lang w:eastAsia="en-US"/>
        </w:rPr>
      </w:pPr>
      <w:r>
        <w:rPr>
          <w:lang w:eastAsia="en-US"/>
        </w:rPr>
        <w:tab/>
        <w:t>Apple iphone 6S 128 GB (4GX)</w:t>
      </w:r>
      <w:r>
        <w:rPr>
          <w:lang w:eastAsia="en-US"/>
        </w:rPr>
        <w:tab/>
      </w:r>
      <w:r w:rsidR="00610E0C">
        <w:rPr>
          <w:lang w:eastAsia="en-US"/>
        </w:rPr>
        <w:tab/>
      </w:r>
      <w:r w:rsidR="00610E0C">
        <w:rPr>
          <w:lang w:eastAsia="en-US"/>
        </w:rPr>
        <w:tab/>
      </w:r>
      <w:r w:rsidR="00610E0C">
        <w:rPr>
          <w:lang w:eastAsia="en-US"/>
        </w:rPr>
        <w:tab/>
      </w:r>
      <w:r>
        <w:rPr>
          <w:lang w:eastAsia="en-US"/>
        </w:rPr>
        <w:t>$1368.00</w:t>
      </w:r>
    </w:p>
    <w:p w:rsidR="000F2036" w:rsidRDefault="000F2036" w:rsidP="00EC67C7">
      <w:pPr>
        <w:pStyle w:val="Norm6pt"/>
        <w:spacing w:before="0" w:after="0"/>
        <w:rPr>
          <w:lang w:eastAsia="en-US"/>
        </w:rPr>
      </w:pPr>
      <w:r>
        <w:rPr>
          <w:lang w:eastAsia="en-US"/>
        </w:rPr>
        <w:tab/>
        <w:t>HP Spectre 13 – VODITV 13” Laptop</w:t>
      </w:r>
      <w:r>
        <w:rPr>
          <w:lang w:eastAsia="en-US"/>
        </w:rPr>
        <w:tab/>
      </w:r>
      <w:r w:rsidR="00610E0C">
        <w:rPr>
          <w:lang w:eastAsia="en-US"/>
        </w:rPr>
        <w:tab/>
      </w:r>
      <w:r w:rsidR="00610E0C">
        <w:rPr>
          <w:lang w:eastAsia="en-US"/>
        </w:rPr>
        <w:tab/>
      </w:r>
      <w:r>
        <w:rPr>
          <w:lang w:eastAsia="en-US"/>
        </w:rPr>
        <w:t>$2599.00</w:t>
      </w:r>
    </w:p>
    <w:p w:rsidR="000F2036" w:rsidRDefault="00EC67C7" w:rsidP="00EC67C7">
      <w:pPr>
        <w:pStyle w:val="Norm6pt"/>
        <w:spacing w:before="0" w:after="0"/>
        <w:rPr>
          <w:lang w:eastAsia="en-US"/>
        </w:rPr>
      </w:pPr>
      <w:r>
        <w:rPr>
          <w:noProof/>
          <w:lang w:val="en-US" w:eastAsia="en-US"/>
        </w:rPr>
        <mc:AlternateContent>
          <mc:Choice Requires="wpg">
            <w:drawing>
              <wp:anchor distT="0" distB="0" distL="114300" distR="114300" simplePos="0" relativeHeight="251674624" behindDoc="0" locked="0" layoutInCell="1" allowOverlap="1" wp14:anchorId="67397AAA" wp14:editId="2323CB5D">
                <wp:simplePos x="0" y="0"/>
                <wp:positionH relativeFrom="column">
                  <wp:posOffset>3551718</wp:posOffset>
                </wp:positionH>
                <wp:positionV relativeFrom="paragraph">
                  <wp:posOffset>5080</wp:posOffset>
                </wp:positionV>
                <wp:extent cx="748665" cy="167005"/>
                <wp:effectExtent l="0" t="0" r="13335" b="23495"/>
                <wp:wrapNone/>
                <wp:docPr id="83" name="Group 83"/>
                <wp:cNvGraphicFramePr/>
                <a:graphic xmlns:a="http://schemas.openxmlformats.org/drawingml/2006/main">
                  <a:graphicData uri="http://schemas.microsoft.com/office/word/2010/wordprocessingGroup">
                    <wpg:wgp>
                      <wpg:cNvGrpSpPr/>
                      <wpg:grpSpPr>
                        <a:xfrm>
                          <a:off x="0" y="0"/>
                          <a:ext cx="748665" cy="167005"/>
                          <a:chOff x="0" y="0"/>
                          <a:chExt cx="577215" cy="185737"/>
                        </a:xfrm>
                      </wpg:grpSpPr>
                      <wps:wsp>
                        <wps:cNvPr id="81" name="Straight Connector 81"/>
                        <wps:cNvCnPr/>
                        <wps:spPr>
                          <a:xfrm>
                            <a:off x="0" y="185737"/>
                            <a:ext cx="577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0" y="0"/>
                            <a:ext cx="577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25FC20" id="Group 83" o:spid="_x0000_s1026" style="position:absolute;margin-left:279.65pt;margin-top:.4pt;width:58.95pt;height:13.15pt;z-index:251674624;mso-width-relative:margin;mso-height-relative:margin" coordsize="5772,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">
                <v:line id="Straight Connector 81" o:spid="_x0000_s1027" style="position:absolute;visibility:visible;mso-wrap-style:square" from="0,1857" to="5772,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21JMUAAADbAAAADwAAAGRycy9kb3ducmV2LnhtbESPzWrDMBCE74G8g9hCb4nsQGPjRgkm&#10;EGibU/NDr4u1td1aKyOpjtunjwqBHIeZb4ZZbUbTiYGcby0rSOcJCOLK6pZrBafjbpaD8AFZY2eZ&#10;FPySh816Ollhoe2F32k4hFrEEvYFKmhC6AspfdWQQT+3PXH0Pq0zGKJ0tdQOL7HcdHKRJEtpsOW4&#10;0GBP24aq78OPUZBXb1+uzMrX9OncZ3/DYr/cfWRKPT6M5TOIQGO4h2/0i45cCv9f4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21JMUAAADbAAAADwAAAAAAAAAA&#10;AAAAAAChAgAAZHJzL2Rvd25yZXYueG1sUEsFBgAAAAAEAAQA+QAAAJMDAAAAAA==&#10;" strokecolor="black [3213]"/>
                <v:line id="Straight Connector 82" o:spid="_x0000_s1028" style="position:absolute;visibility:visible;mso-wrap-style:square" from="0,0" to="5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8rU8QAAADbAAAADwAAAGRycy9kb3ducmV2LnhtbESPQWvCQBSE74L/YXlCb3VjoEaiqwRB&#10;aOup2uL1kX0m0ezbsLuNaX+9Wyh4HGa+GWa1GUwrenK+saxgNk1AEJdWN1wp+DzunhcgfEDW2Fom&#10;BT/kYbMej1aYa3vjD+oPoRKxhH2OCuoQulxKX9Zk0E9tRxy9s3UGQ5SuktrhLZabVqZJMpcGG44L&#10;NXa0ram8Hr6NgkX5fnFFVrzNXr667LdP9/PdKVPqaTIUSxCBhvAI/9OvOnIp/H2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3ytTxAAAANsAAAAPAAAAAAAAAAAA&#10;AAAAAKECAABkcnMvZG93bnJldi54bWxQSwUGAAAAAAQABAD5AAAAkgMAAAAA&#10;" strokecolor="black [3213]"/>
              </v:group>
            </w:pict>
          </mc:Fallback>
        </mc:AlternateContent>
      </w:r>
      <w:r w:rsidR="000F2036">
        <w:rPr>
          <w:lang w:eastAsia="en-US"/>
        </w:rPr>
        <w:tab/>
        <w:t>Total:</w:t>
      </w:r>
      <w:r w:rsidR="000F2036">
        <w:rPr>
          <w:lang w:eastAsia="en-US"/>
        </w:rPr>
        <w:tab/>
      </w:r>
      <w:r w:rsidR="00610E0C">
        <w:rPr>
          <w:lang w:eastAsia="en-US"/>
        </w:rPr>
        <w:tab/>
      </w:r>
      <w:r w:rsidR="00610E0C">
        <w:rPr>
          <w:lang w:eastAsia="en-US"/>
        </w:rPr>
        <w:tab/>
      </w:r>
      <w:r w:rsidR="00610E0C">
        <w:rPr>
          <w:lang w:eastAsia="en-US"/>
        </w:rPr>
        <w:tab/>
      </w:r>
      <w:r w:rsidR="00610E0C">
        <w:rPr>
          <w:lang w:eastAsia="en-US"/>
        </w:rPr>
        <w:tab/>
      </w:r>
      <w:r w:rsidR="00610E0C">
        <w:rPr>
          <w:lang w:eastAsia="en-US"/>
        </w:rPr>
        <w:tab/>
      </w:r>
      <w:r w:rsidR="00610E0C">
        <w:rPr>
          <w:lang w:eastAsia="en-US"/>
        </w:rPr>
        <w:tab/>
      </w:r>
      <w:r w:rsidR="000F2036">
        <w:rPr>
          <w:lang w:eastAsia="en-US"/>
        </w:rPr>
        <w:t>$6127.00</w:t>
      </w:r>
    </w:p>
    <w:p w:rsidR="000F2036" w:rsidRDefault="00610E0C" w:rsidP="00772871">
      <w:pPr>
        <w:pStyle w:val="Norm6pt"/>
        <w:spacing w:before="0" w:after="0"/>
        <w:rPr>
          <w:lang w:eastAsia="en-US"/>
        </w:rPr>
      </w:pPr>
      <w:r>
        <w:rPr>
          <w:lang w:eastAsia="en-US"/>
        </w:rPr>
        <w:tab/>
      </w:r>
      <w:r w:rsidR="00E03550">
        <w:rPr>
          <w:lang w:eastAsia="en-US"/>
        </w:rPr>
        <w:tab/>
      </w:r>
      <w:r w:rsidR="000F2036">
        <w:rPr>
          <w:lang w:eastAsia="en-US"/>
        </w:rPr>
        <w:t xml:space="preserve">Leaving a balance of </w:t>
      </w:r>
      <w:r>
        <w:rPr>
          <w:lang w:eastAsia="en-US"/>
        </w:rPr>
        <w:tab/>
      </w:r>
      <w:r w:rsidR="000F2036">
        <w:rPr>
          <w:lang w:eastAsia="en-US"/>
        </w:rPr>
        <w:t>$34,121.00.</w:t>
      </w:r>
    </w:p>
    <w:p w:rsidR="000F2036" w:rsidRDefault="000F2036" w:rsidP="0067750B">
      <w:pPr>
        <w:pStyle w:val="Norm6pt"/>
        <w:rPr>
          <w:lang w:eastAsia="en-US"/>
        </w:rPr>
      </w:pPr>
      <w:r>
        <w:rPr>
          <w:lang w:eastAsia="en-US"/>
        </w:rPr>
        <w:t>The above items were not incorporated in the 2016 – 17 Annual Budget and accordingly not authorised.</w:t>
      </w:r>
    </w:p>
    <w:p w:rsidR="000F2036" w:rsidRDefault="000F2036" w:rsidP="0067750B">
      <w:pPr>
        <w:pStyle w:val="Norm6pt"/>
        <w:rPr>
          <w:lang w:eastAsia="en-US"/>
        </w:rPr>
      </w:pPr>
      <w:r>
        <w:rPr>
          <w:lang w:eastAsia="en-US"/>
        </w:rPr>
        <w:t>Council is requested to give consideration to authorising the abovementioned expenditure in accordance with Section 6.8 of the Local Government Act 1995 and amend the 2016 – 17 Annual Budget as follows:</w:t>
      </w:r>
    </w:p>
    <w:p w:rsidR="000F2036" w:rsidRDefault="000F2036" w:rsidP="00191482">
      <w:pPr>
        <w:pStyle w:val="Norm6pt"/>
        <w:rPr>
          <w:lang w:eastAsia="en-US"/>
        </w:rPr>
      </w:pPr>
      <w:r>
        <w:rPr>
          <w:lang w:eastAsia="en-US"/>
        </w:rPr>
        <w:tab/>
        <w:t>Increase Allocation</w:t>
      </w:r>
    </w:p>
    <w:p w:rsidR="000F2036" w:rsidRDefault="000F2036" w:rsidP="00191482">
      <w:pPr>
        <w:pStyle w:val="Norm6pt"/>
        <w:spacing w:before="0" w:after="0"/>
        <w:rPr>
          <w:lang w:eastAsia="en-US"/>
        </w:rPr>
      </w:pPr>
      <w:r>
        <w:rPr>
          <w:lang w:eastAsia="en-US"/>
        </w:rPr>
        <w:tab/>
      </w:r>
      <w:r>
        <w:rPr>
          <w:lang w:eastAsia="en-US"/>
        </w:rPr>
        <w:tab/>
      </w:r>
      <w:r>
        <w:rPr>
          <w:lang w:eastAsia="en-US"/>
        </w:rPr>
        <w:tab/>
        <w:t>3G Next G Digital Handsets (2) (mobile phones)</w:t>
      </w:r>
      <w:r>
        <w:rPr>
          <w:lang w:eastAsia="en-US"/>
        </w:rPr>
        <w:tab/>
      </w:r>
      <w:r>
        <w:rPr>
          <w:lang w:eastAsia="en-US"/>
        </w:rPr>
        <w:tab/>
        <w:t>$2160.00</w:t>
      </w:r>
    </w:p>
    <w:p w:rsidR="000F2036" w:rsidRDefault="000F2036" w:rsidP="00191482">
      <w:pPr>
        <w:pStyle w:val="Norm6pt"/>
        <w:spacing w:before="0" w:after="0"/>
        <w:rPr>
          <w:lang w:eastAsia="en-US"/>
        </w:rPr>
      </w:pPr>
      <w:r>
        <w:rPr>
          <w:lang w:eastAsia="en-US"/>
        </w:rPr>
        <w:tab/>
      </w:r>
      <w:r>
        <w:rPr>
          <w:lang w:eastAsia="en-US"/>
        </w:rPr>
        <w:tab/>
      </w:r>
      <w:r>
        <w:rPr>
          <w:lang w:eastAsia="en-US"/>
        </w:rPr>
        <w:tab/>
        <w:t>Apple i</w:t>
      </w:r>
      <w:r w:rsidR="00EF11A2">
        <w:rPr>
          <w:lang w:eastAsia="en-US"/>
        </w:rPr>
        <w:t>P</w:t>
      </w:r>
      <w:r>
        <w:rPr>
          <w:lang w:eastAsia="en-US"/>
        </w:rPr>
        <w:t>hone 6S 128 GB (4GX)</w:t>
      </w:r>
      <w:r>
        <w:rPr>
          <w:lang w:eastAsia="en-US"/>
        </w:rPr>
        <w:tab/>
      </w:r>
      <w:r>
        <w:rPr>
          <w:lang w:eastAsia="en-US"/>
        </w:rPr>
        <w:tab/>
      </w:r>
      <w:r>
        <w:rPr>
          <w:lang w:eastAsia="en-US"/>
        </w:rPr>
        <w:tab/>
      </w:r>
      <w:r>
        <w:rPr>
          <w:lang w:eastAsia="en-US"/>
        </w:rPr>
        <w:tab/>
        <w:t>$1368.00</w:t>
      </w:r>
    </w:p>
    <w:p w:rsidR="000F2036" w:rsidRDefault="000F2036" w:rsidP="00191482">
      <w:pPr>
        <w:pStyle w:val="Norm6pt"/>
        <w:spacing w:before="0" w:after="0"/>
        <w:rPr>
          <w:lang w:eastAsia="en-US"/>
        </w:rPr>
      </w:pPr>
      <w:r>
        <w:rPr>
          <w:lang w:eastAsia="en-US"/>
        </w:rPr>
        <w:tab/>
      </w:r>
      <w:r>
        <w:rPr>
          <w:lang w:eastAsia="en-US"/>
        </w:rPr>
        <w:tab/>
      </w:r>
      <w:r>
        <w:rPr>
          <w:lang w:eastAsia="en-US"/>
        </w:rPr>
        <w:tab/>
        <w:t>HP Spectre 13 – VODITV 13” Laptop</w:t>
      </w:r>
      <w:r>
        <w:rPr>
          <w:lang w:eastAsia="en-US"/>
        </w:rPr>
        <w:tab/>
      </w:r>
      <w:r>
        <w:rPr>
          <w:lang w:eastAsia="en-US"/>
        </w:rPr>
        <w:tab/>
      </w:r>
      <w:r>
        <w:rPr>
          <w:lang w:eastAsia="en-US"/>
        </w:rPr>
        <w:tab/>
        <w:t>$2599.00</w:t>
      </w:r>
    </w:p>
    <w:p w:rsidR="000F2036" w:rsidRDefault="000F2036" w:rsidP="00191482">
      <w:pPr>
        <w:pStyle w:val="Norm6pt"/>
        <w:rPr>
          <w:lang w:eastAsia="en-US"/>
        </w:rPr>
      </w:pPr>
      <w:r>
        <w:rPr>
          <w:lang w:eastAsia="en-US"/>
        </w:rPr>
        <w:tab/>
      </w:r>
      <w:r w:rsidR="00E03550">
        <w:rPr>
          <w:lang w:eastAsia="en-US"/>
        </w:rPr>
        <w:t>De</w:t>
      </w:r>
      <w:r>
        <w:rPr>
          <w:lang w:eastAsia="en-US"/>
        </w:rPr>
        <w:t>crease Allocation</w:t>
      </w:r>
    </w:p>
    <w:p w:rsidR="000F2036" w:rsidRDefault="000F2036" w:rsidP="00191482">
      <w:pPr>
        <w:pStyle w:val="Norm6pt"/>
        <w:spacing w:before="0" w:after="0"/>
        <w:rPr>
          <w:lang w:eastAsia="en-US"/>
        </w:rPr>
      </w:pPr>
      <w:r>
        <w:rPr>
          <w:lang w:eastAsia="en-US"/>
        </w:rPr>
        <w:tab/>
      </w:r>
      <w:r>
        <w:rPr>
          <w:lang w:eastAsia="en-US"/>
        </w:rPr>
        <w:tab/>
        <w:t>Housing Security Systems</w:t>
      </w:r>
    </w:p>
    <w:p w:rsidR="000F2036" w:rsidRDefault="000F2036" w:rsidP="00191482">
      <w:pPr>
        <w:pStyle w:val="Norm6pt"/>
        <w:spacing w:before="0" w:after="0"/>
        <w:rPr>
          <w:lang w:eastAsia="en-US"/>
        </w:rPr>
      </w:pPr>
      <w:r>
        <w:rPr>
          <w:lang w:eastAsia="en-US"/>
        </w:rPr>
        <w:tab/>
      </w:r>
      <w:r>
        <w:rPr>
          <w:lang w:eastAsia="en-US"/>
        </w:rPr>
        <w:tab/>
        <w:t>(Decrease by $6127.00 from $60,248.00 to $54,121.00)</w:t>
      </w:r>
      <w:r>
        <w:rPr>
          <w:lang w:eastAsia="en-US"/>
        </w:rPr>
        <w:tab/>
      </w:r>
      <w:r>
        <w:rPr>
          <w:lang w:eastAsia="en-US"/>
        </w:rPr>
        <w:tab/>
        <w:t>$54,121.00</w:t>
      </w:r>
    </w:p>
    <w:p w:rsidR="000F2036" w:rsidRDefault="000F2036" w:rsidP="00191482">
      <w:pPr>
        <w:pStyle w:val="Norm6pt"/>
        <w:spacing w:before="0" w:after="0"/>
        <w:rPr>
          <w:lang w:eastAsia="en-US"/>
        </w:rPr>
      </w:pPr>
      <w:r>
        <w:rPr>
          <w:lang w:eastAsia="en-US"/>
        </w:rPr>
        <w:tab/>
      </w:r>
      <w:r>
        <w:rPr>
          <w:lang w:eastAsia="en-US"/>
        </w:rPr>
        <w:tab/>
        <w:t xml:space="preserve">Note expenditure to be funded, </w:t>
      </w:r>
    </w:p>
    <w:p w:rsidR="000F2036" w:rsidRDefault="000F2036" w:rsidP="00191482">
      <w:pPr>
        <w:pStyle w:val="Norm6pt"/>
        <w:spacing w:before="0" w:after="0"/>
        <w:rPr>
          <w:lang w:eastAsia="en-US"/>
        </w:rPr>
      </w:pPr>
      <w:r>
        <w:rPr>
          <w:lang w:eastAsia="en-US"/>
        </w:rPr>
        <w:tab/>
      </w:r>
      <w:r>
        <w:rPr>
          <w:lang w:eastAsia="en-US"/>
        </w:rPr>
        <w:tab/>
        <w:t>Telstra Technology Fund $40,248.00</w:t>
      </w:r>
    </w:p>
    <w:p w:rsidR="000F2036" w:rsidRPr="0067750B" w:rsidRDefault="000F2036" w:rsidP="00191482">
      <w:pPr>
        <w:pStyle w:val="Norm6pt"/>
        <w:spacing w:before="0" w:after="0"/>
        <w:rPr>
          <w:lang w:eastAsia="en-US"/>
        </w:rPr>
      </w:pPr>
      <w:r>
        <w:rPr>
          <w:lang w:eastAsia="en-US"/>
        </w:rPr>
        <w:tab/>
      </w:r>
      <w:r>
        <w:rPr>
          <w:lang w:eastAsia="en-US"/>
        </w:rPr>
        <w:tab/>
        <w:t>And Municipal Fund $20,000.</w:t>
      </w:r>
    </w:p>
    <w:p w:rsidR="00AB173E" w:rsidRPr="00B54BD6" w:rsidRDefault="00AB173E" w:rsidP="00AB173E">
      <w:pPr>
        <w:pStyle w:val="Heading9"/>
        <w:rPr>
          <w:rFonts w:asciiTheme="minorHAnsi" w:hAnsiTheme="minorHAnsi" w:cs="Arial"/>
        </w:rPr>
      </w:pPr>
      <w:r w:rsidRPr="00B54BD6">
        <w:rPr>
          <w:rFonts w:asciiTheme="minorHAnsi" w:hAnsiTheme="minorHAnsi" w:cs="Arial"/>
        </w:rPr>
        <w:t>Voting Requirements</w:t>
      </w:r>
    </w:p>
    <w:p w:rsidR="00AB173E" w:rsidRPr="00B54BD6" w:rsidRDefault="000F2036" w:rsidP="00AB173E">
      <w:pPr>
        <w:pStyle w:val="Norm6pt0"/>
        <w:rPr>
          <w:rFonts w:asciiTheme="minorHAnsi" w:hAnsiTheme="minorHAnsi"/>
        </w:rPr>
      </w:pPr>
      <w:r>
        <w:rPr>
          <w:rFonts w:asciiTheme="minorHAnsi" w:hAnsiTheme="minorHAnsi"/>
        </w:rPr>
        <w:t>Absolute</w:t>
      </w:r>
      <w:r w:rsidR="00AB173E" w:rsidRPr="00126B38">
        <w:rPr>
          <w:rFonts w:asciiTheme="minorHAnsi" w:hAnsiTheme="minorHAnsi"/>
        </w:rPr>
        <w:t xml:space="preserve"> Majority</w:t>
      </w:r>
    </w:p>
    <w:p w:rsidR="00AB173E" w:rsidRPr="00B54BD6" w:rsidRDefault="00AB173E" w:rsidP="00AB173E">
      <w:pPr>
        <w:keepNext/>
        <w:shd w:val="clear" w:color="auto" w:fill="D9D9D9"/>
        <w:spacing w:before="240" w:after="120"/>
        <w:rPr>
          <w:rFonts w:asciiTheme="minorHAnsi" w:hAnsiTheme="minorHAnsi" w:cs="Arial"/>
          <w:b/>
          <w:szCs w:val="20"/>
        </w:rPr>
      </w:pPr>
      <w:r w:rsidRPr="00B54BD6">
        <w:rPr>
          <w:rFonts w:asciiTheme="minorHAnsi" w:hAnsiTheme="minorHAnsi" w:cs="Arial"/>
          <w:b/>
          <w:szCs w:val="20"/>
        </w:rPr>
        <w:t>OFFICER RECOMMENDATION</w:t>
      </w:r>
      <w:r w:rsidR="00867017">
        <w:rPr>
          <w:rFonts w:asciiTheme="minorHAnsi" w:hAnsiTheme="minorHAnsi" w:cs="Arial"/>
          <w:b/>
          <w:szCs w:val="20"/>
        </w:rPr>
        <w:t>/COUNCIL DECISION</w:t>
      </w:r>
    </w:p>
    <w:p w:rsidR="00AB173E" w:rsidRPr="00324029" w:rsidRDefault="00355787" w:rsidP="00AB173E">
      <w:pPr>
        <w:keepNext/>
        <w:shd w:val="clear" w:color="auto" w:fill="D9D9D9"/>
        <w:spacing w:before="120" w:after="120"/>
        <w:rPr>
          <w:b/>
          <w:szCs w:val="24"/>
          <w:u w:val="single"/>
        </w:rPr>
      </w:pPr>
      <w:r w:rsidRPr="00355787">
        <w:rPr>
          <w:b/>
          <w:szCs w:val="24"/>
        </w:rPr>
        <w:t xml:space="preserve">C2016-1006                             </w:t>
      </w:r>
      <w:r w:rsidR="00324029" w:rsidRPr="00324029">
        <w:rPr>
          <w:b/>
          <w:szCs w:val="24"/>
          <w:u w:val="single"/>
        </w:rPr>
        <w:t>Expenditure from the Telstra Technology Fund</w:t>
      </w:r>
    </w:p>
    <w:p w:rsidR="00AB173E" w:rsidRDefault="007A6C05" w:rsidP="00AD2A56">
      <w:pPr>
        <w:keepNext/>
        <w:shd w:val="clear" w:color="auto" w:fill="D9D9D9"/>
        <w:rPr>
          <w:rFonts w:asciiTheme="minorHAnsi" w:hAnsiTheme="minorHAnsi" w:cs="Arial"/>
          <w:b/>
          <w:szCs w:val="20"/>
        </w:rPr>
      </w:pPr>
      <w:r>
        <w:rPr>
          <w:rFonts w:asciiTheme="minorHAnsi" w:hAnsiTheme="minorHAnsi" w:cs="Arial"/>
          <w:b/>
          <w:szCs w:val="20"/>
        </w:rPr>
        <w:t>That Council:</w:t>
      </w:r>
    </w:p>
    <w:p w:rsidR="007A6C05" w:rsidRDefault="007A6C05" w:rsidP="00AD2A56">
      <w:pPr>
        <w:keepNext/>
        <w:shd w:val="clear" w:color="auto" w:fill="D9D9D9"/>
        <w:rPr>
          <w:rFonts w:asciiTheme="minorHAnsi" w:hAnsiTheme="minorHAnsi" w:cs="Arial"/>
          <w:b/>
          <w:szCs w:val="20"/>
        </w:rPr>
      </w:pPr>
      <w:r>
        <w:rPr>
          <w:rFonts w:asciiTheme="minorHAnsi" w:hAnsiTheme="minorHAnsi" w:cs="Arial"/>
          <w:b/>
          <w:szCs w:val="20"/>
        </w:rPr>
        <w:t>(1)</w:t>
      </w:r>
      <w:r>
        <w:rPr>
          <w:rFonts w:asciiTheme="minorHAnsi" w:hAnsiTheme="minorHAnsi" w:cs="Arial"/>
          <w:b/>
          <w:szCs w:val="20"/>
        </w:rPr>
        <w:tab/>
        <w:t xml:space="preserve">Authorise the following expenditure in accordance with Section 6.8 of the Local Government Act </w:t>
      </w:r>
      <w:r w:rsidR="00F56970">
        <w:rPr>
          <w:rFonts w:asciiTheme="minorHAnsi" w:hAnsiTheme="minorHAnsi" w:cs="Arial"/>
          <w:b/>
          <w:szCs w:val="20"/>
        </w:rPr>
        <w:tab/>
      </w:r>
      <w:r>
        <w:rPr>
          <w:rFonts w:asciiTheme="minorHAnsi" w:hAnsiTheme="minorHAnsi" w:cs="Arial"/>
          <w:b/>
          <w:szCs w:val="20"/>
        </w:rPr>
        <w:t>1995</w:t>
      </w:r>
      <w:r w:rsidR="00F56970">
        <w:rPr>
          <w:rFonts w:asciiTheme="minorHAnsi" w:hAnsiTheme="minorHAnsi" w:cs="Arial"/>
          <w:b/>
          <w:szCs w:val="20"/>
        </w:rPr>
        <w:t>:</w:t>
      </w:r>
    </w:p>
    <w:p w:rsidR="0004431E" w:rsidRPr="007477BD" w:rsidRDefault="0004431E" w:rsidP="008062D8">
      <w:pPr>
        <w:keepNext/>
        <w:shd w:val="clear" w:color="auto" w:fill="D9D9D9"/>
        <w:rPr>
          <w:b/>
          <w:szCs w:val="24"/>
        </w:rPr>
      </w:pPr>
      <w:r w:rsidRPr="007477BD">
        <w:rPr>
          <w:b/>
          <w:szCs w:val="24"/>
        </w:rPr>
        <w:tab/>
      </w:r>
      <w:r w:rsidRPr="007477BD">
        <w:rPr>
          <w:b/>
          <w:szCs w:val="24"/>
        </w:rPr>
        <w:tab/>
      </w:r>
      <w:r w:rsidRPr="007477BD">
        <w:rPr>
          <w:b/>
          <w:szCs w:val="24"/>
        </w:rPr>
        <w:tab/>
        <w:t>3G Next G Digital Handsets (2) (mobile phones)</w:t>
      </w:r>
      <w:r w:rsidRPr="007477BD">
        <w:rPr>
          <w:b/>
          <w:szCs w:val="24"/>
        </w:rPr>
        <w:tab/>
      </w:r>
      <w:r w:rsidRPr="007477BD">
        <w:rPr>
          <w:b/>
          <w:szCs w:val="24"/>
        </w:rPr>
        <w:tab/>
        <w:t>$2160.00</w:t>
      </w:r>
    </w:p>
    <w:p w:rsidR="008062D8" w:rsidRDefault="0004431E" w:rsidP="008062D8">
      <w:pPr>
        <w:keepNext/>
        <w:shd w:val="clear" w:color="auto" w:fill="D9D9D9"/>
        <w:rPr>
          <w:b/>
          <w:szCs w:val="24"/>
        </w:rPr>
      </w:pPr>
      <w:r w:rsidRPr="007477BD">
        <w:rPr>
          <w:b/>
          <w:szCs w:val="24"/>
        </w:rPr>
        <w:tab/>
      </w:r>
      <w:r w:rsidRPr="007477BD">
        <w:rPr>
          <w:b/>
          <w:szCs w:val="24"/>
        </w:rPr>
        <w:tab/>
      </w:r>
      <w:r w:rsidRPr="007477BD">
        <w:rPr>
          <w:b/>
          <w:szCs w:val="24"/>
        </w:rPr>
        <w:tab/>
        <w:t>Apple i</w:t>
      </w:r>
      <w:r w:rsidR="009D0085">
        <w:rPr>
          <w:b/>
          <w:szCs w:val="24"/>
        </w:rPr>
        <w:t>P</w:t>
      </w:r>
      <w:r w:rsidRPr="007477BD">
        <w:rPr>
          <w:b/>
          <w:szCs w:val="24"/>
        </w:rPr>
        <w:t>hone 6S 128 GB (4GX)</w:t>
      </w:r>
      <w:r w:rsidRPr="007477BD">
        <w:rPr>
          <w:b/>
          <w:szCs w:val="24"/>
        </w:rPr>
        <w:tab/>
      </w:r>
      <w:r w:rsidRPr="007477BD">
        <w:rPr>
          <w:b/>
          <w:szCs w:val="24"/>
        </w:rPr>
        <w:tab/>
      </w:r>
      <w:r w:rsidRPr="007477BD">
        <w:rPr>
          <w:b/>
          <w:szCs w:val="24"/>
        </w:rPr>
        <w:tab/>
      </w:r>
      <w:r w:rsidRPr="007477BD">
        <w:rPr>
          <w:b/>
          <w:szCs w:val="24"/>
        </w:rPr>
        <w:tab/>
        <w:t>$1368.00</w:t>
      </w:r>
    </w:p>
    <w:p w:rsidR="00F56970" w:rsidRPr="00D81B41" w:rsidRDefault="008062D8" w:rsidP="008062D8">
      <w:pPr>
        <w:keepNext/>
        <w:shd w:val="clear" w:color="auto" w:fill="D9D9D9"/>
        <w:rPr>
          <w:b/>
          <w:szCs w:val="24"/>
        </w:rPr>
      </w:pPr>
      <w:r>
        <w:rPr>
          <w:b/>
          <w:szCs w:val="24"/>
        </w:rPr>
        <w:tab/>
      </w:r>
      <w:r w:rsidR="0004431E" w:rsidRPr="00D81B41">
        <w:rPr>
          <w:b/>
          <w:szCs w:val="24"/>
        </w:rPr>
        <w:tab/>
      </w:r>
      <w:r w:rsidR="0004431E" w:rsidRPr="00D81B41">
        <w:rPr>
          <w:b/>
          <w:szCs w:val="24"/>
        </w:rPr>
        <w:tab/>
        <w:t>HP Spectre 13 – VODITV 13” Laptop</w:t>
      </w:r>
      <w:r w:rsidR="0004431E" w:rsidRPr="00D81B41">
        <w:rPr>
          <w:b/>
          <w:szCs w:val="24"/>
        </w:rPr>
        <w:tab/>
      </w:r>
      <w:r w:rsidR="0004431E" w:rsidRPr="00D81B41">
        <w:rPr>
          <w:b/>
          <w:szCs w:val="24"/>
        </w:rPr>
        <w:tab/>
      </w:r>
      <w:r w:rsidR="0004431E" w:rsidRPr="00D81B41">
        <w:rPr>
          <w:b/>
          <w:szCs w:val="24"/>
        </w:rPr>
        <w:tab/>
        <w:t>$2599.00</w:t>
      </w:r>
    </w:p>
    <w:p w:rsidR="00F56970" w:rsidRPr="00D81B41" w:rsidRDefault="00F56970" w:rsidP="00253443">
      <w:pPr>
        <w:keepNext/>
        <w:shd w:val="clear" w:color="auto" w:fill="D9D9D9"/>
        <w:rPr>
          <w:b/>
          <w:szCs w:val="24"/>
        </w:rPr>
      </w:pPr>
      <w:r w:rsidRPr="00D81B41">
        <w:rPr>
          <w:b/>
          <w:szCs w:val="24"/>
        </w:rPr>
        <w:t>(2)</w:t>
      </w:r>
      <w:r w:rsidRPr="00D81B41">
        <w:rPr>
          <w:b/>
          <w:szCs w:val="24"/>
        </w:rPr>
        <w:tab/>
        <w:t>Subject to (1) above the 2016 – 17 Annual Budget be amended as follows:</w:t>
      </w:r>
    </w:p>
    <w:p w:rsidR="00903FF8" w:rsidRPr="00D81B41" w:rsidRDefault="0004431E" w:rsidP="00D81B41">
      <w:pPr>
        <w:keepNext/>
        <w:shd w:val="clear" w:color="auto" w:fill="D9D9D9"/>
        <w:spacing w:before="120" w:after="120"/>
        <w:rPr>
          <w:b/>
          <w:szCs w:val="24"/>
        </w:rPr>
      </w:pPr>
      <w:r w:rsidRPr="00D81B41">
        <w:rPr>
          <w:b/>
          <w:szCs w:val="24"/>
        </w:rPr>
        <w:tab/>
      </w:r>
      <w:r w:rsidRPr="00D81B41">
        <w:rPr>
          <w:b/>
          <w:szCs w:val="24"/>
        </w:rPr>
        <w:tab/>
      </w:r>
      <w:r w:rsidR="00903FF8" w:rsidRPr="00D81B41">
        <w:rPr>
          <w:b/>
          <w:szCs w:val="24"/>
        </w:rPr>
        <w:t>Increase Allocation</w:t>
      </w:r>
    </w:p>
    <w:p w:rsidR="00903FF8" w:rsidRPr="00D81B41" w:rsidRDefault="00903FF8" w:rsidP="008062D8">
      <w:pPr>
        <w:keepNext/>
        <w:shd w:val="clear" w:color="auto" w:fill="D9D9D9"/>
        <w:rPr>
          <w:b/>
          <w:szCs w:val="24"/>
        </w:rPr>
      </w:pPr>
      <w:r w:rsidRPr="00D81B41">
        <w:rPr>
          <w:b/>
          <w:szCs w:val="24"/>
        </w:rPr>
        <w:tab/>
      </w:r>
      <w:r w:rsidRPr="00D81B41">
        <w:rPr>
          <w:b/>
          <w:szCs w:val="24"/>
        </w:rPr>
        <w:tab/>
      </w:r>
      <w:r w:rsidRPr="00D81B41">
        <w:rPr>
          <w:b/>
          <w:szCs w:val="24"/>
        </w:rPr>
        <w:tab/>
        <w:t>3G Next G Digital Handsets (2) (mobile phones)</w:t>
      </w:r>
      <w:r w:rsidRPr="00D81B41">
        <w:rPr>
          <w:b/>
          <w:szCs w:val="24"/>
        </w:rPr>
        <w:tab/>
      </w:r>
      <w:r w:rsidRPr="00D81B41">
        <w:rPr>
          <w:b/>
          <w:szCs w:val="24"/>
        </w:rPr>
        <w:tab/>
        <w:t>$2160.00</w:t>
      </w:r>
    </w:p>
    <w:p w:rsidR="00903FF8" w:rsidRPr="00D81B41" w:rsidRDefault="00903FF8" w:rsidP="008062D8">
      <w:pPr>
        <w:keepNext/>
        <w:shd w:val="clear" w:color="auto" w:fill="D9D9D9"/>
        <w:rPr>
          <w:b/>
          <w:szCs w:val="24"/>
        </w:rPr>
      </w:pPr>
      <w:r w:rsidRPr="00D81B41">
        <w:rPr>
          <w:b/>
          <w:szCs w:val="24"/>
        </w:rPr>
        <w:tab/>
      </w:r>
      <w:r w:rsidRPr="00D81B41">
        <w:rPr>
          <w:b/>
          <w:szCs w:val="24"/>
        </w:rPr>
        <w:tab/>
      </w:r>
      <w:r w:rsidRPr="00D81B41">
        <w:rPr>
          <w:b/>
          <w:szCs w:val="24"/>
        </w:rPr>
        <w:tab/>
        <w:t>Apple iphone 6S 128 GB (4GX)</w:t>
      </w:r>
      <w:r w:rsidRPr="00D81B41">
        <w:rPr>
          <w:b/>
          <w:szCs w:val="24"/>
        </w:rPr>
        <w:tab/>
      </w:r>
      <w:r w:rsidRPr="00D81B41">
        <w:rPr>
          <w:b/>
          <w:szCs w:val="24"/>
        </w:rPr>
        <w:tab/>
      </w:r>
      <w:r w:rsidRPr="00D81B41">
        <w:rPr>
          <w:b/>
          <w:szCs w:val="24"/>
        </w:rPr>
        <w:tab/>
      </w:r>
      <w:r w:rsidRPr="00D81B41">
        <w:rPr>
          <w:b/>
          <w:szCs w:val="24"/>
        </w:rPr>
        <w:tab/>
        <w:t>$1368.00</w:t>
      </w:r>
    </w:p>
    <w:p w:rsidR="00903FF8" w:rsidRPr="00D81B41" w:rsidRDefault="00903FF8" w:rsidP="008062D8">
      <w:pPr>
        <w:keepNext/>
        <w:shd w:val="clear" w:color="auto" w:fill="D9D9D9"/>
        <w:rPr>
          <w:b/>
          <w:szCs w:val="24"/>
        </w:rPr>
      </w:pPr>
      <w:r w:rsidRPr="00D81B41">
        <w:rPr>
          <w:b/>
          <w:szCs w:val="24"/>
        </w:rPr>
        <w:tab/>
      </w:r>
      <w:r w:rsidRPr="00D81B41">
        <w:rPr>
          <w:b/>
          <w:szCs w:val="24"/>
        </w:rPr>
        <w:tab/>
      </w:r>
      <w:r w:rsidRPr="00D81B41">
        <w:rPr>
          <w:b/>
          <w:szCs w:val="24"/>
        </w:rPr>
        <w:tab/>
        <w:t>HP Spectre 13 – VODITV 13” Laptop</w:t>
      </w:r>
      <w:r w:rsidRPr="00D81B41">
        <w:rPr>
          <w:b/>
          <w:szCs w:val="24"/>
        </w:rPr>
        <w:tab/>
      </w:r>
      <w:r w:rsidRPr="00D81B41">
        <w:rPr>
          <w:b/>
          <w:szCs w:val="24"/>
        </w:rPr>
        <w:tab/>
      </w:r>
      <w:r w:rsidRPr="00D81B41">
        <w:rPr>
          <w:b/>
          <w:szCs w:val="24"/>
        </w:rPr>
        <w:tab/>
        <w:t>$2599.00</w:t>
      </w:r>
    </w:p>
    <w:p w:rsidR="00903FF8" w:rsidRPr="00D81B41" w:rsidRDefault="00903FF8" w:rsidP="00D81B41">
      <w:pPr>
        <w:keepNext/>
        <w:shd w:val="clear" w:color="auto" w:fill="D9D9D9"/>
        <w:spacing w:before="120" w:after="120"/>
        <w:rPr>
          <w:b/>
          <w:szCs w:val="24"/>
        </w:rPr>
      </w:pPr>
      <w:r w:rsidRPr="00D81B41">
        <w:rPr>
          <w:b/>
          <w:szCs w:val="24"/>
        </w:rPr>
        <w:tab/>
      </w:r>
      <w:r w:rsidRPr="00D81B41">
        <w:rPr>
          <w:b/>
          <w:szCs w:val="24"/>
        </w:rPr>
        <w:tab/>
        <w:t>Decrease Allocation</w:t>
      </w:r>
    </w:p>
    <w:p w:rsidR="00903FF8" w:rsidRPr="00D81B41" w:rsidRDefault="00903FF8" w:rsidP="008062D8">
      <w:pPr>
        <w:keepNext/>
        <w:shd w:val="clear" w:color="auto" w:fill="D9D9D9"/>
        <w:rPr>
          <w:b/>
          <w:szCs w:val="24"/>
        </w:rPr>
      </w:pPr>
      <w:r w:rsidRPr="00D81B41">
        <w:rPr>
          <w:b/>
          <w:szCs w:val="24"/>
        </w:rPr>
        <w:tab/>
      </w:r>
      <w:r w:rsidRPr="00D81B41">
        <w:rPr>
          <w:b/>
          <w:szCs w:val="24"/>
        </w:rPr>
        <w:tab/>
      </w:r>
      <w:r w:rsidR="00D01E21">
        <w:rPr>
          <w:b/>
          <w:szCs w:val="24"/>
        </w:rPr>
        <w:tab/>
      </w:r>
      <w:r w:rsidRPr="00D81B41">
        <w:rPr>
          <w:b/>
          <w:szCs w:val="24"/>
        </w:rPr>
        <w:t>Housing Security Systems</w:t>
      </w:r>
    </w:p>
    <w:p w:rsidR="00D81B41" w:rsidRDefault="00903FF8" w:rsidP="008062D8">
      <w:pPr>
        <w:keepNext/>
        <w:shd w:val="clear" w:color="auto" w:fill="D9D9D9"/>
        <w:rPr>
          <w:b/>
          <w:szCs w:val="24"/>
        </w:rPr>
      </w:pPr>
      <w:r w:rsidRPr="00D81B41">
        <w:rPr>
          <w:b/>
          <w:szCs w:val="24"/>
        </w:rPr>
        <w:tab/>
      </w:r>
      <w:r w:rsidRPr="00D81B41">
        <w:rPr>
          <w:b/>
          <w:szCs w:val="24"/>
        </w:rPr>
        <w:tab/>
      </w:r>
      <w:r w:rsidR="00D01E21">
        <w:rPr>
          <w:b/>
          <w:szCs w:val="24"/>
        </w:rPr>
        <w:tab/>
      </w:r>
      <w:r w:rsidRPr="00D81B41">
        <w:rPr>
          <w:b/>
          <w:szCs w:val="24"/>
        </w:rPr>
        <w:t xml:space="preserve">(Decrease by $6127.00 </w:t>
      </w:r>
      <w:r w:rsidR="00D01E21">
        <w:rPr>
          <w:b/>
          <w:szCs w:val="24"/>
        </w:rPr>
        <w:t>from $60,248.00 to $54,121.00)</w:t>
      </w:r>
      <w:r w:rsidR="00D01E21">
        <w:rPr>
          <w:b/>
          <w:szCs w:val="24"/>
        </w:rPr>
        <w:tab/>
      </w:r>
      <w:r w:rsidRPr="00D81B41">
        <w:rPr>
          <w:b/>
          <w:szCs w:val="24"/>
        </w:rPr>
        <w:t>$54,121.00</w:t>
      </w:r>
    </w:p>
    <w:p w:rsidR="00AB173E" w:rsidRDefault="00AB173E" w:rsidP="00D81B41">
      <w:pPr>
        <w:shd w:val="clear" w:color="auto" w:fill="D9D9D9"/>
        <w:tabs>
          <w:tab w:val="center" w:pos="3261"/>
          <w:tab w:val="right" w:pos="9638"/>
        </w:tabs>
        <w:spacing w:before="120" w:after="120"/>
        <w:rPr>
          <w:rFonts w:asciiTheme="minorHAnsi" w:hAnsiTheme="minorHAnsi" w:cs="Arial"/>
          <w:b/>
          <w:szCs w:val="20"/>
        </w:rPr>
      </w:pPr>
      <w:r w:rsidRPr="00D81B41">
        <w:rPr>
          <w:rFonts w:asciiTheme="minorHAnsi" w:hAnsiTheme="minorHAnsi" w:cs="Arial"/>
          <w:b/>
          <w:szCs w:val="20"/>
        </w:rPr>
        <w:t>Moved:</w:t>
      </w:r>
      <w:r w:rsidRPr="00B54BD6">
        <w:rPr>
          <w:rFonts w:asciiTheme="minorHAnsi" w:hAnsiTheme="minorHAnsi" w:cs="Arial"/>
          <w:b/>
          <w:szCs w:val="20"/>
        </w:rPr>
        <w:t xml:space="preserve"> </w:t>
      </w:r>
      <w:r w:rsidR="00D970A6">
        <w:rPr>
          <w:rFonts w:asciiTheme="minorHAnsi" w:hAnsiTheme="minorHAnsi" w:cs="Arial"/>
          <w:b/>
          <w:szCs w:val="20"/>
        </w:rPr>
        <w:t xml:space="preserve">Cr Raul Valenzuela </w:t>
      </w:r>
      <w:r w:rsidR="00681CFA">
        <w:rPr>
          <w:rFonts w:asciiTheme="minorHAnsi" w:hAnsiTheme="minorHAnsi" w:cs="Arial"/>
          <w:b/>
          <w:szCs w:val="20"/>
        </w:rPr>
        <w:t xml:space="preserve"> </w:t>
      </w:r>
      <w:r w:rsidRPr="00B54BD6">
        <w:rPr>
          <w:rFonts w:asciiTheme="minorHAnsi" w:hAnsiTheme="minorHAnsi" w:cs="Arial"/>
          <w:b/>
          <w:szCs w:val="20"/>
        </w:rPr>
        <w:tab/>
        <w:t xml:space="preserve">Seconded: </w:t>
      </w:r>
      <w:r w:rsidR="00E43089">
        <w:rPr>
          <w:rFonts w:asciiTheme="minorHAnsi" w:hAnsiTheme="minorHAnsi" w:cs="Arial"/>
          <w:b/>
          <w:szCs w:val="20"/>
        </w:rPr>
        <w:t>Cr Gail T</w:t>
      </w:r>
      <w:r w:rsidR="00D970A6">
        <w:rPr>
          <w:rFonts w:asciiTheme="minorHAnsi" w:hAnsiTheme="minorHAnsi" w:cs="Arial"/>
          <w:b/>
          <w:szCs w:val="20"/>
        </w:rPr>
        <w:t>renfield</w:t>
      </w:r>
      <w:r w:rsidRPr="00B54BD6">
        <w:rPr>
          <w:rFonts w:asciiTheme="minorHAnsi" w:hAnsiTheme="minorHAnsi" w:cs="Arial"/>
          <w:b/>
          <w:szCs w:val="20"/>
        </w:rPr>
        <w:tab/>
      </w:r>
      <w:r w:rsidRPr="00A65CEA">
        <w:rPr>
          <w:rFonts w:asciiTheme="minorHAnsi" w:hAnsiTheme="minorHAnsi" w:cs="Arial"/>
          <w:b/>
          <w:szCs w:val="20"/>
        </w:rPr>
        <w:t>Motion put and carried</w:t>
      </w:r>
      <w:r w:rsidR="000F2036" w:rsidRPr="00A65CEA">
        <w:rPr>
          <w:rFonts w:asciiTheme="minorHAnsi" w:hAnsiTheme="minorHAnsi" w:cs="Arial"/>
          <w:b/>
          <w:szCs w:val="20"/>
        </w:rPr>
        <w:t xml:space="preserve"> by Absolute Majority</w:t>
      </w:r>
      <w:r w:rsidR="00E74E64">
        <w:rPr>
          <w:rFonts w:asciiTheme="minorHAnsi" w:hAnsiTheme="minorHAnsi" w:cs="Arial"/>
          <w:b/>
          <w:szCs w:val="20"/>
        </w:rPr>
        <w:t xml:space="preserve"> 4/0</w:t>
      </w:r>
    </w:p>
    <w:p w:rsidR="005F50FE" w:rsidRDefault="00836396" w:rsidP="00836396">
      <w:pPr>
        <w:pStyle w:val="Heading2"/>
        <w:keepLines/>
      </w:pPr>
      <w:bookmarkStart w:id="49" w:name="_Toc463861361"/>
      <w:r>
        <w:lastRenderedPageBreak/>
        <w:t>11.4</w:t>
      </w:r>
      <w:r>
        <w:tab/>
      </w:r>
      <w:r w:rsidR="008E026B">
        <w:t>ADMINISTRATION</w:t>
      </w:r>
      <w:bookmarkEnd w:id="49"/>
    </w:p>
    <w:p w:rsidR="00474600" w:rsidRPr="00DC510F" w:rsidRDefault="00474600" w:rsidP="00384298">
      <w:pPr>
        <w:pStyle w:val="Heading3"/>
        <w:rPr>
          <w:szCs w:val="24"/>
        </w:rPr>
      </w:pPr>
      <w:bookmarkStart w:id="50" w:name="_Toc463861362"/>
      <w:r>
        <w:rPr>
          <w:szCs w:val="24"/>
        </w:rPr>
        <w:t>11.4.1</w:t>
      </w:r>
      <w:r>
        <w:rPr>
          <w:szCs w:val="24"/>
        </w:rPr>
        <w:tab/>
      </w:r>
      <w:r w:rsidRPr="00AD3830">
        <w:rPr>
          <w:szCs w:val="24"/>
        </w:rPr>
        <w:t>Repor</w:t>
      </w:r>
      <w:r w:rsidR="007B3127">
        <w:rPr>
          <w:szCs w:val="24"/>
        </w:rPr>
        <w:t xml:space="preserve">t on Matters Outstanding as at </w:t>
      </w:r>
      <w:r>
        <w:rPr>
          <w:szCs w:val="24"/>
        </w:rPr>
        <w:t xml:space="preserve">5 </w:t>
      </w:r>
      <w:r w:rsidR="007B3127">
        <w:rPr>
          <w:szCs w:val="24"/>
        </w:rPr>
        <w:t>Octob</w:t>
      </w:r>
      <w:r>
        <w:rPr>
          <w:szCs w:val="24"/>
        </w:rPr>
        <w:t>er</w:t>
      </w:r>
      <w:r w:rsidRPr="00AD3830">
        <w:rPr>
          <w:szCs w:val="24"/>
        </w:rPr>
        <w:t xml:space="preserve"> 2016</w:t>
      </w:r>
      <w:bookmarkEnd w:id="50"/>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1"/>
        <w:gridCol w:w="7557"/>
      </w:tblGrid>
      <w:tr w:rsidR="00474600" w:rsidRPr="00B54BD6" w:rsidTr="00384298">
        <w:tc>
          <w:tcPr>
            <w:tcW w:w="2093" w:type="dxa"/>
          </w:tcPr>
          <w:p w:rsidR="00474600" w:rsidRPr="00B54BD6" w:rsidRDefault="00474600" w:rsidP="00384298">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474600" w:rsidRPr="00B54BD6" w:rsidRDefault="00474600" w:rsidP="00384298">
            <w:pPr>
              <w:keepNext/>
              <w:rPr>
                <w:rFonts w:asciiTheme="minorHAnsi" w:hAnsiTheme="minorHAnsi" w:cs="Arial"/>
                <w:lang w:eastAsia="en-US"/>
              </w:rPr>
            </w:pPr>
            <w:r>
              <w:rPr>
                <w:rFonts w:asciiTheme="minorHAnsi" w:hAnsiTheme="minorHAnsi" w:cs="Arial"/>
                <w:lang w:eastAsia="en-US"/>
              </w:rPr>
              <w:t>Dominic Carbone</w:t>
            </w:r>
          </w:p>
        </w:tc>
      </w:tr>
      <w:tr w:rsidR="00474600" w:rsidRPr="00B54BD6" w:rsidTr="00384298">
        <w:tc>
          <w:tcPr>
            <w:tcW w:w="2093" w:type="dxa"/>
          </w:tcPr>
          <w:p w:rsidR="00474600" w:rsidRPr="00B54BD6" w:rsidRDefault="00474600" w:rsidP="00384298">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474600" w:rsidRPr="00B54BD6" w:rsidRDefault="00474600" w:rsidP="00384298">
            <w:pPr>
              <w:keepNext/>
              <w:rPr>
                <w:rFonts w:asciiTheme="minorHAnsi" w:hAnsiTheme="minorHAnsi" w:cs="Arial"/>
                <w:lang w:eastAsia="en-US"/>
              </w:rPr>
            </w:pPr>
            <w:r w:rsidRPr="00B54BD6">
              <w:rPr>
                <w:rFonts w:asciiTheme="minorHAnsi" w:hAnsiTheme="minorHAnsi" w:cs="Arial"/>
                <w:szCs w:val="20"/>
              </w:rPr>
              <w:t>No interest to disclose</w:t>
            </w:r>
          </w:p>
        </w:tc>
      </w:tr>
      <w:tr w:rsidR="00474600" w:rsidRPr="00B54BD6" w:rsidTr="00384298">
        <w:tc>
          <w:tcPr>
            <w:tcW w:w="2093" w:type="dxa"/>
          </w:tcPr>
          <w:p w:rsidR="00474600" w:rsidRPr="00387923" w:rsidRDefault="00474600" w:rsidP="00384298">
            <w:pPr>
              <w:keepNext/>
              <w:rPr>
                <w:rFonts w:asciiTheme="minorHAnsi" w:hAnsiTheme="minorHAnsi" w:cs="Arial"/>
                <w:lang w:eastAsia="en-US"/>
              </w:rPr>
            </w:pPr>
            <w:r w:rsidRPr="00387923">
              <w:rPr>
                <w:rFonts w:asciiTheme="minorHAnsi" w:hAnsiTheme="minorHAnsi" w:cs="Arial"/>
                <w:szCs w:val="20"/>
              </w:rPr>
              <w:t>Date:</w:t>
            </w:r>
          </w:p>
        </w:tc>
        <w:tc>
          <w:tcPr>
            <w:tcW w:w="7761" w:type="dxa"/>
          </w:tcPr>
          <w:p w:rsidR="00474600" w:rsidRPr="00B54BD6" w:rsidRDefault="00474600" w:rsidP="007B3127">
            <w:pPr>
              <w:keepNext/>
              <w:rPr>
                <w:rFonts w:asciiTheme="minorHAnsi" w:hAnsiTheme="minorHAnsi" w:cs="Arial"/>
                <w:lang w:eastAsia="en-US"/>
              </w:rPr>
            </w:pPr>
            <w:r w:rsidRPr="00387923">
              <w:rPr>
                <w:rFonts w:asciiTheme="minorHAnsi" w:hAnsiTheme="minorHAnsi" w:cs="Arial"/>
                <w:lang w:eastAsia="en-US"/>
              </w:rPr>
              <w:t xml:space="preserve">5 </w:t>
            </w:r>
            <w:r w:rsidR="007B3127">
              <w:rPr>
                <w:rFonts w:asciiTheme="minorHAnsi" w:hAnsiTheme="minorHAnsi" w:cs="Arial"/>
                <w:lang w:eastAsia="en-US"/>
              </w:rPr>
              <w:t>Octo</w:t>
            </w:r>
            <w:r w:rsidRPr="00387923">
              <w:rPr>
                <w:rFonts w:asciiTheme="minorHAnsi" w:hAnsiTheme="minorHAnsi" w:cs="Arial"/>
                <w:lang w:eastAsia="en-US"/>
              </w:rPr>
              <w:t>ber 2016</w:t>
            </w:r>
          </w:p>
        </w:tc>
      </w:tr>
      <w:tr w:rsidR="00474600" w:rsidRPr="00B54BD6" w:rsidTr="00384298">
        <w:tc>
          <w:tcPr>
            <w:tcW w:w="2093" w:type="dxa"/>
          </w:tcPr>
          <w:p w:rsidR="00474600" w:rsidRPr="00B54BD6" w:rsidRDefault="00474600" w:rsidP="00264502">
            <w:pPr>
              <w:keepNext/>
              <w:rPr>
                <w:rFonts w:asciiTheme="minorHAnsi" w:hAnsiTheme="minorHAnsi" w:cs="Arial"/>
                <w:szCs w:val="20"/>
              </w:rPr>
            </w:pPr>
            <w:r w:rsidRPr="00B54BD6">
              <w:rPr>
                <w:rFonts w:asciiTheme="minorHAnsi" w:hAnsiTheme="minorHAnsi" w:cs="Arial"/>
                <w:szCs w:val="20"/>
              </w:rPr>
              <w:t xml:space="preserve">Attachments </w:t>
            </w:r>
          </w:p>
        </w:tc>
        <w:tc>
          <w:tcPr>
            <w:tcW w:w="7761" w:type="dxa"/>
          </w:tcPr>
          <w:p w:rsidR="00474600" w:rsidRPr="00B54BD6" w:rsidRDefault="00474600" w:rsidP="00384298">
            <w:pPr>
              <w:keepNext/>
              <w:ind w:left="742" w:hanging="742"/>
              <w:rPr>
                <w:rFonts w:asciiTheme="minorHAnsi" w:hAnsiTheme="minorHAnsi" w:cs="Arial"/>
                <w:lang w:eastAsia="en-US"/>
              </w:rPr>
            </w:pPr>
            <w:r>
              <w:rPr>
                <w:rFonts w:asciiTheme="minorHAnsi" w:hAnsiTheme="minorHAnsi" w:cs="Arial"/>
                <w:lang w:eastAsia="en-US"/>
              </w:rPr>
              <w:t>Nil</w:t>
            </w:r>
          </w:p>
        </w:tc>
      </w:tr>
    </w:tbl>
    <w:p w:rsidR="00474600" w:rsidRPr="00DB0A53" w:rsidRDefault="00474600" w:rsidP="00384298">
      <w:pPr>
        <w:keepNext/>
        <w:keepLines/>
        <w:spacing w:before="360" w:after="120"/>
        <w:outlineLvl w:val="8"/>
        <w:rPr>
          <w:rFonts w:asciiTheme="minorHAnsi" w:hAnsiTheme="minorHAnsi" w:cs="Arial"/>
          <w:b/>
          <w:bCs/>
          <w:lang w:eastAsia="en-US"/>
        </w:rPr>
      </w:pPr>
      <w:r w:rsidRPr="00DB0A53">
        <w:rPr>
          <w:rFonts w:asciiTheme="minorHAnsi" w:hAnsiTheme="minorHAnsi" w:cs="Arial"/>
          <w:b/>
          <w:bCs/>
          <w:lang w:eastAsia="en-US"/>
        </w:rPr>
        <w:t>Matter for Consideration</w:t>
      </w:r>
    </w:p>
    <w:p w:rsidR="00474600" w:rsidRPr="00DB0A53" w:rsidRDefault="00474600" w:rsidP="00384298">
      <w:pPr>
        <w:tabs>
          <w:tab w:val="left" w:pos="540"/>
          <w:tab w:val="left" w:pos="1080"/>
        </w:tabs>
        <w:spacing w:before="120" w:after="120"/>
        <w:rPr>
          <w:rFonts w:asciiTheme="minorHAnsi" w:hAnsiTheme="minorHAnsi" w:cs="Arial"/>
        </w:rPr>
      </w:pPr>
      <w:r w:rsidRPr="00DB0A53">
        <w:rPr>
          <w:rFonts w:asciiTheme="minorHAnsi" w:hAnsiTheme="minorHAnsi" w:cs="Arial"/>
        </w:rPr>
        <w:t>That Council note the report on outstanding matters.</w:t>
      </w:r>
    </w:p>
    <w:p w:rsidR="00474600" w:rsidRPr="00DB0A53" w:rsidRDefault="00474600" w:rsidP="00384298">
      <w:pPr>
        <w:keepNext/>
        <w:keepLines/>
        <w:spacing w:before="360" w:after="120"/>
        <w:outlineLvl w:val="8"/>
        <w:rPr>
          <w:rFonts w:asciiTheme="minorHAnsi" w:hAnsiTheme="minorHAnsi" w:cs="Arial"/>
          <w:b/>
          <w:bCs/>
          <w:lang w:eastAsia="en-US"/>
        </w:rPr>
      </w:pPr>
      <w:r w:rsidRPr="00DB0A53">
        <w:rPr>
          <w:rFonts w:asciiTheme="minorHAnsi" w:hAnsiTheme="minorHAnsi" w:cs="Arial"/>
          <w:b/>
          <w:bCs/>
          <w:lang w:eastAsia="en-US"/>
        </w:rPr>
        <w:t>Background</w:t>
      </w:r>
    </w:p>
    <w:p w:rsidR="00474600" w:rsidRPr="00DB0A53" w:rsidRDefault="00474600" w:rsidP="00384298">
      <w:pPr>
        <w:tabs>
          <w:tab w:val="left" w:pos="540"/>
          <w:tab w:val="left" w:pos="1080"/>
        </w:tabs>
        <w:spacing w:before="120" w:after="120"/>
        <w:rPr>
          <w:rFonts w:asciiTheme="minorHAnsi" w:hAnsiTheme="minorHAnsi" w:cs="Arial"/>
        </w:rPr>
      </w:pPr>
      <w:r w:rsidRPr="00DB0A53">
        <w:rPr>
          <w:rFonts w:asciiTheme="minorHAnsi" w:hAnsiTheme="minorHAnsi" w:cs="Arial"/>
        </w:rPr>
        <w:t>The report is compiled from resolutions of Council relating to reports presented to Council, Notice of Motions, and Urgent Business.</w:t>
      </w:r>
    </w:p>
    <w:p w:rsidR="00474600" w:rsidRPr="00DB0A53" w:rsidRDefault="00474600" w:rsidP="00384298">
      <w:pPr>
        <w:keepNext/>
        <w:keepLines/>
        <w:spacing w:before="360" w:after="120"/>
        <w:outlineLvl w:val="8"/>
        <w:rPr>
          <w:rFonts w:asciiTheme="minorHAnsi" w:hAnsiTheme="minorHAnsi" w:cs="Arial"/>
          <w:b/>
          <w:bCs/>
          <w:lang w:eastAsia="en-US"/>
        </w:rPr>
      </w:pPr>
      <w:r w:rsidRPr="00DB0A53">
        <w:rPr>
          <w:rFonts w:asciiTheme="minorHAnsi" w:hAnsiTheme="minorHAnsi" w:cs="Arial"/>
          <w:b/>
          <w:bCs/>
          <w:lang w:eastAsia="en-US"/>
        </w:rPr>
        <w:t>Statutory Environment</w:t>
      </w:r>
    </w:p>
    <w:p w:rsidR="00474600" w:rsidRPr="00DB0A53" w:rsidRDefault="00474600" w:rsidP="00384298">
      <w:pPr>
        <w:tabs>
          <w:tab w:val="left" w:pos="1418"/>
        </w:tabs>
        <w:spacing w:before="120" w:after="120"/>
        <w:rPr>
          <w:rFonts w:asciiTheme="minorHAnsi" w:hAnsiTheme="minorHAnsi" w:cs="Arial"/>
        </w:rPr>
      </w:pPr>
      <w:r w:rsidRPr="00DB0A53">
        <w:rPr>
          <w:rFonts w:asciiTheme="minorHAnsi" w:hAnsiTheme="minorHAnsi" w:cs="Arial"/>
        </w:rPr>
        <w:t>Nil</w:t>
      </w:r>
    </w:p>
    <w:p w:rsidR="00474600" w:rsidRPr="00DB0A53" w:rsidRDefault="00474600" w:rsidP="00384298">
      <w:pPr>
        <w:keepNext/>
        <w:keepLines/>
        <w:spacing w:before="360" w:after="120"/>
        <w:outlineLvl w:val="8"/>
        <w:rPr>
          <w:rFonts w:asciiTheme="minorHAnsi" w:hAnsiTheme="minorHAnsi" w:cs="Arial"/>
          <w:b/>
          <w:bCs/>
          <w:lang w:eastAsia="en-US"/>
        </w:rPr>
      </w:pPr>
      <w:r w:rsidRPr="00DB0A53">
        <w:rPr>
          <w:rFonts w:asciiTheme="minorHAnsi" w:hAnsiTheme="minorHAnsi" w:cs="Arial"/>
          <w:b/>
          <w:bCs/>
          <w:lang w:eastAsia="en-US"/>
        </w:rPr>
        <w:t>Business Implications</w:t>
      </w:r>
    </w:p>
    <w:p w:rsidR="00474600" w:rsidRPr="00DB0A53" w:rsidRDefault="00474600" w:rsidP="00384298">
      <w:pPr>
        <w:tabs>
          <w:tab w:val="left" w:pos="1418"/>
        </w:tabs>
        <w:spacing w:before="120" w:after="120"/>
        <w:rPr>
          <w:rFonts w:asciiTheme="minorHAnsi" w:hAnsiTheme="minorHAnsi" w:cs="Arial"/>
        </w:rPr>
      </w:pPr>
      <w:r w:rsidRPr="00DB0A53">
        <w:rPr>
          <w:rFonts w:asciiTheme="minorHAnsi" w:hAnsiTheme="minorHAnsi" w:cs="Arial"/>
        </w:rPr>
        <w:t>Nil</w:t>
      </w:r>
    </w:p>
    <w:p w:rsidR="00474600" w:rsidRPr="00DB0A53" w:rsidRDefault="00474600" w:rsidP="00384298">
      <w:pPr>
        <w:keepNext/>
        <w:keepLines/>
        <w:spacing w:before="360" w:after="120"/>
        <w:outlineLvl w:val="8"/>
        <w:rPr>
          <w:rFonts w:asciiTheme="minorHAnsi" w:hAnsiTheme="minorHAnsi" w:cs="Arial"/>
          <w:b/>
          <w:bCs/>
          <w:lang w:eastAsia="en-US"/>
        </w:rPr>
      </w:pPr>
      <w:r w:rsidRPr="00DB0A53">
        <w:rPr>
          <w:rFonts w:asciiTheme="minorHAnsi" w:hAnsiTheme="minorHAnsi" w:cs="Arial"/>
          <w:b/>
          <w:bCs/>
          <w:lang w:eastAsia="en-US"/>
        </w:rPr>
        <w:t>Consultation</w:t>
      </w:r>
    </w:p>
    <w:p w:rsidR="00474600" w:rsidRPr="00DB0A53" w:rsidRDefault="00474600" w:rsidP="00384298">
      <w:pPr>
        <w:rPr>
          <w:rFonts w:asciiTheme="minorHAnsi" w:hAnsiTheme="minorHAnsi"/>
          <w:lang w:eastAsia="en-US"/>
        </w:rPr>
      </w:pPr>
      <w:r w:rsidRPr="00DB0A53">
        <w:rPr>
          <w:rFonts w:asciiTheme="minorHAnsi" w:hAnsiTheme="minorHAnsi"/>
          <w:lang w:eastAsia="en-US"/>
        </w:rPr>
        <w:t>Nil</w:t>
      </w:r>
    </w:p>
    <w:p w:rsidR="00474600" w:rsidRPr="00DB0A53" w:rsidRDefault="00474600" w:rsidP="00384298">
      <w:pPr>
        <w:keepNext/>
        <w:keepLines/>
        <w:spacing w:before="360" w:after="120"/>
        <w:outlineLvl w:val="8"/>
        <w:rPr>
          <w:rFonts w:asciiTheme="minorHAnsi" w:hAnsiTheme="minorHAnsi" w:cs="Arial"/>
          <w:b/>
          <w:bCs/>
          <w:lang w:eastAsia="en-US"/>
        </w:rPr>
      </w:pPr>
      <w:r w:rsidRPr="00DB0A53">
        <w:rPr>
          <w:rFonts w:asciiTheme="minorHAnsi" w:hAnsiTheme="minorHAnsi" w:cs="Arial"/>
          <w:b/>
          <w:bCs/>
          <w:lang w:eastAsia="en-US"/>
        </w:rPr>
        <w:t>Comment</w:t>
      </w:r>
    </w:p>
    <w:p w:rsidR="00474600" w:rsidRPr="00DB0A53" w:rsidRDefault="00030079" w:rsidP="00384298">
      <w:pPr>
        <w:rPr>
          <w:rFonts w:asciiTheme="minorHAnsi" w:hAnsiTheme="minorHAnsi"/>
          <w:lang w:eastAsia="en-US"/>
        </w:rPr>
      </w:pPr>
      <w:r>
        <w:rPr>
          <w:rFonts w:asciiTheme="minorHAnsi" w:hAnsiTheme="minorHAnsi"/>
          <w:lang w:eastAsia="en-US"/>
        </w:rPr>
        <w:t>Matters outstanding are</w:t>
      </w:r>
      <w:r w:rsidR="00C8794C">
        <w:rPr>
          <w:rFonts w:asciiTheme="minorHAnsi" w:hAnsiTheme="minorHAnsi"/>
          <w:lang w:eastAsia="en-US"/>
        </w:rPr>
        <w:t xml:space="preserve"> </w:t>
      </w:r>
      <w:r w:rsidR="00474600" w:rsidRPr="00DB0A53">
        <w:rPr>
          <w:rFonts w:asciiTheme="minorHAnsi" w:hAnsiTheme="minorHAnsi"/>
          <w:lang w:eastAsia="en-US"/>
        </w:rPr>
        <w:t>detailed below with comments in relation to status.</w:t>
      </w:r>
    </w:p>
    <w:p w:rsidR="00474600" w:rsidRPr="00DB0A53" w:rsidRDefault="00474600" w:rsidP="00384298">
      <w:pPr>
        <w:rPr>
          <w:rFonts w:asciiTheme="minorHAnsi" w:hAnsiTheme="minorHAnsi"/>
          <w:lang w:eastAsia="en-US"/>
        </w:rPr>
      </w:pPr>
    </w:p>
    <w:tbl>
      <w:tblPr>
        <w:tblStyle w:val="TableGrid"/>
        <w:tblW w:w="0" w:type="auto"/>
        <w:tblLook w:val="04A0" w:firstRow="1" w:lastRow="0" w:firstColumn="1" w:lastColumn="0" w:noHBand="0" w:noVBand="1"/>
      </w:tblPr>
      <w:tblGrid>
        <w:gridCol w:w="1384"/>
        <w:gridCol w:w="1956"/>
        <w:gridCol w:w="3563"/>
        <w:gridCol w:w="2725"/>
      </w:tblGrid>
      <w:tr w:rsidR="00474600" w:rsidRPr="00DB0A53" w:rsidTr="00384298">
        <w:trPr>
          <w:trHeight w:val="435"/>
        </w:trPr>
        <w:tc>
          <w:tcPr>
            <w:tcW w:w="7054" w:type="dxa"/>
            <w:gridSpan w:val="3"/>
            <w:shd w:val="clear" w:color="auto" w:fill="8DB3E2" w:themeFill="text2" w:themeFillTint="66"/>
            <w:hideMark/>
          </w:tcPr>
          <w:p w:rsidR="00474600" w:rsidRPr="00DB0A53" w:rsidRDefault="00474600" w:rsidP="00384298">
            <w:pPr>
              <w:jc w:val="center"/>
              <w:rPr>
                <w:rFonts w:asciiTheme="minorHAnsi" w:hAnsiTheme="minorHAnsi"/>
                <w:b/>
                <w:bCs/>
                <w:lang w:eastAsia="en-US"/>
              </w:rPr>
            </w:pPr>
            <w:r w:rsidRPr="00DB0A53">
              <w:rPr>
                <w:rFonts w:asciiTheme="minorHAnsi" w:hAnsiTheme="minorHAnsi"/>
                <w:b/>
                <w:bCs/>
                <w:lang w:eastAsia="en-US"/>
              </w:rPr>
              <w:t>Matters Outstanding</w:t>
            </w:r>
          </w:p>
        </w:tc>
        <w:tc>
          <w:tcPr>
            <w:tcW w:w="2800" w:type="dxa"/>
            <w:shd w:val="clear" w:color="auto" w:fill="8DB3E2" w:themeFill="text2" w:themeFillTint="66"/>
            <w:hideMark/>
          </w:tcPr>
          <w:p w:rsidR="00474600" w:rsidRPr="00DB0A53" w:rsidRDefault="00474600" w:rsidP="00384298">
            <w:pPr>
              <w:jc w:val="center"/>
              <w:rPr>
                <w:rFonts w:asciiTheme="minorHAnsi" w:hAnsiTheme="minorHAnsi"/>
                <w:lang w:eastAsia="en-US"/>
              </w:rPr>
            </w:pPr>
          </w:p>
        </w:tc>
      </w:tr>
      <w:tr w:rsidR="00474600" w:rsidRPr="00DB0A53" w:rsidTr="00384298">
        <w:trPr>
          <w:trHeight w:val="315"/>
        </w:trPr>
        <w:tc>
          <w:tcPr>
            <w:tcW w:w="1384" w:type="dxa"/>
            <w:shd w:val="clear" w:color="auto" w:fill="8DB3E2" w:themeFill="text2" w:themeFillTint="66"/>
            <w:noWrap/>
            <w:hideMark/>
          </w:tcPr>
          <w:p w:rsidR="00474600" w:rsidRPr="00DB0A53" w:rsidRDefault="00474600" w:rsidP="00384298">
            <w:pPr>
              <w:rPr>
                <w:rFonts w:asciiTheme="minorHAnsi" w:hAnsiTheme="minorHAnsi"/>
                <w:b/>
                <w:bCs/>
                <w:lang w:eastAsia="en-US"/>
              </w:rPr>
            </w:pPr>
            <w:r w:rsidRPr="00DB0A53">
              <w:rPr>
                <w:rFonts w:asciiTheme="minorHAnsi" w:hAnsiTheme="minorHAnsi"/>
                <w:b/>
                <w:bCs/>
                <w:lang w:eastAsia="en-US"/>
              </w:rPr>
              <w:t>MEETING DATE</w:t>
            </w:r>
          </w:p>
        </w:tc>
        <w:tc>
          <w:tcPr>
            <w:tcW w:w="1985" w:type="dxa"/>
            <w:shd w:val="clear" w:color="auto" w:fill="8DB3E2" w:themeFill="text2" w:themeFillTint="66"/>
            <w:hideMark/>
          </w:tcPr>
          <w:p w:rsidR="00474600" w:rsidRPr="00DB0A53" w:rsidRDefault="00474600" w:rsidP="00384298">
            <w:pPr>
              <w:rPr>
                <w:rFonts w:asciiTheme="minorHAnsi" w:hAnsiTheme="minorHAnsi"/>
                <w:b/>
                <w:bCs/>
                <w:lang w:eastAsia="en-US"/>
              </w:rPr>
            </w:pPr>
            <w:r w:rsidRPr="00DB0A53">
              <w:rPr>
                <w:rFonts w:asciiTheme="minorHAnsi" w:hAnsiTheme="minorHAnsi"/>
                <w:b/>
                <w:bCs/>
                <w:lang w:eastAsia="en-US"/>
              </w:rPr>
              <w:t xml:space="preserve">ITEM REFERENCE </w:t>
            </w:r>
          </w:p>
        </w:tc>
        <w:tc>
          <w:tcPr>
            <w:tcW w:w="3685" w:type="dxa"/>
            <w:shd w:val="clear" w:color="auto" w:fill="8DB3E2" w:themeFill="text2" w:themeFillTint="66"/>
            <w:hideMark/>
          </w:tcPr>
          <w:p w:rsidR="00474600" w:rsidRPr="00DB0A53" w:rsidRDefault="00474600" w:rsidP="00384298">
            <w:pPr>
              <w:rPr>
                <w:rFonts w:asciiTheme="minorHAnsi" w:hAnsiTheme="minorHAnsi"/>
                <w:b/>
                <w:bCs/>
                <w:lang w:eastAsia="en-US"/>
              </w:rPr>
            </w:pPr>
            <w:r w:rsidRPr="00DB0A53">
              <w:rPr>
                <w:rFonts w:asciiTheme="minorHAnsi" w:hAnsiTheme="minorHAnsi"/>
                <w:b/>
                <w:bCs/>
                <w:lang w:eastAsia="en-US"/>
              </w:rPr>
              <w:t>RESOLUTION</w:t>
            </w:r>
          </w:p>
        </w:tc>
        <w:tc>
          <w:tcPr>
            <w:tcW w:w="2800" w:type="dxa"/>
            <w:shd w:val="clear" w:color="auto" w:fill="8DB3E2" w:themeFill="text2" w:themeFillTint="66"/>
            <w:hideMark/>
          </w:tcPr>
          <w:p w:rsidR="00474600" w:rsidRPr="00DB0A53" w:rsidRDefault="00474600" w:rsidP="00384298">
            <w:pPr>
              <w:rPr>
                <w:rFonts w:asciiTheme="minorHAnsi" w:hAnsiTheme="minorHAnsi"/>
                <w:b/>
                <w:bCs/>
                <w:lang w:eastAsia="en-US"/>
              </w:rPr>
            </w:pPr>
            <w:r w:rsidRPr="00DB0A53">
              <w:rPr>
                <w:rFonts w:asciiTheme="minorHAnsi" w:hAnsiTheme="minorHAnsi"/>
                <w:b/>
                <w:bCs/>
                <w:lang w:eastAsia="en-US"/>
              </w:rPr>
              <w:t>CURRENT STATUS</w:t>
            </w:r>
          </w:p>
        </w:tc>
      </w:tr>
      <w:tr w:rsidR="00474600" w:rsidRPr="00DB0A53" w:rsidTr="00384298">
        <w:trPr>
          <w:trHeight w:val="300"/>
        </w:trPr>
        <w:tc>
          <w:tcPr>
            <w:tcW w:w="1384" w:type="dxa"/>
            <w:vMerge w:val="restart"/>
            <w:noWrap/>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22</w:t>
            </w:r>
            <w:r w:rsidRPr="00DB0A53">
              <w:rPr>
                <w:rFonts w:asciiTheme="minorHAnsi" w:hAnsiTheme="minorHAnsi"/>
                <w:vertAlign w:val="superscript"/>
                <w:lang w:eastAsia="en-US"/>
              </w:rPr>
              <w:t>nd</w:t>
            </w:r>
            <w:r w:rsidRPr="00DB0A53">
              <w:rPr>
                <w:rFonts w:asciiTheme="minorHAnsi" w:hAnsiTheme="minorHAnsi"/>
                <w:lang w:eastAsia="en-US"/>
              </w:rPr>
              <w:t xml:space="preserve"> January 2016</w:t>
            </w:r>
          </w:p>
        </w:tc>
        <w:tc>
          <w:tcPr>
            <w:tcW w:w="1985" w:type="dxa"/>
            <w:vMerge w:val="restart"/>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2014-2015 Budget-Imposition of Rates and Minimum Proposal Requiring Ministerial Approval</w:t>
            </w:r>
          </w:p>
        </w:tc>
        <w:tc>
          <w:tcPr>
            <w:tcW w:w="3685"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That Council:</w:t>
            </w:r>
          </w:p>
        </w:tc>
        <w:tc>
          <w:tcPr>
            <w:tcW w:w="2800" w:type="dxa"/>
            <w:vMerge w:val="restart"/>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Application has been submitted. Awaiting on response from the State Administrative Tribunal (SAT).</w:t>
            </w:r>
          </w:p>
        </w:tc>
      </w:tr>
      <w:tr w:rsidR="00474600" w:rsidRPr="00DB0A53" w:rsidTr="00384298">
        <w:trPr>
          <w:trHeight w:val="960"/>
        </w:trPr>
        <w:tc>
          <w:tcPr>
            <w:tcW w:w="1384" w:type="dxa"/>
            <w:vMerge/>
            <w:hideMark/>
          </w:tcPr>
          <w:p w:rsidR="00474600" w:rsidRPr="00DB0A53" w:rsidRDefault="00474600" w:rsidP="00384298">
            <w:pPr>
              <w:rPr>
                <w:rFonts w:asciiTheme="minorHAnsi" w:hAnsiTheme="minorHAnsi"/>
                <w:lang w:eastAsia="en-US"/>
              </w:rPr>
            </w:pPr>
          </w:p>
        </w:tc>
        <w:tc>
          <w:tcPr>
            <w:tcW w:w="1985" w:type="dxa"/>
            <w:vMerge/>
            <w:hideMark/>
          </w:tcPr>
          <w:p w:rsidR="00474600" w:rsidRPr="00DB0A53" w:rsidRDefault="00474600" w:rsidP="00384298">
            <w:pPr>
              <w:rPr>
                <w:rFonts w:asciiTheme="minorHAnsi" w:hAnsiTheme="minorHAnsi"/>
                <w:lang w:eastAsia="en-US"/>
              </w:rPr>
            </w:pPr>
          </w:p>
        </w:tc>
        <w:tc>
          <w:tcPr>
            <w:tcW w:w="3685"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 xml:space="preserve"> 1/.</w:t>
            </w:r>
            <w:r w:rsidR="00AA6A5B">
              <w:rPr>
                <w:rFonts w:asciiTheme="minorHAnsi" w:hAnsiTheme="minorHAnsi"/>
                <w:lang w:eastAsia="en-US"/>
              </w:rPr>
              <w:t xml:space="preserve"> Make application to the State </w:t>
            </w:r>
            <w:r w:rsidRPr="00DB0A53">
              <w:rPr>
                <w:rFonts w:asciiTheme="minorHAnsi" w:hAnsiTheme="minorHAnsi"/>
                <w:lang w:eastAsia="en-US"/>
              </w:rPr>
              <w:t>Administrative Tribunal in  accordance with Section 6.82 of  the Local Government Act 1995  to have the following rates  quashed:</w:t>
            </w:r>
          </w:p>
        </w:tc>
        <w:tc>
          <w:tcPr>
            <w:tcW w:w="2800" w:type="dxa"/>
            <w:vMerge/>
            <w:hideMark/>
          </w:tcPr>
          <w:p w:rsidR="00474600" w:rsidRPr="00DB0A53" w:rsidRDefault="00474600" w:rsidP="00384298">
            <w:pPr>
              <w:rPr>
                <w:rFonts w:asciiTheme="minorHAnsi" w:hAnsiTheme="minorHAnsi"/>
                <w:lang w:eastAsia="en-US"/>
              </w:rPr>
            </w:pPr>
          </w:p>
        </w:tc>
      </w:tr>
      <w:tr w:rsidR="00474600" w:rsidRPr="00DB0A53" w:rsidTr="00384298">
        <w:trPr>
          <w:trHeight w:val="300"/>
        </w:trPr>
        <w:tc>
          <w:tcPr>
            <w:tcW w:w="1384" w:type="dxa"/>
            <w:vMerge/>
            <w:hideMark/>
          </w:tcPr>
          <w:p w:rsidR="00474600" w:rsidRPr="00DB0A53" w:rsidRDefault="00474600" w:rsidP="00384298">
            <w:pPr>
              <w:rPr>
                <w:rFonts w:asciiTheme="minorHAnsi" w:hAnsiTheme="minorHAnsi"/>
                <w:lang w:eastAsia="en-US"/>
              </w:rPr>
            </w:pPr>
          </w:p>
        </w:tc>
        <w:tc>
          <w:tcPr>
            <w:tcW w:w="1985" w:type="dxa"/>
            <w:vMerge/>
            <w:hideMark/>
          </w:tcPr>
          <w:p w:rsidR="00474600" w:rsidRPr="00DB0A53" w:rsidRDefault="00474600" w:rsidP="00384298">
            <w:pPr>
              <w:rPr>
                <w:rFonts w:asciiTheme="minorHAnsi" w:hAnsiTheme="minorHAnsi"/>
                <w:lang w:eastAsia="en-US"/>
              </w:rPr>
            </w:pPr>
          </w:p>
        </w:tc>
        <w:tc>
          <w:tcPr>
            <w:tcW w:w="3685"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 GRV-Town Vacant Land  Minimum $600</w:t>
            </w:r>
          </w:p>
        </w:tc>
        <w:tc>
          <w:tcPr>
            <w:tcW w:w="2800" w:type="dxa"/>
            <w:vMerge/>
            <w:hideMark/>
          </w:tcPr>
          <w:p w:rsidR="00474600" w:rsidRPr="00DB0A53" w:rsidRDefault="00474600" w:rsidP="00384298">
            <w:pPr>
              <w:rPr>
                <w:rFonts w:asciiTheme="minorHAnsi" w:hAnsiTheme="minorHAnsi"/>
                <w:lang w:eastAsia="en-US"/>
              </w:rPr>
            </w:pPr>
          </w:p>
        </w:tc>
      </w:tr>
      <w:tr w:rsidR="00474600" w:rsidRPr="00DB0A53" w:rsidTr="00384298">
        <w:trPr>
          <w:trHeight w:val="300"/>
        </w:trPr>
        <w:tc>
          <w:tcPr>
            <w:tcW w:w="1384" w:type="dxa"/>
            <w:vMerge/>
            <w:hideMark/>
          </w:tcPr>
          <w:p w:rsidR="00474600" w:rsidRPr="00DB0A53" w:rsidRDefault="00474600" w:rsidP="00384298">
            <w:pPr>
              <w:rPr>
                <w:rFonts w:asciiTheme="minorHAnsi" w:hAnsiTheme="minorHAnsi"/>
                <w:lang w:eastAsia="en-US"/>
              </w:rPr>
            </w:pPr>
          </w:p>
        </w:tc>
        <w:tc>
          <w:tcPr>
            <w:tcW w:w="1985" w:type="dxa"/>
            <w:vMerge/>
            <w:hideMark/>
          </w:tcPr>
          <w:p w:rsidR="00474600" w:rsidRPr="00DB0A53" w:rsidRDefault="00474600" w:rsidP="00384298">
            <w:pPr>
              <w:rPr>
                <w:rFonts w:asciiTheme="minorHAnsi" w:hAnsiTheme="minorHAnsi"/>
                <w:lang w:eastAsia="en-US"/>
              </w:rPr>
            </w:pPr>
          </w:p>
        </w:tc>
        <w:tc>
          <w:tcPr>
            <w:tcW w:w="3685"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 UV-Mining/Mining Tenement  35:75 cents</w:t>
            </w:r>
          </w:p>
        </w:tc>
        <w:tc>
          <w:tcPr>
            <w:tcW w:w="2800" w:type="dxa"/>
            <w:vMerge/>
            <w:hideMark/>
          </w:tcPr>
          <w:p w:rsidR="00474600" w:rsidRPr="00DB0A53" w:rsidRDefault="00474600" w:rsidP="00384298">
            <w:pPr>
              <w:rPr>
                <w:rFonts w:asciiTheme="minorHAnsi" w:hAnsiTheme="minorHAnsi"/>
                <w:lang w:eastAsia="en-US"/>
              </w:rPr>
            </w:pPr>
          </w:p>
        </w:tc>
      </w:tr>
      <w:tr w:rsidR="00474600" w:rsidRPr="00DB0A53" w:rsidTr="00384298">
        <w:trPr>
          <w:trHeight w:val="300"/>
        </w:trPr>
        <w:tc>
          <w:tcPr>
            <w:tcW w:w="1384" w:type="dxa"/>
            <w:vMerge/>
            <w:hideMark/>
          </w:tcPr>
          <w:p w:rsidR="00474600" w:rsidRPr="00DB0A53" w:rsidRDefault="00474600" w:rsidP="00384298">
            <w:pPr>
              <w:rPr>
                <w:rFonts w:asciiTheme="minorHAnsi" w:hAnsiTheme="minorHAnsi"/>
                <w:lang w:eastAsia="en-US"/>
              </w:rPr>
            </w:pPr>
          </w:p>
        </w:tc>
        <w:tc>
          <w:tcPr>
            <w:tcW w:w="1985" w:type="dxa"/>
            <w:vMerge/>
            <w:hideMark/>
          </w:tcPr>
          <w:p w:rsidR="00474600" w:rsidRPr="00DB0A53" w:rsidRDefault="00474600" w:rsidP="00384298">
            <w:pPr>
              <w:rPr>
                <w:rFonts w:asciiTheme="minorHAnsi" w:hAnsiTheme="minorHAnsi"/>
                <w:lang w:eastAsia="en-US"/>
              </w:rPr>
            </w:pPr>
          </w:p>
        </w:tc>
        <w:tc>
          <w:tcPr>
            <w:tcW w:w="3685"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 UV-Exploration and  Prospecting 18:99 cents</w:t>
            </w:r>
          </w:p>
        </w:tc>
        <w:tc>
          <w:tcPr>
            <w:tcW w:w="2800" w:type="dxa"/>
            <w:vMerge/>
            <w:hideMark/>
          </w:tcPr>
          <w:p w:rsidR="00474600" w:rsidRPr="00DB0A53" w:rsidRDefault="00474600" w:rsidP="00384298">
            <w:pPr>
              <w:rPr>
                <w:rFonts w:asciiTheme="minorHAnsi" w:hAnsiTheme="minorHAnsi"/>
                <w:lang w:eastAsia="en-US"/>
              </w:rPr>
            </w:pPr>
          </w:p>
        </w:tc>
      </w:tr>
      <w:tr w:rsidR="00474600" w:rsidRPr="00DB0A53" w:rsidTr="00384298">
        <w:trPr>
          <w:trHeight w:val="705"/>
        </w:trPr>
        <w:tc>
          <w:tcPr>
            <w:tcW w:w="1384" w:type="dxa"/>
            <w:vMerge/>
            <w:hideMark/>
          </w:tcPr>
          <w:p w:rsidR="00474600" w:rsidRPr="00DB0A53" w:rsidRDefault="00474600" w:rsidP="00384298">
            <w:pPr>
              <w:rPr>
                <w:rFonts w:asciiTheme="minorHAnsi" w:hAnsiTheme="minorHAnsi"/>
                <w:lang w:eastAsia="en-US"/>
              </w:rPr>
            </w:pPr>
          </w:p>
        </w:tc>
        <w:tc>
          <w:tcPr>
            <w:tcW w:w="1985" w:type="dxa"/>
            <w:vMerge/>
            <w:hideMark/>
          </w:tcPr>
          <w:p w:rsidR="00474600" w:rsidRPr="00DB0A53" w:rsidRDefault="00474600" w:rsidP="00384298">
            <w:pPr>
              <w:rPr>
                <w:rFonts w:asciiTheme="minorHAnsi" w:hAnsiTheme="minorHAnsi"/>
                <w:lang w:eastAsia="en-US"/>
              </w:rPr>
            </w:pPr>
          </w:p>
        </w:tc>
        <w:tc>
          <w:tcPr>
            <w:tcW w:w="3685" w:type="dxa"/>
            <w:hideMark/>
          </w:tcPr>
          <w:p w:rsidR="00474600" w:rsidRPr="00DB0A53" w:rsidRDefault="00AA6A5B" w:rsidP="00384298">
            <w:pPr>
              <w:rPr>
                <w:rFonts w:asciiTheme="minorHAnsi" w:hAnsiTheme="minorHAnsi"/>
                <w:lang w:eastAsia="en-US"/>
              </w:rPr>
            </w:pPr>
            <w:r>
              <w:rPr>
                <w:rFonts w:asciiTheme="minorHAnsi" w:hAnsiTheme="minorHAnsi"/>
                <w:lang w:eastAsia="en-US"/>
              </w:rPr>
              <w:t xml:space="preserve">2/. The Department of Local </w:t>
            </w:r>
            <w:r w:rsidR="00474600" w:rsidRPr="00DB0A53">
              <w:rPr>
                <w:rFonts w:asciiTheme="minorHAnsi" w:hAnsiTheme="minorHAnsi"/>
                <w:lang w:eastAsia="en-US"/>
              </w:rPr>
              <w:t>Gover</w:t>
            </w:r>
            <w:r>
              <w:rPr>
                <w:rFonts w:asciiTheme="minorHAnsi" w:hAnsiTheme="minorHAnsi"/>
                <w:lang w:eastAsia="en-US"/>
              </w:rPr>
              <w:t xml:space="preserve">nment and Communities be </w:t>
            </w:r>
            <w:r w:rsidR="00474600" w:rsidRPr="00DB0A53">
              <w:rPr>
                <w:rFonts w:asciiTheme="minorHAnsi" w:hAnsiTheme="minorHAnsi"/>
                <w:lang w:eastAsia="en-US"/>
              </w:rPr>
              <w:t>advised of (1) above.</w:t>
            </w:r>
          </w:p>
        </w:tc>
        <w:tc>
          <w:tcPr>
            <w:tcW w:w="2800" w:type="dxa"/>
            <w:vMerge/>
            <w:hideMark/>
          </w:tcPr>
          <w:p w:rsidR="00474600" w:rsidRPr="00DB0A53" w:rsidRDefault="00474600" w:rsidP="00384298">
            <w:pPr>
              <w:rPr>
                <w:rFonts w:asciiTheme="minorHAnsi" w:hAnsiTheme="minorHAnsi"/>
                <w:lang w:eastAsia="en-US"/>
              </w:rPr>
            </w:pPr>
          </w:p>
        </w:tc>
      </w:tr>
      <w:tr w:rsidR="00474600" w:rsidRPr="00DB0A53" w:rsidTr="00384298">
        <w:trPr>
          <w:trHeight w:val="1200"/>
        </w:trPr>
        <w:tc>
          <w:tcPr>
            <w:tcW w:w="1384" w:type="dxa"/>
            <w:noWrap/>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 xml:space="preserve">22nd January 2016 </w:t>
            </w:r>
          </w:p>
        </w:tc>
        <w:tc>
          <w:tcPr>
            <w:tcW w:w="1985"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Application for Funding Round Five of the Heavy Vehicles Safety and Productivity Program.</w:t>
            </w:r>
          </w:p>
        </w:tc>
        <w:tc>
          <w:tcPr>
            <w:tcW w:w="3685"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That council engage the services of a suitable external consultant to prepare the application for funding for the new rest areas at Paynes Find for Round Five of the Heavy Vehicle Safety and Productivity Program.</w:t>
            </w:r>
          </w:p>
        </w:tc>
        <w:tc>
          <w:tcPr>
            <w:tcW w:w="2800" w:type="dxa"/>
            <w:hideMark/>
          </w:tcPr>
          <w:p w:rsidR="00474600" w:rsidRPr="00DB0A53" w:rsidRDefault="00474600" w:rsidP="00384298">
            <w:pPr>
              <w:rPr>
                <w:rFonts w:asciiTheme="minorHAnsi" w:hAnsiTheme="minorHAnsi"/>
                <w:lang w:eastAsia="en-US"/>
              </w:rPr>
            </w:pPr>
            <w:r w:rsidRPr="00DB0A53">
              <w:rPr>
                <w:rFonts w:asciiTheme="minorHAnsi" w:hAnsiTheme="minorHAnsi"/>
                <w:lang w:eastAsia="en-US"/>
              </w:rPr>
              <w:t>Paperwork completed. Ready to be submitted to the Application Funding Round when it opens.</w:t>
            </w:r>
          </w:p>
        </w:tc>
      </w:tr>
      <w:tr w:rsidR="00474600" w:rsidRPr="00DB0A53" w:rsidTr="00384298">
        <w:trPr>
          <w:trHeight w:val="1500"/>
        </w:trPr>
        <w:tc>
          <w:tcPr>
            <w:tcW w:w="1384" w:type="dxa"/>
            <w:noWrap/>
          </w:tcPr>
          <w:p w:rsidR="00474600" w:rsidRPr="00DB0A53" w:rsidRDefault="00474600" w:rsidP="00384298">
            <w:pPr>
              <w:rPr>
                <w:rFonts w:asciiTheme="minorHAnsi" w:hAnsiTheme="minorHAnsi"/>
                <w:lang w:eastAsia="en-US"/>
              </w:rPr>
            </w:pPr>
            <w:r>
              <w:rPr>
                <w:rFonts w:asciiTheme="minorHAnsi" w:hAnsiTheme="minorHAnsi"/>
                <w:lang w:eastAsia="en-US"/>
              </w:rPr>
              <w:t>18</w:t>
            </w:r>
            <w:r w:rsidRPr="00DB0A53">
              <w:rPr>
                <w:rFonts w:asciiTheme="minorHAnsi" w:hAnsiTheme="minorHAnsi"/>
                <w:lang w:eastAsia="en-US"/>
              </w:rPr>
              <w:t xml:space="preserve"> </w:t>
            </w:r>
            <w:r>
              <w:rPr>
                <w:rFonts w:asciiTheme="minorHAnsi" w:hAnsiTheme="minorHAnsi"/>
                <w:lang w:eastAsia="en-US"/>
              </w:rPr>
              <w:t xml:space="preserve">Aug </w:t>
            </w:r>
            <w:r w:rsidRPr="00DB0A53">
              <w:rPr>
                <w:rFonts w:asciiTheme="minorHAnsi" w:hAnsiTheme="minorHAnsi"/>
                <w:lang w:eastAsia="en-US"/>
              </w:rPr>
              <w:t>16</w:t>
            </w:r>
          </w:p>
        </w:tc>
        <w:tc>
          <w:tcPr>
            <w:tcW w:w="1985" w:type="dxa"/>
          </w:tcPr>
          <w:p w:rsidR="00474600" w:rsidRPr="00DB0A53" w:rsidRDefault="00474600" w:rsidP="00384298">
            <w:pPr>
              <w:rPr>
                <w:rFonts w:asciiTheme="minorHAnsi" w:hAnsiTheme="minorHAnsi"/>
                <w:lang w:eastAsia="en-US"/>
              </w:rPr>
            </w:pPr>
            <w:r>
              <w:rPr>
                <w:rFonts w:asciiTheme="minorHAnsi" w:hAnsiTheme="minorHAnsi"/>
                <w:lang w:eastAsia="en-US"/>
              </w:rPr>
              <w:t>Establishment of</w:t>
            </w:r>
            <w:r w:rsidRPr="00DB0A53">
              <w:rPr>
                <w:rFonts w:asciiTheme="minorHAnsi" w:hAnsiTheme="minorHAnsi"/>
                <w:lang w:eastAsia="en-US"/>
              </w:rPr>
              <w:t xml:space="preserve"> </w:t>
            </w:r>
            <w:r>
              <w:rPr>
                <w:rFonts w:asciiTheme="minorHAnsi" w:hAnsiTheme="minorHAnsi"/>
                <w:lang w:eastAsia="en-US"/>
              </w:rPr>
              <w:t xml:space="preserve">an </w:t>
            </w:r>
            <w:r w:rsidRPr="00DB0A53">
              <w:rPr>
                <w:rFonts w:asciiTheme="minorHAnsi" w:hAnsiTheme="minorHAnsi"/>
                <w:lang w:eastAsia="en-US"/>
              </w:rPr>
              <w:t>Emergency Services Training Centre in Yalgoo.</w:t>
            </w:r>
          </w:p>
        </w:tc>
        <w:tc>
          <w:tcPr>
            <w:tcW w:w="3685" w:type="dxa"/>
          </w:tcPr>
          <w:p w:rsidR="00474600" w:rsidRPr="00DB0A53" w:rsidRDefault="00474600" w:rsidP="00384298">
            <w:pPr>
              <w:rPr>
                <w:rFonts w:asciiTheme="minorHAnsi" w:hAnsiTheme="minorHAnsi"/>
                <w:lang w:eastAsia="en-US"/>
              </w:rPr>
            </w:pPr>
            <w:r>
              <w:rPr>
                <w:rFonts w:asciiTheme="minorHAnsi" w:hAnsiTheme="minorHAnsi"/>
                <w:lang w:eastAsia="en-US"/>
              </w:rPr>
              <w:t>That Council engage the services of a suitable consultant to undertake a review of the Business Case for the construction of a Volunteer Emergency Services Training and Operations Centre/VESTOC in Yalgoo</w:t>
            </w:r>
          </w:p>
        </w:tc>
        <w:tc>
          <w:tcPr>
            <w:tcW w:w="2800" w:type="dxa"/>
          </w:tcPr>
          <w:p w:rsidR="00474600" w:rsidRPr="00DB0A53" w:rsidRDefault="00474600" w:rsidP="00384298">
            <w:pPr>
              <w:rPr>
                <w:rFonts w:asciiTheme="minorHAnsi" w:hAnsiTheme="minorHAnsi"/>
                <w:lang w:eastAsia="en-US"/>
              </w:rPr>
            </w:pPr>
            <w:r>
              <w:rPr>
                <w:rFonts w:asciiTheme="minorHAnsi" w:hAnsiTheme="minorHAnsi"/>
                <w:lang w:eastAsia="en-US"/>
              </w:rPr>
              <w:t>Consultant yet to be engaged.</w:t>
            </w:r>
          </w:p>
        </w:tc>
      </w:tr>
      <w:tr w:rsidR="004B3125" w:rsidRPr="00DB0A53" w:rsidTr="00384298">
        <w:trPr>
          <w:trHeight w:val="1500"/>
        </w:trPr>
        <w:tc>
          <w:tcPr>
            <w:tcW w:w="1384" w:type="dxa"/>
            <w:noWrap/>
          </w:tcPr>
          <w:p w:rsidR="004B3125" w:rsidRDefault="00B37948" w:rsidP="00384298">
            <w:pPr>
              <w:rPr>
                <w:rFonts w:asciiTheme="minorHAnsi" w:hAnsiTheme="minorHAnsi"/>
                <w:lang w:eastAsia="en-US"/>
              </w:rPr>
            </w:pPr>
            <w:r>
              <w:rPr>
                <w:rFonts w:asciiTheme="minorHAnsi" w:hAnsiTheme="minorHAnsi"/>
                <w:lang w:eastAsia="en-US"/>
              </w:rPr>
              <w:t>30 Sept 16</w:t>
            </w:r>
          </w:p>
        </w:tc>
        <w:tc>
          <w:tcPr>
            <w:tcW w:w="1985" w:type="dxa"/>
          </w:tcPr>
          <w:p w:rsidR="004B3125" w:rsidRDefault="00463177" w:rsidP="00384298">
            <w:pPr>
              <w:rPr>
                <w:rFonts w:asciiTheme="minorHAnsi" w:hAnsiTheme="minorHAnsi"/>
                <w:lang w:eastAsia="en-US"/>
              </w:rPr>
            </w:pPr>
            <w:r>
              <w:rPr>
                <w:rFonts w:asciiTheme="minorHAnsi" w:hAnsiTheme="minorHAnsi"/>
                <w:lang w:eastAsia="en-US"/>
              </w:rPr>
              <w:t>Appointment of Bushfire Control Officers</w:t>
            </w:r>
          </w:p>
        </w:tc>
        <w:tc>
          <w:tcPr>
            <w:tcW w:w="3685" w:type="dxa"/>
          </w:tcPr>
          <w:p w:rsidR="004B3125" w:rsidRDefault="00E924E2" w:rsidP="00384298">
            <w:pPr>
              <w:rPr>
                <w:rFonts w:asciiTheme="minorHAnsi" w:hAnsiTheme="minorHAnsi"/>
                <w:lang w:eastAsia="en-US"/>
              </w:rPr>
            </w:pPr>
            <w:r>
              <w:rPr>
                <w:rFonts w:asciiTheme="minorHAnsi" w:hAnsiTheme="minorHAnsi"/>
                <w:lang w:eastAsia="en-US"/>
              </w:rPr>
              <w:t>Council resolved to appoint Ms Gail Pilmoor and</w:t>
            </w:r>
            <w:r w:rsidR="001679E0">
              <w:rPr>
                <w:rFonts w:asciiTheme="minorHAnsi" w:hAnsiTheme="minorHAnsi"/>
                <w:lang w:eastAsia="en-US"/>
              </w:rPr>
              <w:t xml:space="preserve"> </w:t>
            </w:r>
            <w:r>
              <w:rPr>
                <w:rFonts w:asciiTheme="minorHAnsi" w:hAnsiTheme="minorHAnsi"/>
                <w:lang w:eastAsia="en-US"/>
              </w:rPr>
              <w:t>Mr David Rocke</w:t>
            </w:r>
            <w:r w:rsidR="00882EB8">
              <w:rPr>
                <w:rFonts w:asciiTheme="minorHAnsi" w:hAnsiTheme="minorHAnsi"/>
                <w:lang w:eastAsia="en-US"/>
              </w:rPr>
              <w:t xml:space="preserve"> as Bushfire Control Officers and that the appointments be advertised and Delegation 2.8 be updated</w:t>
            </w:r>
            <w:r w:rsidR="001679E0">
              <w:rPr>
                <w:rFonts w:asciiTheme="minorHAnsi" w:hAnsiTheme="minorHAnsi"/>
                <w:lang w:eastAsia="en-US"/>
              </w:rPr>
              <w:t>.</w:t>
            </w:r>
          </w:p>
        </w:tc>
        <w:tc>
          <w:tcPr>
            <w:tcW w:w="2800" w:type="dxa"/>
          </w:tcPr>
          <w:p w:rsidR="00996370" w:rsidRDefault="00996370" w:rsidP="00384298">
            <w:pPr>
              <w:rPr>
                <w:rFonts w:asciiTheme="minorHAnsi" w:hAnsiTheme="minorHAnsi"/>
                <w:lang w:eastAsia="en-US"/>
              </w:rPr>
            </w:pPr>
            <w:r>
              <w:rPr>
                <w:rFonts w:asciiTheme="minorHAnsi" w:hAnsiTheme="minorHAnsi"/>
                <w:lang w:eastAsia="en-US"/>
              </w:rPr>
              <w:t xml:space="preserve">Notice in paper duly completed. </w:t>
            </w:r>
          </w:p>
          <w:p w:rsidR="004B3125" w:rsidRDefault="00996370" w:rsidP="00384298">
            <w:pPr>
              <w:rPr>
                <w:rFonts w:asciiTheme="minorHAnsi" w:hAnsiTheme="minorHAnsi"/>
                <w:lang w:eastAsia="en-US"/>
              </w:rPr>
            </w:pPr>
            <w:r>
              <w:rPr>
                <w:rFonts w:asciiTheme="minorHAnsi" w:hAnsiTheme="minorHAnsi"/>
                <w:lang w:eastAsia="en-US"/>
              </w:rPr>
              <w:t>Delegation 2.8 updated.</w:t>
            </w:r>
          </w:p>
        </w:tc>
      </w:tr>
      <w:tr w:rsidR="004B3125" w:rsidRPr="00DB0A53" w:rsidTr="00384298">
        <w:trPr>
          <w:trHeight w:val="1500"/>
        </w:trPr>
        <w:tc>
          <w:tcPr>
            <w:tcW w:w="1384" w:type="dxa"/>
            <w:noWrap/>
          </w:tcPr>
          <w:p w:rsidR="004B3125" w:rsidRDefault="00463177" w:rsidP="00384298">
            <w:pPr>
              <w:rPr>
                <w:rFonts w:asciiTheme="minorHAnsi" w:hAnsiTheme="minorHAnsi"/>
                <w:lang w:eastAsia="en-US"/>
              </w:rPr>
            </w:pPr>
            <w:r>
              <w:rPr>
                <w:rFonts w:asciiTheme="minorHAnsi" w:hAnsiTheme="minorHAnsi"/>
                <w:lang w:eastAsia="en-US"/>
              </w:rPr>
              <w:t>30 Sept 16</w:t>
            </w:r>
          </w:p>
        </w:tc>
        <w:tc>
          <w:tcPr>
            <w:tcW w:w="1985" w:type="dxa"/>
          </w:tcPr>
          <w:p w:rsidR="004B3125" w:rsidRDefault="00463177" w:rsidP="00384298">
            <w:pPr>
              <w:rPr>
                <w:rFonts w:asciiTheme="minorHAnsi" w:hAnsiTheme="minorHAnsi"/>
                <w:lang w:eastAsia="en-US"/>
              </w:rPr>
            </w:pPr>
            <w:r>
              <w:rPr>
                <w:rFonts w:asciiTheme="minorHAnsi" w:hAnsiTheme="minorHAnsi"/>
                <w:lang w:eastAsia="en-US"/>
              </w:rPr>
              <w:t>Wild Dog Bounty Scheme</w:t>
            </w:r>
          </w:p>
        </w:tc>
        <w:tc>
          <w:tcPr>
            <w:tcW w:w="3685" w:type="dxa"/>
          </w:tcPr>
          <w:p w:rsidR="004B3125" w:rsidRDefault="001679E0" w:rsidP="00384298">
            <w:pPr>
              <w:rPr>
                <w:rFonts w:asciiTheme="minorHAnsi" w:hAnsiTheme="minorHAnsi"/>
                <w:lang w:eastAsia="en-US"/>
              </w:rPr>
            </w:pPr>
            <w:r>
              <w:rPr>
                <w:rFonts w:asciiTheme="minorHAnsi" w:hAnsiTheme="minorHAnsi"/>
                <w:lang w:eastAsia="en-US"/>
              </w:rPr>
              <w:t xml:space="preserve">Council resolved to form a working group comprising </w:t>
            </w:r>
            <w:r w:rsidR="007A15D0">
              <w:rPr>
                <w:rFonts w:asciiTheme="minorHAnsi" w:hAnsiTheme="minorHAnsi"/>
                <w:lang w:eastAsia="en-US"/>
              </w:rPr>
              <w:t>3 elected members, the CEO and an independent advisor.</w:t>
            </w:r>
          </w:p>
        </w:tc>
        <w:tc>
          <w:tcPr>
            <w:tcW w:w="2800" w:type="dxa"/>
          </w:tcPr>
          <w:p w:rsidR="004B3125" w:rsidRDefault="005B59D6" w:rsidP="0091786A">
            <w:pPr>
              <w:rPr>
                <w:rFonts w:asciiTheme="minorHAnsi" w:hAnsiTheme="minorHAnsi"/>
                <w:lang w:eastAsia="en-US"/>
              </w:rPr>
            </w:pPr>
            <w:r>
              <w:rPr>
                <w:rFonts w:asciiTheme="minorHAnsi" w:hAnsiTheme="minorHAnsi"/>
                <w:lang w:eastAsia="en-US"/>
              </w:rPr>
              <w:t>Report Nº 11.4.</w:t>
            </w:r>
            <w:r w:rsidR="0091786A">
              <w:rPr>
                <w:rFonts w:asciiTheme="minorHAnsi" w:hAnsiTheme="minorHAnsi"/>
                <w:lang w:eastAsia="en-US"/>
              </w:rPr>
              <w:t>3</w:t>
            </w:r>
            <w:r>
              <w:rPr>
                <w:rFonts w:asciiTheme="minorHAnsi" w:hAnsiTheme="minorHAnsi"/>
                <w:lang w:eastAsia="en-US"/>
              </w:rPr>
              <w:t xml:space="preserve"> is included in this agenda for consideration.</w:t>
            </w:r>
          </w:p>
        </w:tc>
      </w:tr>
      <w:tr w:rsidR="004B3125" w:rsidRPr="00DB0A53" w:rsidTr="00384298">
        <w:trPr>
          <w:trHeight w:val="1500"/>
        </w:trPr>
        <w:tc>
          <w:tcPr>
            <w:tcW w:w="1384" w:type="dxa"/>
            <w:noWrap/>
          </w:tcPr>
          <w:p w:rsidR="004B3125" w:rsidRDefault="00463177" w:rsidP="00384298">
            <w:pPr>
              <w:rPr>
                <w:rFonts w:asciiTheme="minorHAnsi" w:hAnsiTheme="minorHAnsi"/>
                <w:lang w:eastAsia="en-US"/>
              </w:rPr>
            </w:pPr>
            <w:r>
              <w:rPr>
                <w:rFonts w:asciiTheme="minorHAnsi" w:hAnsiTheme="minorHAnsi"/>
                <w:lang w:eastAsia="en-US"/>
              </w:rPr>
              <w:t>30 Sept 16</w:t>
            </w:r>
          </w:p>
        </w:tc>
        <w:tc>
          <w:tcPr>
            <w:tcW w:w="1985" w:type="dxa"/>
          </w:tcPr>
          <w:p w:rsidR="004B3125" w:rsidRDefault="00463177" w:rsidP="00384298">
            <w:pPr>
              <w:rPr>
                <w:rFonts w:asciiTheme="minorHAnsi" w:hAnsiTheme="minorHAnsi"/>
                <w:lang w:eastAsia="en-US"/>
              </w:rPr>
            </w:pPr>
            <w:r>
              <w:rPr>
                <w:rFonts w:asciiTheme="minorHAnsi" w:hAnsiTheme="minorHAnsi"/>
                <w:lang w:eastAsia="en-US"/>
              </w:rPr>
              <w:t>Consultation Paper Regional Subsid</w:t>
            </w:r>
            <w:r w:rsidR="00E924E2">
              <w:rPr>
                <w:rFonts w:asciiTheme="minorHAnsi" w:hAnsiTheme="minorHAnsi"/>
                <w:lang w:eastAsia="en-US"/>
              </w:rPr>
              <w:t>iaries Legislation</w:t>
            </w:r>
          </w:p>
        </w:tc>
        <w:tc>
          <w:tcPr>
            <w:tcW w:w="3685" w:type="dxa"/>
          </w:tcPr>
          <w:p w:rsidR="004B3125" w:rsidRDefault="001679E0" w:rsidP="00384298">
            <w:pPr>
              <w:rPr>
                <w:rFonts w:asciiTheme="minorHAnsi" w:hAnsiTheme="minorHAnsi"/>
                <w:lang w:eastAsia="en-US"/>
              </w:rPr>
            </w:pPr>
            <w:r>
              <w:rPr>
                <w:rFonts w:asciiTheme="minorHAnsi" w:hAnsiTheme="minorHAnsi"/>
                <w:lang w:eastAsia="en-US"/>
              </w:rPr>
              <w:t>Council resolved</w:t>
            </w:r>
            <w:r w:rsidR="00256B85">
              <w:rPr>
                <w:rFonts w:asciiTheme="minorHAnsi" w:hAnsiTheme="minorHAnsi"/>
                <w:lang w:eastAsia="en-US"/>
              </w:rPr>
              <w:t xml:space="preserve"> to support the legislative changes and a copy of the stakeholder survey </w:t>
            </w:r>
            <w:r w:rsidR="00996370">
              <w:rPr>
                <w:rFonts w:asciiTheme="minorHAnsi" w:hAnsiTheme="minorHAnsi"/>
                <w:lang w:eastAsia="en-US"/>
              </w:rPr>
              <w:t>be forwarded to DLGC.</w:t>
            </w:r>
          </w:p>
        </w:tc>
        <w:tc>
          <w:tcPr>
            <w:tcW w:w="2800" w:type="dxa"/>
          </w:tcPr>
          <w:p w:rsidR="004B3125" w:rsidRDefault="00433A6C" w:rsidP="00384298">
            <w:pPr>
              <w:rPr>
                <w:rFonts w:asciiTheme="minorHAnsi" w:hAnsiTheme="minorHAnsi"/>
                <w:lang w:eastAsia="en-US"/>
              </w:rPr>
            </w:pPr>
            <w:r>
              <w:rPr>
                <w:rFonts w:asciiTheme="minorHAnsi" w:hAnsiTheme="minorHAnsi"/>
                <w:lang w:eastAsia="en-US"/>
              </w:rPr>
              <w:t>Letter together with stakeholder survey sent to DLGC.</w:t>
            </w:r>
          </w:p>
        </w:tc>
      </w:tr>
    </w:tbl>
    <w:p w:rsidR="00474600" w:rsidRPr="00DB0A53" w:rsidRDefault="00474600" w:rsidP="00384298">
      <w:pPr>
        <w:keepNext/>
        <w:keepLines/>
        <w:spacing w:before="360" w:after="120"/>
        <w:outlineLvl w:val="8"/>
        <w:rPr>
          <w:rFonts w:asciiTheme="minorHAnsi" w:hAnsiTheme="minorHAnsi" w:cs="Arial"/>
          <w:b/>
          <w:bCs/>
          <w:lang w:eastAsia="en-US"/>
        </w:rPr>
      </w:pPr>
      <w:r w:rsidRPr="00DB0A53">
        <w:rPr>
          <w:rFonts w:asciiTheme="minorHAnsi" w:hAnsiTheme="minorHAnsi" w:cs="Arial"/>
          <w:b/>
          <w:bCs/>
          <w:lang w:eastAsia="en-US"/>
        </w:rPr>
        <w:t>Voting Requirements</w:t>
      </w:r>
    </w:p>
    <w:p w:rsidR="00474600" w:rsidRPr="00DB0A53" w:rsidRDefault="00474600" w:rsidP="00384298">
      <w:pPr>
        <w:tabs>
          <w:tab w:val="left" w:pos="540"/>
          <w:tab w:val="left" w:pos="1080"/>
        </w:tabs>
        <w:spacing w:before="120" w:after="120"/>
        <w:rPr>
          <w:rFonts w:asciiTheme="minorHAnsi" w:hAnsiTheme="minorHAnsi" w:cs="Arial"/>
        </w:rPr>
      </w:pPr>
      <w:r w:rsidRPr="00DB0A53">
        <w:rPr>
          <w:rFonts w:asciiTheme="minorHAnsi" w:hAnsiTheme="minorHAnsi" w:cs="Arial"/>
        </w:rPr>
        <w:t>Simple Majority</w:t>
      </w:r>
    </w:p>
    <w:p w:rsidR="00474600" w:rsidRPr="00773125" w:rsidRDefault="00474600" w:rsidP="00773125">
      <w:pPr>
        <w:keepNext/>
        <w:shd w:val="clear" w:color="auto" w:fill="D9D9D9"/>
        <w:spacing w:before="120" w:after="120"/>
        <w:rPr>
          <w:rFonts w:asciiTheme="minorHAnsi" w:hAnsiTheme="minorHAnsi" w:cs="Arial"/>
          <w:b/>
        </w:rPr>
      </w:pPr>
      <w:bookmarkStart w:id="51" w:name="_Toc444161937"/>
      <w:r w:rsidRPr="00773125">
        <w:rPr>
          <w:rFonts w:asciiTheme="minorHAnsi" w:hAnsiTheme="minorHAnsi" w:cs="Arial"/>
          <w:b/>
        </w:rPr>
        <w:t>OFFICER RECOMMENDATION</w:t>
      </w:r>
      <w:r w:rsidR="00867017">
        <w:rPr>
          <w:rFonts w:asciiTheme="minorHAnsi" w:hAnsiTheme="minorHAnsi" w:cs="Arial"/>
          <w:b/>
        </w:rPr>
        <w:t>/COUNCIL DECISION</w:t>
      </w:r>
    </w:p>
    <w:p w:rsidR="00474600" w:rsidRPr="0053278C" w:rsidRDefault="00355787" w:rsidP="00773125">
      <w:pPr>
        <w:keepNext/>
        <w:shd w:val="clear" w:color="auto" w:fill="D9D9D9"/>
        <w:spacing w:before="120" w:after="120"/>
        <w:rPr>
          <w:rFonts w:asciiTheme="minorHAnsi" w:hAnsiTheme="minorHAnsi" w:cs="Arial"/>
          <w:b/>
          <w:u w:val="single"/>
        </w:rPr>
      </w:pPr>
      <w:bookmarkStart w:id="52" w:name="_Toc460341169"/>
      <w:r w:rsidRPr="00355787">
        <w:rPr>
          <w:rFonts w:asciiTheme="minorHAnsi" w:hAnsiTheme="minorHAnsi" w:cs="Arial"/>
          <w:b/>
        </w:rPr>
        <w:t xml:space="preserve">C2016-1007                              </w:t>
      </w:r>
      <w:r w:rsidR="00474600" w:rsidRPr="0053278C">
        <w:rPr>
          <w:rFonts w:asciiTheme="minorHAnsi" w:hAnsiTheme="minorHAnsi" w:cs="Arial"/>
          <w:b/>
          <w:u w:val="single"/>
        </w:rPr>
        <w:t>Repor</w:t>
      </w:r>
      <w:r w:rsidR="004B3125">
        <w:rPr>
          <w:rFonts w:asciiTheme="minorHAnsi" w:hAnsiTheme="minorHAnsi" w:cs="Arial"/>
          <w:b/>
          <w:u w:val="single"/>
        </w:rPr>
        <w:t xml:space="preserve">t on Matters Outstanding as at </w:t>
      </w:r>
      <w:r w:rsidR="00474600" w:rsidRPr="0053278C">
        <w:rPr>
          <w:rFonts w:asciiTheme="minorHAnsi" w:hAnsiTheme="minorHAnsi" w:cs="Arial"/>
          <w:b/>
          <w:u w:val="single"/>
        </w:rPr>
        <w:t xml:space="preserve">5 </w:t>
      </w:r>
      <w:r w:rsidR="003D1849">
        <w:rPr>
          <w:rFonts w:asciiTheme="minorHAnsi" w:hAnsiTheme="minorHAnsi" w:cs="Arial"/>
          <w:b/>
          <w:u w:val="single"/>
        </w:rPr>
        <w:t>Octo</w:t>
      </w:r>
      <w:r w:rsidR="00474600" w:rsidRPr="0053278C">
        <w:rPr>
          <w:rFonts w:asciiTheme="minorHAnsi" w:hAnsiTheme="minorHAnsi" w:cs="Arial"/>
          <w:b/>
          <w:u w:val="single"/>
        </w:rPr>
        <w:t>ber 2016</w:t>
      </w:r>
      <w:bookmarkEnd w:id="51"/>
      <w:bookmarkEnd w:id="52"/>
    </w:p>
    <w:p w:rsidR="0053278C" w:rsidRDefault="00474600" w:rsidP="0053278C">
      <w:pPr>
        <w:keepNext/>
        <w:shd w:val="clear" w:color="auto" w:fill="D9D9D9"/>
        <w:spacing w:before="120" w:after="120"/>
        <w:rPr>
          <w:rFonts w:asciiTheme="minorHAnsi" w:hAnsiTheme="minorHAnsi" w:cs="Arial"/>
          <w:b/>
        </w:rPr>
      </w:pPr>
      <w:r w:rsidRPr="00DB0A53">
        <w:rPr>
          <w:rFonts w:asciiTheme="minorHAnsi" w:hAnsiTheme="minorHAnsi" w:cs="Arial"/>
          <w:b/>
        </w:rPr>
        <w:t>That Council receives Report Nº 11.4.</w:t>
      </w:r>
      <w:r>
        <w:rPr>
          <w:rFonts w:asciiTheme="minorHAnsi" w:hAnsiTheme="minorHAnsi" w:cs="Arial"/>
          <w:b/>
        </w:rPr>
        <w:t>1</w:t>
      </w:r>
      <w:r w:rsidRPr="00DB0A53">
        <w:rPr>
          <w:rFonts w:asciiTheme="minorHAnsi" w:hAnsiTheme="minorHAnsi" w:cs="Arial"/>
          <w:b/>
        </w:rPr>
        <w:t xml:space="preserve"> Repor</w:t>
      </w:r>
      <w:r w:rsidR="004B3125">
        <w:rPr>
          <w:rFonts w:asciiTheme="minorHAnsi" w:hAnsiTheme="minorHAnsi" w:cs="Arial"/>
          <w:b/>
        </w:rPr>
        <w:t xml:space="preserve">t on Matters Outstanding as at </w:t>
      </w:r>
      <w:r>
        <w:rPr>
          <w:rFonts w:asciiTheme="minorHAnsi" w:hAnsiTheme="minorHAnsi" w:cs="Arial"/>
          <w:b/>
        </w:rPr>
        <w:t>5</w:t>
      </w:r>
      <w:r w:rsidRPr="00DB0A53">
        <w:rPr>
          <w:rFonts w:asciiTheme="minorHAnsi" w:hAnsiTheme="minorHAnsi" w:cs="Arial"/>
          <w:b/>
        </w:rPr>
        <w:t xml:space="preserve"> </w:t>
      </w:r>
      <w:r w:rsidR="003D1849">
        <w:rPr>
          <w:rFonts w:asciiTheme="minorHAnsi" w:hAnsiTheme="minorHAnsi" w:cs="Arial"/>
          <w:b/>
        </w:rPr>
        <w:t>Octo</w:t>
      </w:r>
      <w:r>
        <w:rPr>
          <w:rFonts w:asciiTheme="minorHAnsi" w:hAnsiTheme="minorHAnsi" w:cs="Arial"/>
          <w:b/>
        </w:rPr>
        <w:t>ber</w:t>
      </w:r>
      <w:r w:rsidRPr="00DB0A53">
        <w:rPr>
          <w:rFonts w:asciiTheme="minorHAnsi" w:hAnsiTheme="minorHAnsi" w:cs="Arial"/>
          <w:b/>
        </w:rPr>
        <w:t xml:space="preserve"> 2016.</w:t>
      </w:r>
    </w:p>
    <w:p w:rsidR="00474600" w:rsidRPr="003D1849" w:rsidRDefault="00474600" w:rsidP="003D1849">
      <w:pPr>
        <w:shd w:val="clear" w:color="auto" w:fill="D9D9D9"/>
        <w:tabs>
          <w:tab w:val="center" w:pos="4536"/>
          <w:tab w:val="right" w:pos="9638"/>
        </w:tabs>
        <w:spacing w:before="120" w:after="120"/>
        <w:rPr>
          <w:rFonts w:cs="Arial"/>
          <w:b/>
          <w:szCs w:val="20"/>
        </w:rPr>
      </w:pPr>
      <w:r w:rsidRPr="003D1849">
        <w:rPr>
          <w:rFonts w:cs="Arial"/>
          <w:b/>
          <w:szCs w:val="20"/>
        </w:rPr>
        <w:t>Moved:</w:t>
      </w:r>
      <w:r w:rsidR="00E74E64">
        <w:rPr>
          <w:rFonts w:cs="Arial"/>
          <w:b/>
          <w:szCs w:val="20"/>
        </w:rPr>
        <w:t xml:space="preserve"> Cr Jo Kanny </w:t>
      </w:r>
      <w:r w:rsidRPr="003D1849">
        <w:rPr>
          <w:rFonts w:cs="Arial"/>
          <w:b/>
          <w:szCs w:val="20"/>
        </w:rPr>
        <w:tab/>
        <w:t>Seconded:</w:t>
      </w:r>
      <w:r w:rsidR="00E74E64">
        <w:rPr>
          <w:rFonts w:cs="Arial"/>
          <w:b/>
          <w:szCs w:val="20"/>
        </w:rPr>
        <w:t xml:space="preserve"> Cr Raul Valenzuela </w:t>
      </w:r>
      <w:r w:rsidRPr="003D1849">
        <w:rPr>
          <w:rFonts w:cs="Arial"/>
          <w:b/>
          <w:szCs w:val="20"/>
        </w:rPr>
        <w:tab/>
        <w:t xml:space="preserve">Motion put and carried </w:t>
      </w:r>
      <w:r w:rsidR="00E74E64">
        <w:rPr>
          <w:rFonts w:cs="Arial"/>
          <w:b/>
          <w:szCs w:val="20"/>
        </w:rPr>
        <w:t xml:space="preserve">4/0 </w:t>
      </w:r>
    </w:p>
    <w:p w:rsidR="0062624E" w:rsidRDefault="0062624E">
      <w:pPr>
        <w:rPr>
          <w:szCs w:val="24"/>
        </w:rPr>
      </w:pPr>
      <w:r>
        <w:rPr>
          <w:szCs w:val="24"/>
        </w:rPr>
        <w:br w:type="page"/>
      </w:r>
    </w:p>
    <w:p w:rsidR="00803B81" w:rsidRPr="00DC510F" w:rsidRDefault="00803B81" w:rsidP="00803B81">
      <w:pPr>
        <w:pStyle w:val="Heading3"/>
        <w:rPr>
          <w:szCs w:val="24"/>
        </w:rPr>
      </w:pPr>
      <w:bookmarkStart w:id="53" w:name="_Toc451257115"/>
      <w:bookmarkStart w:id="54" w:name="_Toc463861363"/>
      <w:r w:rsidRPr="00C3306B">
        <w:rPr>
          <w:szCs w:val="24"/>
        </w:rPr>
        <w:lastRenderedPageBreak/>
        <w:t>11.4.2</w:t>
      </w:r>
      <w:r w:rsidRPr="003B657D">
        <w:rPr>
          <w:szCs w:val="24"/>
        </w:rPr>
        <w:tab/>
      </w:r>
      <w:bookmarkEnd w:id="53"/>
      <w:r w:rsidR="00C92DE5">
        <w:rPr>
          <w:szCs w:val="24"/>
        </w:rPr>
        <w:t>Report on</w:t>
      </w:r>
      <w:r w:rsidR="00F944CC">
        <w:rPr>
          <w:szCs w:val="24"/>
        </w:rPr>
        <w:t xml:space="preserve"> the Murchison </w:t>
      </w:r>
      <w:r w:rsidR="00B95222">
        <w:rPr>
          <w:szCs w:val="24"/>
        </w:rPr>
        <w:t>Regional Vermin Council Establishment Agreement</w:t>
      </w:r>
      <w:bookmarkEnd w:id="54"/>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7"/>
        <w:gridCol w:w="7561"/>
      </w:tblGrid>
      <w:tr w:rsidR="009A28E3" w:rsidRPr="00B54BD6" w:rsidTr="00BA5FC5">
        <w:tc>
          <w:tcPr>
            <w:tcW w:w="2093" w:type="dxa"/>
          </w:tcPr>
          <w:p w:rsidR="009A28E3" w:rsidRPr="00B54BD6" w:rsidRDefault="009A28E3" w:rsidP="00BA5FC5">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9A28E3" w:rsidRPr="00B54BD6" w:rsidRDefault="009A28E3" w:rsidP="00BA5FC5">
            <w:pPr>
              <w:keepNext/>
              <w:rPr>
                <w:rFonts w:asciiTheme="minorHAnsi" w:hAnsiTheme="minorHAnsi" w:cs="Arial"/>
                <w:lang w:eastAsia="en-US"/>
              </w:rPr>
            </w:pPr>
            <w:r>
              <w:rPr>
                <w:rFonts w:asciiTheme="minorHAnsi" w:hAnsiTheme="minorHAnsi" w:cs="Arial"/>
                <w:lang w:eastAsia="en-US"/>
              </w:rPr>
              <w:t>Dominic Carbone</w:t>
            </w:r>
          </w:p>
        </w:tc>
      </w:tr>
      <w:tr w:rsidR="009A28E3" w:rsidRPr="00B54BD6" w:rsidTr="00BA5FC5">
        <w:tc>
          <w:tcPr>
            <w:tcW w:w="2093" w:type="dxa"/>
          </w:tcPr>
          <w:p w:rsidR="009A28E3" w:rsidRPr="00B54BD6" w:rsidRDefault="009A28E3" w:rsidP="00BA5FC5">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9A28E3" w:rsidRPr="00B54BD6" w:rsidRDefault="00EE3036" w:rsidP="00BA5FC5">
            <w:pPr>
              <w:keepNext/>
              <w:rPr>
                <w:rFonts w:asciiTheme="minorHAnsi" w:hAnsiTheme="minorHAnsi" w:cs="Arial"/>
                <w:lang w:eastAsia="en-US"/>
              </w:rPr>
            </w:pPr>
            <w:r>
              <w:rPr>
                <w:rFonts w:asciiTheme="minorHAnsi" w:hAnsiTheme="minorHAnsi" w:cs="Arial"/>
                <w:szCs w:val="20"/>
              </w:rPr>
              <w:t>A/CEO of the MRVC</w:t>
            </w:r>
          </w:p>
        </w:tc>
      </w:tr>
      <w:tr w:rsidR="009A28E3" w:rsidRPr="00B54BD6" w:rsidTr="00BA5FC5">
        <w:tc>
          <w:tcPr>
            <w:tcW w:w="2093" w:type="dxa"/>
          </w:tcPr>
          <w:p w:rsidR="009A28E3" w:rsidRPr="00387923" w:rsidRDefault="009A28E3" w:rsidP="00BA5FC5">
            <w:pPr>
              <w:keepNext/>
              <w:rPr>
                <w:rFonts w:asciiTheme="minorHAnsi" w:hAnsiTheme="minorHAnsi" w:cs="Arial"/>
                <w:lang w:eastAsia="en-US"/>
              </w:rPr>
            </w:pPr>
            <w:r w:rsidRPr="00387923">
              <w:rPr>
                <w:rFonts w:asciiTheme="minorHAnsi" w:hAnsiTheme="minorHAnsi" w:cs="Arial"/>
                <w:szCs w:val="20"/>
              </w:rPr>
              <w:t>Date:</w:t>
            </w:r>
          </w:p>
        </w:tc>
        <w:tc>
          <w:tcPr>
            <w:tcW w:w="7761" w:type="dxa"/>
          </w:tcPr>
          <w:p w:rsidR="009A28E3" w:rsidRPr="00B54BD6" w:rsidRDefault="009A28E3" w:rsidP="00BA5FC5">
            <w:pPr>
              <w:keepNext/>
              <w:rPr>
                <w:rFonts w:asciiTheme="minorHAnsi" w:hAnsiTheme="minorHAnsi" w:cs="Arial"/>
                <w:lang w:eastAsia="en-US"/>
              </w:rPr>
            </w:pPr>
            <w:r w:rsidRPr="00387923">
              <w:rPr>
                <w:rFonts w:asciiTheme="minorHAnsi" w:hAnsiTheme="minorHAnsi" w:cs="Arial"/>
                <w:lang w:eastAsia="en-US"/>
              </w:rPr>
              <w:t xml:space="preserve">5 </w:t>
            </w:r>
            <w:r>
              <w:rPr>
                <w:rFonts w:asciiTheme="minorHAnsi" w:hAnsiTheme="minorHAnsi" w:cs="Arial"/>
                <w:lang w:eastAsia="en-US"/>
              </w:rPr>
              <w:t>Octo</w:t>
            </w:r>
            <w:r w:rsidRPr="00387923">
              <w:rPr>
                <w:rFonts w:asciiTheme="minorHAnsi" w:hAnsiTheme="minorHAnsi" w:cs="Arial"/>
                <w:lang w:eastAsia="en-US"/>
              </w:rPr>
              <w:t>ber 2016</w:t>
            </w:r>
          </w:p>
        </w:tc>
      </w:tr>
      <w:tr w:rsidR="009A28E3" w:rsidRPr="00B54BD6" w:rsidTr="00BA5FC5">
        <w:tc>
          <w:tcPr>
            <w:tcW w:w="2093" w:type="dxa"/>
          </w:tcPr>
          <w:p w:rsidR="009A28E3" w:rsidRPr="00B54BD6" w:rsidRDefault="009A28E3" w:rsidP="00BA5FC5">
            <w:pPr>
              <w:keepNext/>
              <w:rPr>
                <w:rFonts w:asciiTheme="minorHAnsi" w:hAnsiTheme="minorHAnsi" w:cs="Arial"/>
                <w:szCs w:val="20"/>
              </w:rPr>
            </w:pPr>
            <w:r w:rsidRPr="00B54BD6">
              <w:rPr>
                <w:rFonts w:asciiTheme="minorHAnsi" w:hAnsiTheme="minorHAnsi" w:cs="Arial"/>
                <w:szCs w:val="20"/>
              </w:rPr>
              <w:t xml:space="preserve">Attachments </w:t>
            </w:r>
          </w:p>
        </w:tc>
        <w:tc>
          <w:tcPr>
            <w:tcW w:w="7761" w:type="dxa"/>
          </w:tcPr>
          <w:p w:rsidR="009A28E3" w:rsidRPr="00B54BD6" w:rsidRDefault="00EE3036" w:rsidP="00502C36">
            <w:pPr>
              <w:keepNext/>
              <w:numPr>
                <w:ilvl w:val="0"/>
                <w:numId w:val="15"/>
              </w:numPr>
              <w:rPr>
                <w:rFonts w:asciiTheme="minorHAnsi" w:hAnsiTheme="minorHAnsi" w:cs="Arial"/>
                <w:lang w:eastAsia="en-US"/>
              </w:rPr>
            </w:pPr>
            <w:r>
              <w:rPr>
                <w:rFonts w:asciiTheme="minorHAnsi" w:hAnsiTheme="minorHAnsi" w:cs="Arial"/>
                <w:lang w:eastAsia="en-US"/>
              </w:rPr>
              <w:t>Establishment Agreement</w:t>
            </w:r>
          </w:p>
        </w:tc>
      </w:tr>
    </w:tbl>
    <w:p w:rsidR="00803B81" w:rsidRDefault="00803B81" w:rsidP="00803B81">
      <w:pPr>
        <w:pStyle w:val="Heading9"/>
        <w:rPr>
          <w:rFonts w:asciiTheme="minorHAnsi" w:hAnsiTheme="minorHAnsi" w:cs="Arial"/>
        </w:rPr>
      </w:pPr>
      <w:r w:rsidRPr="00B54BD6">
        <w:rPr>
          <w:rFonts w:asciiTheme="minorHAnsi" w:hAnsiTheme="minorHAnsi" w:cs="Arial"/>
        </w:rPr>
        <w:t>Matter for Consideration</w:t>
      </w:r>
    </w:p>
    <w:p w:rsidR="00803B81" w:rsidRPr="00187F99" w:rsidRDefault="00E9663F" w:rsidP="00803B81">
      <w:pPr>
        <w:rPr>
          <w:lang w:eastAsia="en-US"/>
        </w:rPr>
      </w:pPr>
      <w:r>
        <w:rPr>
          <w:rFonts w:asciiTheme="minorHAnsi" w:hAnsiTheme="minorHAnsi" w:cs="Arial"/>
        </w:rPr>
        <w:t>The Shire of Yalgoo</w:t>
      </w:r>
      <w:r w:rsidR="00B729DF">
        <w:rPr>
          <w:rFonts w:asciiTheme="minorHAnsi" w:hAnsiTheme="minorHAnsi" w:cs="Arial"/>
        </w:rPr>
        <w:t xml:space="preserve"> being a particip</w:t>
      </w:r>
      <w:r w:rsidR="00763B76">
        <w:rPr>
          <w:rFonts w:asciiTheme="minorHAnsi" w:hAnsiTheme="minorHAnsi" w:cs="Arial"/>
        </w:rPr>
        <w:t xml:space="preserve">ant Local Government in </w:t>
      </w:r>
      <w:r w:rsidR="00763B76">
        <w:rPr>
          <w:szCs w:val="24"/>
        </w:rPr>
        <w:t xml:space="preserve">Murchison Regional Vermin Council (MRVC) give consideration </w:t>
      </w:r>
      <w:r w:rsidR="00DB6A39">
        <w:rPr>
          <w:szCs w:val="24"/>
        </w:rPr>
        <w:t>and accept the new MRVC Draft Establishment Agreement.</w:t>
      </w:r>
      <w:r w:rsidR="00803B81">
        <w:rPr>
          <w:rFonts w:asciiTheme="minorHAnsi" w:hAnsiTheme="minorHAnsi" w:cs="Arial"/>
        </w:rPr>
        <w:t xml:space="preserve"> </w:t>
      </w:r>
    </w:p>
    <w:p w:rsidR="00803B81" w:rsidRDefault="00803B81" w:rsidP="00803B81">
      <w:pPr>
        <w:pStyle w:val="Heading9"/>
        <w:rPr>
          <w:rFonts w:asciiTheme="minorHAnsi" w:hAnsiTheme="minorHAnsi" w:cs="Arial"/>
        </w:rPr>
      </w:pPr>
      <w:r w:rsidRPr="00B54BD6">
        <w:rPr>
          <w:rFonts w:asciiTheme="minorHAnsi" w:hAnsiTheme="minorHAnsi" w:cs="Arial"/>
        </w:rPr>
        <w:t>Background</w:t>
      </w:r>
    </w:p>
    <w:p w:rsidR="00DB6A39" w:rsidRDefault="00DB6A39" w:rsidP="00DB6A39">
      <w:pPr>
        <w:pStyle w:val="Norm6pt"/>
        <w:rPr>
          <w:lang w:eastAsia="en-US"/>
        </w:rPr>
      </w:pPr>
      <w:r>
        <w:rPr>
          <w:lang w:eastAsia="en-US"/>
        </w:rPr>
        <w:t>The MRVC adopted the following resolution:</w:t>
      </w:r>
    </w:p>
    <w:p w:rsidR="00DB6A39" w:rsidRPr="00DB6A39" w:rsidRDefault="00DB6A39" w:rsidP="00DB6A39">
      <w:pPr>
        <w:pStyle w:val="Norm6pt"/>
        <w:rPr>
          <w:lang w:eastAsia="en-US"/>
        </w:rPr>
      </w:pPr>
      <w:r>
        <w:rPr>
          <w:lang w:eastAsia="en-US"/>
        </w:rPr>
        <w:t xml:space="preserve">“That Council refer </w:t>
      </w:r>
      <w:r w:rsidR="00D76425">
        <w:rPr>
          <w:lang w:eastAsia="en-US"/>
        </w:rPr>
        <w:t xml:space="preserve">the </w:t>
      </w:r>
      <w:r w:rsidR="00D76425">
        <w:rPr>
          <w:szCs w:val="24"/>
        </w:rPr>
        <w:t xml:space="preserve">Draft Establishment Agreement to </w:t>
      </w:r>
      <w:r w:rsidR="00D76425">
        <w:rPr>
          <w:rFonts w:asciiTheme="minorHAnsi" w:hAnsiTheme="minorHAnsi" w:cs="Arial"/>
        </w:rPr>
        <w:t xml:space="preserve">participant Local Governments comprising of the Shires of Cue, Meekatharra, Sandstone </w:t>
      </w:r>
      <w:r w:rsidR="00DF6403">
        <w:rPr>
          <w:rFonts w:asciiTheme="minorHAnsi" w:hAnsiTheme="minorHAnsi" w:cs="Arial"/>
        </w:rPr>
        <w:t>Mt Magnet and Yalgoo for consideration and acceptance.</w:t>
      </w:r>
    </w:p>
    <w:p w:rsidR="00803B81" w:rsidRPr="00B54BD6" w:rsidRDefault="00803B81" w:rsidP="00803B81">
      <w:pPr>
        <w:pStyle w:val="Heading9"/>
        <w:rPr>
          <w:rFonts w:asciiTheme="minorHAnsi" w:hAnsiTheme="minorHAnsi" w:cs="Arial"/>
        </w:rPr>
      </w:pPr>
      <w:r w:rsidRPr="00B54BD6">
        <w:rPr>
          <w:rFonts w:asciiTheme="minorHAnsi" w:hAnsiTheme="minorHAnsi" w:cs="Arial"/>
        </w:rPr>
        <w:t>Statutory Environment</w:t>
      </w:r>
    </w:p>
    <w:p w:rsidR="00803B81" w:rsidRPr="00095AF5" w:rsidRDefault="00803B81" w:rsidP="00803B81">
      <w:pPr>
        <w:rPr>
          <w:rFonts w:asciiTheme="minorHAnsi" w:hAnsiTheme="minorHAnsi" w:cs="Arial"/>
          <w:i/>
        </w:rPr>
      </w:pPr>
      <w:r w:rsidRPr="00095AF5">
        <w:rPr>
          <w:rFonts w:asciiTheme="minorHAnsi" w:hAnsiTheme="minorHAnsi" w:cs="Arial"/>
          <w:i/>
        </w:rPr>
        <w:t xml:space="preserve">Local Government Act 1995 </w:t>
      </w:r>
    </w:p>
    <w:p w:rsidR="00095AF5" w:rsidRPr="00095AF5" w:rsidRDefault="00095AF5" w:rsidP="00095AF5">
      <w:pPr>
        <w:keepNext/>
        <w:keepLines/>
        <w:tabs>
          <w:tab w:val="left" w:pos="879"/>
        </w:tabs>
        <w:spacing w:before="220" w:line="260" w:lineRule="atLeast"/>
        <w:ind w:left="879" w:hanging="879"/>
        <w:outlineLvl w:val="4"/>
        <w:rPr>
          <w:rFonts w:asciiTheme="minorHAnsi" w:hAnsiTheme="minorHAnsi"/>
          <w:b/>
        </w:rPr>
      </w:pPr>
      <w:bookmarkStart w:id="55" w:name="_Toc406079069"/>
      <w:bookmarkStart w:id="56" w:name="_Toc444866042"/>
      <w:r w:rsidRPr="00095AF5">
        <w:rPr>
          <w:rFonts w:asciiTheme="minorHAnsi" w:hAnsiTheme="minorHAnsi"/>
          <w:b/>
        </w:rPr>
        <w:t>3.65.</w:t>
      </w:r>
      <w:r w:rsidRPr="00095AF5">
        <w:rPr>
          <w:rFonts w:asciiTheme="minorHAnsi" w:hAnsiTheme="minorHAnsi"/>
          <w:b/>
        </w:rPr>
        <w:tab/>
        <w:t>Establishment agreement, amendment of</w:t>
      </w:r>
      <w:bookmarkEnd w:id="55"/>
      <w:bookmarkEnd w:id="56"/>
    </w:p>
    <w:p w:rsidR="00095AF5" w:rsidRPr="00095AF5" w:rsidRDefault="00095AF5" w:rsidP="00095AF5">
      <w:pPr>
        <w:tabs>
          <w:tab w:val="right" w:pos="595"/>
          <w:tab w:val="left" w:pos="879"/>
        </w:tabs>
        <w:spacing w:before="160" w:line="260" w:lineRule="atLeast"/>
        <w:ind w:left="879" w:hanging="879"/>
        <w:rPr>
          <w:rFonts w:asciiTheme="minorHAnsi" w:hAnsiTheme="minorHAnsi"/>
        </w:rPr>
      </w:pPr>
      <w:r w:rsidRPr="00095AF5">
        <w:rPr>
          <w:rFonts w:asciiTheme="minorHAnsi" w:hAnsiTheme="minorHAnsi"/>
        </w:rPr>
        <w:tab/>
        <w:t>(1)</w:t>
      </w:r>
      <w:r w:rsidRPr="00095AF5">
        <w:rPr>
          <w:rFonts w:asciiTheme="minorHAnsi" w:hAnsiTheme="minorHAnsi"/>
        </w:rPr>
        <w:tab/>
        <w:t>The participants may amend the establishment agreement for a regional local government by agreement made with the Minister’s approval, and a reference in this Division to the establishment agreement includes a reference to the establishment agreement as so amended.</w:t>
      </w:r>
    </w:p>
    <w:p w:rsidR="00095AF5" w:rsidRPr="00095AF5" w:rsidRDefault="00095AF5" w:rsidP="00095AF5">
      <w:pPr>
        <w:tabs>
          <w:tab w:val="right" w:pos="595"/>
          <w:tab w:val="left" w:pos="879"/>
        </w:tabs>
        <w:spacing w:before="160" w:line="260" w:lineRule="atLeast"/>
        <w:ind w:left="879" w:hanging="879"/>
        <w:rPr>
          <w:rFonts w:asciiTheme="minorHAnsi" w:hAnsiTheme="minorHAnsi"/>
        </w:rPr>
      </w:pPr>
      <w:r w:rsidRPr="00095AF5">
        <w:rPr>
          <w:rFonts w:asciiTheme="minorHAnsi" w:hAnsiTheme="minorHAnsi"/>
        </w:rPr>
        <w:tab/>
        <w:t>(2)</w:t>
      </w:r>
      <w:r w:rsidRPr="00095AF5">
        <w:rPr>
          <w:rFonts w:asciiTheme="minorHAnsi" w:hAnsiTheme="minorHAnsi"/>
        </w:rPr>
        <w:tab/>
        <w:t>The establishment agreement can be amended under subsection (1) to include another local government as a further participant if that local government is a party to the amending agreement.</w:t>
      </w:r>
    </w:p>
    <w:p w:rsidR="00095AF5" w:rsidRPr="00095AF5" w:rsidRDefault="00095AF5" w:rsidP="00095AF5">
      <w:pPr>
        <w:pStyle w:val="Subsection"/>
        <w:rPr>
          <w:rFonts w:asciiTheme="minorHAnsi" w:hAnsiTheme="minorHAnsi"/>
          <w:sz w:val="22"/>
          <w:szCs w:val="22"/>
        </w:rPr>
      </w:pPr>
      <w:r w:rsidRPr="00095AF5">
        <w:rPr>
          <w:rFonts w:asciiTheme="minorHAnsi" w:hAnsiTheme="minorHAnsi"/>
          <w:sz w:val="22"/>
          <w:szCs w:val="22"/>
        </w:rPr>
        <w:tab/>
        <w:t>(3)</w:t>
      </w:r>
      <w:r w:rsidRPr="00095AF5">
        <w:rPr>
          <w:rFonts w:asciiTheme="minorHAnsi" w:hAnsiTheme="minorHAnsi"/>
          <w:sz w:val="22"/>
          <w:szCs w:val="22"/>
        </w:rPr>
        <w:tab/>
        <w:t>Section 3.61(2) and (3) apply, with any necessary modifications, to an agreement amending the establishment agreement.</w:t>
      </w:r>
    </w:p>
    <w:p w:rsidR="00803B81" w:rsidRDefault="00DF6403" w:rsidP="00803B81">
      <w:pPr>
        <w:pStyle w:val="Heading9"/>
        <w:rPr>
          <w:rFonts w:asciiTheme="minorHAnsi" w:hAnsiTheme="minorHAnsi" w:cs="Arial"/>
        </w:rPr>
      </w:pPr>
      <w:r>
        <w:rPr>
          <w:rFonts w:asciiTheme="minorHAnsi" w:hAnsiTheme="minorHAnsi" w:cs="Arial"/>
        </w:rPr>
        <w:t>Strategic</w:t>
      </w:r>
      <w:r w:rsidR="00803B81" w:rsidRPr="00B54BD6">
        <w:rPr>
          <w:rFonts w:asciiTheme="minorHAnsi" w:hAnsiTheme="minorHAnsi" w:cs="Arial"/>
        </w:rPr>
        <w:t xml:space="preserve"> Implications </w:t>
      </w:r>
    </w:p>
    <w:p w:rsidR="00DF6403" w:rsidRPr="00DF6403" w:rsidRDefault="00DF6403" w:rsidP="00DF6403">
      <w:pPr>
        <w:pStyle w:val="Norm6pt"/>
        <w:rPr>
          <w:lang w:eastAsia="en-US"/>
        </w:rPr>
      </w:pPr>
      <w:r>
        <w:rPr>
          <w:lang w:eastAsia="en-US"/>
        </w:rPr>
        <w:t>Nil</w:t>
      </w:r>
    </w:p>
    <w:p w:rsidR="00803B81" w:rsidRDefault="00803B81" w:rsidP="00803B81">
      <w:pPr>
        <w:pStyle w:val="Heading9"/>
        <w:rPr>
          <w:rFonts w:asciiTheme="minorHAnsi" w:hAnsiTheme="minorHAnsi" w:cs="Arial"/>
        </w:rPr>
      </w:pPr>
      <w:r w:rsidRPr="00B54BD6">
        <w:rPr>
          <w:rFonts w:asciiTheme="minorHAnsi" w:hAnsiTheme="minorHAnsi" w:cs="Arial"/>
        </w:rPr>
        <w:t>Consultation</w:t>
      </w:r>
    </w:p>
    <w:p w:rsidR="00DF6403" w:rsidRPr="00DF6403" w:rsidRDefault="00DF6403" w:rsidP="00DF6403">
      <w:pPr>
        <w:pStyle w:val="Norm6pt"/>
        <w:rPr>
          <w:lang w:eastAsia="en-US"/>
        </w:rPr>
      </w:pPr>
      <w:r>
        <w:rPr>
          <w:lang w:eastAsia="en-US"/>
        </w:rPr>
        <w:t>Nil</w:t>
      </w:r>
    </w:p>
    <w:p w:rsidR="00803B81" w:rsidRDefault="00803B81" w:rsidP="00DF43F4">
      <w:pPr>
        <w:pStyle w:val="Heading9"/>
        <w:rPr>
          <w:rFonts w:asciiTheme="minorHAnsi" w:hAnsiTheme="minorHAnsi" w:cs="Arial"/>
        </w:rPr>
      </w:pPr>
      <w:r w:rsidRPr="00DF43F4">
        <w:rPr>
          <w:rFonts w:asciiTheme="minorHAnsi" w:hAnsiTheme="minorHAnsi" w:cs="Arial"/>
        </w:rPr>
        <w:t>Comment</w:t>
      </w:r>
    </w:p>
    <w:p w:rsidR="0073042C" w:rsidRDefault="0073042C" w:rsidP="0073042C">
      <w:pPr>
        <w:pStyle w:val="Norm6pt"/>
        <w:rPr>
          <w:lang w:eastAsia="en-US"/>
        </w:rPr>
      </w:pPr>
      <w:r>
        <w:rPr>
          <w:lang w:eastAsia="en-US"/>
        </w:rPr>
        <w:t xml:space="preserve">The MRVC was established by an Order of the Governor under the former Local Government Act 1960 and published in the Government Gazette on 13 December 1963. The MRVC </w:t>
      </w:r>
      <w:r w:rsidR="00D5671A">
        <w:rPr>
          <w:lang w:eastAsia="en-US"/>
        </w:rPr>
        <w:t>co</w:t>
      </w:r>
      <w:r>
        <w:rPr>
          <w:lang w:eastAsia="en-US"/>
        </w:rPr>
        <w:t xml:space="preserve">nstitution states that its </w:t>
      </w:r>
      <w:r w:rsidR="00D5671A">
        <w:rPr>
          <w:lang w:eastAsia="en-US"/>
        </w:rPr>
        <w:t xml:space="preserve">function is for the rehabilitation of and maintenance of the Nº 1 Vermin Fence from the Junction of the </w:t>
      </w:r>
      <w:r w:rsidR="00F0434C">
        <w:rPr>
          <w:lang w:eastAsia="en-US"/>
        </w:rPr>
        <w:t>Nº 1 and E</w:t>
      </w:r>
      <w:r w:rsidR="00FD4135">
        <w:rPr>
          <w:lang w:eastAsia="en-US"/>
        </w:rPr>
        <w:t xml:space="preserve">mu Fences at the 80 mile at </w:t>
      </w:r>
      <w:r w:rsidR="00433C12">
        <w:rPr>
          <w:lang w:eastAsia="en-US"/>
        </w:rPr>
        <w:t>Lake Na</w:t>
      </w:r>
      <w:r w:rsidR="002D1576">
        <w:rPr>
          <w:lang w:eastAsia="en-US"/>
        </w:rPr>
        <w:t>b</w:t>
      </w:r>
      <w:r w:rsidR="00433C12">
        <w:rPr>
          <w:lang w:eastAsia="en-US"/>
        </w:rPr>
        <w:t>b</w:t>
      </w:r>
      <w:r w:rsidR="002D1576">
        <w:rPr>
          <w:lang w:eastAsia="en-US"/>
        </w:rPr>
        <w:t>e</w:t>
      </w:r>
      <w:r w:rsidR="00FD4135">
        <w:rPr>
          <w:lang w:eastAsia="en-US"/>
        </w:rPr>
        <w:t>ru and the Nº 2 Vermin Fence, named “</w:t>
      </w:r>
      <w:r w:rsidR="006414ED">
        <w:rPr>
          <w:lang w:eastAsia="en-US"/>
        </w:rPr>
        <w:t>G</w:t>
      </w:r>
      <w:r w:rsidR="00314E35">
        <w:rPr>
          <w:lang w:eastAsia="en-US"/>
        </w:rPr>
        <w:t>um</w:t>
      </w:r>
      <w:r w:rsidR="006414ED">
        <w:rPr>
          <w:lang w:eastAsia="en-US"/>
        </w:rPr>
        <w:t xml:space="preserve"> Creek” Junction at the 322 mile and extending for a distance of 30 miles West and as far West as deemed necessary in order to maintain the fences in a “Dog Proof”</w:t>
      </w:r>
      <w:r w:rsidR="00433C12">
        <w:rPr>
          <w:lang w:eastAsia="en-US"/>
        </w:rPr>
        <w:t>(declared animal) condition.</w:t>
      </w:r>
    </w:p>
    <w:p w:rsidR="007F5C01" w:rsidRDefault="007F5C01" w:rsidP="0073042C">
      <w:pPr>
        <w:pStyle w:val="Norm6pt"/>
        <w:rPr>
          <w:lang w:eastAsia="en-US"/>
        </w:rPr>
      </w:pPr>
      <w:r>
        <w:rPr>
          <w:lang w:eastAsia="en-US"/>
        </w:rPr>
        <w:t>Pursuant to the transitional provisions under Section 9.71 and Clause 10 of Schedule 9.3 of the Local Government Act 1995 the MRVC continues as a regional Local Government under the Act.</w:t>
      </w:r>
    </w:p>
    <w:p w:rsidR="007F5C01" w:rsidRDefault="007F5C01" w:rsidP="0073042C">
      <w:pPr>
        <w:pStyle w:val="Norm6pt"/>
        <w:rPr>
          <w:lang w:eastAsia="en-US"/>
        </w:rPr>
      </w:pPr>
      <w:r>
        <w:rPr>
          <w:lang w:eastAsia="en-US"/>
        </w:rPr>
        <w:lastRenderedPageBreak/>
        <w:t xml:space="preserve">The MRVC </w:t>
      </w:r>
      <w:r w:rsidR="006C1A4D">
        <w:rPr>
          <w:lang w:eastAsia="en-US"/>
        </w:rPr>
        <w:t>now wishes to amend its Constitution Agreement to broaden its purposes and objectives as detailed below:</w:t>
      </w:r>
    </w:p>
    <w:p w:rsidR="006C1A4D" w:rsidRDefault="006C1A4D" w:rsidP="0073042C">
      <w:pPr>
        <w:pStyle w:val="Norm6pt"/>
        <w:rPr>
          <w:lang w:eastAsia="en-US"/>
        </w:rPr>
      </w:pPr>
      <w:r>
        <w:rPr>
          <w:lang w:eastAsia="en-US"/>
        </w:rPr>
        <w:t>Regional Purposes:</w:t>
      </w:r>
    </w:p>
    <w:p w:rsidR="006C1A4D" w:rsidRDefault="006C1A4D" w:rsidP="0073042C">
      <w:pPr>
        <w:pStyle w:val="Norm6pt"/>
        <w:rPr>
          <w:lang w:eastAsia="en-US"/>
        </w:rPr>
      </w:pPr>
      <w:r>
        <w:rPr>
          <w:lang w:eastAsia="en-US"/>
        </w:rPr>
        <w:t>(a)</w:t>
      </w:r>
      <w:r>
        <w:rPr>
          <w:lang w:eastAsia="en-US"/>
        </w:rPr>
        <w:tab/>
        <w:t>The regional purposes for which the MRVC is established are:</w:t>
      </w:r>
    </w:p>
    <w:p w:rsidR="00DB2F5F" w:rsidRDefault="00DB2F5F" w:rsidP="0073042C">
      <w:pPr>
        <w:pStyle w:val="Norm6pt"/>
        <w:rPr>
          <w:lang w:eastAsia="en-US"/>
        </w:rPr>
      </w:pPr>
      <w:r>
        <w:rPr>
          <w:lang w:eastAsia="en-US"/>
        </w:rPr>
        <w:tab/>
        <w:t>(i)</w:t>
      </w:r>
      <w:r>
        <w:rPr>
          <w:lang w:eastAsia="en-US"/>
        </w:rPr>
        <w:tab/>
        <w:t>The:</w:t>
      </w:r>
    </w:p>
    <w:p w:rsidR="00DB2F5F" w:rsidRDefault="00DB2F5F" w:rsidP="0073042C">
      <w:pPr>
        <w:pStyle w:val="Norm6pt"/>
        <w:rPr>
          <w:lang w:eastAsia="en-US"/>
        </w:rPr>
      </w:pPr>
      <w:r>
        <w:rPr>
          <w:lang w:eastAsia="en-US"/>
        </w:rPr>
        <w:tab/>
      </w:r>
      <w:r>
        <w:rPr>
          <w:lang w:eastAsia="en-US"/>
        </w:rPr>
        <w:tab/>
        <w:t>(A)</w:t>
      </w:r>
      <w:r>
        <w:rPr>
          <w:lang w:eastAsia="en-US"/>
        </w:rPr>
        <w:tab/>
        <w:t xml:space="preserve">Rehabilitation and maintenance of the Nº 1 </w:t>
      </w:r>
      <w:r w:rsidR="001E68BD">
        <w:rPr>
          <w:lang w:eastAsia="en-US"/>
        </w:rPr>
        <w:t>Vermin Fence;</w:t>
      </w:r>
    </w:p>
    <w:p w:rsidR="00DB2F5F" w:rsidRDefault="00DB2F5F" w:rsidP="0073042C">
      <w:pPr>
        <w:pStyle w:val="Norm6pt"/>
        <w:rPr>
          <w:lang w:eastAsia="en-US"/>
        </w:rPr>
      </w:pPr>
      <w:r>
        <w:rPr>
          <w:lang w:eastAsia="en-US"/>
        </w:rPr>
        <w:tab/>
      </w:r>
      <w:r>
        <w:rPr>
          <w:lang w:eastAsia="en-US"/>
        </w:rPr>
        <w:tab/>
        <w:t>(B)</w:t>
      </w:r>
      <w:r>
        <w:rPr>
          <w:lang w:eastAsia="en-US"/>
        </w:rPr>
        <w:tab/>
      </w:r>
      <w:r w:rsidR="00BB500C">
        <w:rPr>
          <w:lang w:eastAsia="en-US"/>
        </w:rPr>
        <w:t>The construction, rehabilitation and for maintenance</w:t>
      </w:r>
      <w:r w:rsidR="0061746E">
        <w:rPr>
          <w:lang w:eastAsia="en-US"/>
        </w:rPr>
        <w:t xml:space="preserve"> </w:t>
      </w:r>
      <w:r w:rsidR="00BB500C">
        <w:rPr>
          <w:lang w:eastAsia="en-US"/>
        </w:rPr>
        <w:t>of any other fence</w:t>
      </w:r>
      <w:r w:rsidR="0061746E">
        <w:rPr>
          <w:lang w:eastAsia="en-US"/>
        </w:rPr>
        <w:t xml:space="preserve"> </w:t>
      </w:r>
      <w:r w:rsidR="00BB500C">
        <w:rPr>
          <w:lang w:eastAsia="en-US"/>
        </w:rPr>
        <w:t xml:space="preserve">within the </w:t>
      </w:r>
      <w:r w:rsidR="001D6CB9">
        <w:rPr>
          <w:lang w:eastAsia="en-US"/>
        </w:rPr>
        <w:tab/>
      </w:r>
      <w:r w:rsidR="001D6CB9">
        <w:rPr>
          <w:lang w:eastAsia="en-US"/>
        </w:rPr>
        <w:tab/>
      </w:r>
      <w:r w:rsidR="001D6CB9">
        <w:rPr>
          <w:lang w:eastAsia="en-US"/>
        </w:rPr>
        <w:tab/>
      </w:r>
      <w:r w:rsidR="00BB500C">
        <w:rPr>
          <w:lang w:eastAsia="en-US"/>
        </w:rPr>
        <w:t>Region that the MRVC Council determines</w:t>
      </w:r>
      <w:r w:rsidR="0061746E">
        <w:rPr>
          <w:lang w:eastAsia="en-US"/>
        </w:rPr>
        <w:t xml:space="preserve"> </w:t>
      </w:r>
      <w:r w:rsidR="00BB500C">
        <w:rPr>
          <w:lang w:eastAsia="en-US"/>
        </w:rPr>
        <w:t>should be</w:t>
      </w:r>
      <w:r w:rsidR="0061746E">
        <w:rPr>
          <w:lang w:eastAsia="en-US"/>
        </w:rPr>
        <w:t xml:space="preserve"> </w:t>
      </w:r>
      <w:r w:rsidR="00BB500C">
        <w:rPr>
          <w:lang w:eastAsia="en-US"/>
        </w:rPr>
        <w:t xml:space="preserve">constructed, rehabilitated and </w:t>
      </w:r>
      <w:r w:rsidR="001D6CB9">
        <w:rPr>
          <w:lang w:eastAsia="en-US"/>
        </w:rPr>
        <w:tab/>
      </w:r>
      <w:r w:rsidR="001D6CB9">
        <w:rPr>
          <w:lang w:eastAsia="en-US"/>
        </w:rPr>
        <w:tab/>
      </w:r>
      <w:r w:rsidR="001D6CB9">
        <w:rPr>
          <w:lang w:eastAsia="en-US"/>
        </w:rPr>
        <w:tab/>
      </w:r>
      <w:r w:rsidR="00BB500C">
        <w:rPr>
          <w:lang w:eastAsia="en-US"/>
        </w:rPr>
        <w:t xml:space="preserve">maintained to form, or </w:t>
      </w:r>
      <w:r w:rsidR="0061746E">
        <w:rPr>
          <w:lang w:eastAsia="en-US"/>
        </w:rPr>
        <w:t>to form part of, the Murchison Region Vermin Cell</w:t>
      </w:r>
      <w:r w:rsidR="00F5458C">
        <w:rPr>
          <w:lang w:eastAsia="en-US"/>
        </w:rPr>
        <w:t>;</w:t>
      </w:r>
      <w:r w:rsidR="001E68BD">
        <w:rPr>
          <w:lang w:eastAsia="en-US"/>
        </w:rPr>
        <w:t xml:space="preserve"> and</w:t>
      </w:r>
    </w:p>
    <w:p w:rsidR="00F5458C" w:rsidRDefault="001D6CB9" w:rsidP="0073042C">
      <w:pPr>
        <w:pStyle w:val="Norm6pt"/>
        <w:rPr>
          <w:lang w:eastAsia="en-US"/>
        </w:rPr>
      </w:pPr>
      <w:r>
        <w:rPr>
          <w:lang w:eastAsia="en-US"/>
        </w:rPr>
        <w:tab/>
      </w:r>
      <w:r>
        <w:rPr>
          <w:lang w:eastAsia="en-US"/>
        </w:rPr>
        <w:tab/>
      </w:r>
      <w:r>
        <w:rPr>
          <w:lang w:eastAsia="en-US"/>
        </w:rPr>
        <w:tab/>
      </w:r>
      <w:r w:rsidR="00F5458C">
        <w:rPr>
          <w:lang w:eastAsia="en-US"/>
        </w:rPr>
        <w:t xml:space="preserve">For the purpose of assisting in the </w:t>
      </w:r>
      <w:r>
        <w:rPr>
          <w:lang w:eastAsia="en-US"/>
        </w:rPr>
        <w:t xml:space="preserve">restriction of movement, and the control and </w:t>
      </w:r>
      <w:r>
        <w:rPr>
          <w:lang w:eastAsia="en-US"/>
        </w:rPr>
        <w:tab/>
      </w:r>
      <w:r>
        <w:rPr>
          <w:lang w:eastAsia="en-US"/>
        </w:rPr>
        <w:tab/>
      </w:r>
      <w:r>
        <w:rPr>
          <w:lang w:eastAsia="en-US"/>
        </w:rPr>
        <w:tab/>
      </w:r>
      <w:r>
        <w:rPr>
          <w:lang w:eastAsia="en-US"/>
        </w:rPr>
        <w:tab/>
        <w:t>eradication of vermin within the Murchison Region Vermin Cell.</w:t>
      </w:r>
    </w:p>
    <w:p w:rsidR="00116C6B" w:rsidRDefault="00116C6B" w:rsidP="0073042C">
      <w:pPr>
        <w:pStyle w:val="Norm6pt"/>
        <w:rPr>
          <w:lang w:eastAsia="en-US"/>
        </w:rPr>
      </w:pPr>
      <w:r>
        <w:rPr>
          <w:lang w:eastAsia="en-US"/>
        </w:rPr>
        <w:tab/>
        <w:t>(ii)</w:t>
      </w:r>
      <w:r>
        <w:rPr>
          <w:lang w:eastAsia="en-US"/>
        </w:rPr>
        <w:tab/>
        <w:t>The control, prevention and</w:t>
      </w:r>
      <w:r w:rsidR="00E51EF8">
        <w:rPr>
          <w:lang w:eastAsia="en-US"/>
        </w:rPr>
        <w:t xml:space="preserve"> </w:t>
      </w:r>
      <w:r>
        <w:rPr>
          <w:lang w:eastAsia="en-US"/>
        </w:rPr>
        <w:t xml:space="preserve">eradication of vermin within the Region (whether within or </w:t>
      </w:r>
      <w:r w:rsidR="00E51EF8">
        <w:rPr>
          <w:lang w:eastAsia="en-US"/>
        </w:rPr>
        <w:tab/>
      </w:r>
      <w:r w:rsidR="00E51EF8">
        <w:rPr>
          <w:lang w:eastAsia="en-US"/>
        </w:rPr>
        <w:tab/>
      </w:r>
      <w:r w:rsidR="00E51EF8">
        <w:rPr>
          <w:lang w:eastAsia="en-US"/>
        </w:rPr>
        <w:tab/>
      </w:r>
      <w:r>
        <w:rPr>
          <w:lang w:eastAsia="en-US"/>
        </w:rPr>
        <w:t xml:space="preserve">outside </w:t>
      </w:r>
      <w:r w:rsidR="00E51EF8">
        <w:rPr>
          <w:lang w:eastAsia="en-US"/>
        </w:rPr>
        <w:t>of the Murchison Region Vermin Cell</w:t>
      </w:r>
      <w:r w:rsidR="00314E35">
        <w:rPr>
          <w:lang w:eastAsia="en-US"/>
        </w:rPr>
        <w:t>)</w:t>
      </w:r>
      <w:r w:rsidR="00E51EF8">
        <w:rPr>
          <w:lang w:eastAsia="en-US"/>
        </w:rPr>
        <w:t>;</w:t>
      </w:r>
    </w:p>
    <w:p w:rsidR="004D311A" w:rsidRDefault="004D311A" w:rsidP="0073042C">
      <w:pPr>
        <w:pStyle w:val="Norm6pt"/>
        <w:rPr>
          <w:lang w:eastAsia="en-US"/>
        </w:rPr>
      </w:pPr>
      <w:r>
        <w:rPr>
          <w:lang w:eastAsia="en-US"/>
        </w:rPr>
        <w:tab/>
        <w:t>(iii)</w:t>
      </w:r>
      <w:r>
        <w:rPr>
          <w:lang w:eastAsia="en-US"/>
        </w:rPr>
        <w:tab/>
        <w:t xml:space="preserve">To provide advice, information and education to the participants and the communities of </w:t>
      </w:r>
      <w:r w:rsidR="00543F6A">
        <w:rPr>
          <w:lang w:eastAsia="en-US"/>
        </w:rPr>
        <w:tab/>
      </w:r>
      <w:r w:rsidR="00543F6A">
        <w:rPr>
          <w:lang w:eastAsia="en-US"/>
        </w:rPr>
        <w:tab/>
      </w:r>
      <w:r>
        <w:rPr>
          <w:lang w:eastAsia="en-US"/>
        </w:rPr>
        <w:t>the participants in relation to the functions of the MRVC</w:t>
      </w:r>
      <w:r w:rsidR="00543F6A">
        <w:rPr>
          <w:lang w:eastAsia="en-US"/>
        </w:rPr>
        <w:t>; and</w:t>
      </w:r>
    </w:p>
    <w:p w:rsidR="00543F6A" w:rsidRDefault="00543F6A" w:rsidP="0073042C">
      <w:pPr>
        <w:pStyle w:val="Norm6pt"/>
        <w:rPr>
          <w:lang w:eastAsia="en-US"/>
        </w:rPr>
      </w:pPr>
      <w:r>
        <w:rPr>
          <w:lang w:eastAsia="en-US"/>
        </w:rPr>
        <w:tab/>
        <w:t>(iv)</w:t>
      </w:r>
      <w:r>
        <w:rPr>
          <w:lang w:eastAsia="en-US"/>
        </w:rPr>
        <w:tab/>
        <w:t xml:space="preserve">To carry out and do all other acts and things which are reasonably necessary to bring into </w:t>
      </w:r>
      <w:r w:rsidR="00770E89">
        <w:rPr>
          <w:lang w:eastAsia="en-US"/>
        </w:rPr>
        <w:tab/>
      </w:r>
      <w:r w:rsidR="00770E89">
        <w:rPr>
          <w:lang w:eastAsia="en-US"/>
        </w:rPr>
        <w:tab/>
      </w:r>
      <w:r>
        <w:rPr>
          <w:lang w:eastAsia="en-US"/>
        </w:rPr>
        <w:t xml:space="preserve">effect, and the promotion of the </w:t>
      </w:r>
      <w:r w:rsidR="00770E89">
        <w:rPr>
          <w:lang w:eastAsia="en-US"/>
        </w:rPr>
        <w:t>purposes referred to in paragraph (i) and (ii) of this clause.</w:t>
      </w:r>
    </w:p>
    <w:p w:rsidR="00770E89" w:rsidRDefault="00770E89" w:rsidP="0073042C">
      <w:pPr>
        <w:pStyle w:val="Norm6pt"/>
        <w:rPr>
          <w:lang w:eastAsia="en-US"/>
        </w:rPr>
      </w:pPr>
      <w:r>
        <w:rPr>
          <w:lang w:eastAsia="en-US"/>
        </w:rPr>
        <w:t>(b)</w:t>
      </w:r>
      <w:r>
        <w:rPr>
          <w:lang w:eastAsia="en-US"/>
        </w:rPr>
        <w:tab/>
        <w:t>The MRVC Council may determine that</w:t>
      </w:r>
      <w:r w:rsidR="00905E30">
        <w:rPr>
          <w:lang w:eastAsia="en-US"/>
        </w:rPr>
        <w:t xml:space="preserve"> </w:t>
      </w:r>
      <w:r>
        <w:rPr>
          <w:lang w:eastAsia="en-US"/>
        </w:rPr>
        <w:t xml:space="preserve">any Project </w:t>
      </w:r>
      <w:r w:rsidR="003F1C40">
        <w:rPr>
          <w:lang w:eastAsia="en-US"/>
        </w:rPr>
        <w:t xml:space="preserve">to be undertaken for a Regional Purpose is to be </w:t>
      </w:r>
      <w:r w:rsidR="003F1C40">
        <w:rPr>
          <w:lang w:eastAsia="en-US"/>
        </w:rPr>
        <w:tab/>
        <w:t>undertaken as:</w:t>
      </w:r>
    </w:p>
    <w:p w:rsidR="003F1C40" w:rsidRDefault="003F1C40" w:rsidP="0073042C">
      <w:pPr>
        <w:pStyle w:val="Norm6pt"/>
        <w:rPr>
          <w:lang w:eastAsia="en-US"/>
        </w:rPr>
      </w:pPr>
      <w:r>
        <w:rPr>
          <w:lang w:eastAsia="en-US"/>
        </w:rPr>
        <w:tab/>
        <w:t>(i)</w:t>
      </w:r>
      <w:r>
        <w:rPr>
          <w:lang w:eastAsia="en-US"/>
        </w:rPr>
        <w:tab/>
      </w:r>
      <w:r w:rsidR="00905E30">
        <w:rPr>
          <w:lang w:eastAsia="en-US"/>
        </w:rPr>
        <w:t xml:space="preserve">An existing undertaking, in the terms set out in Clause 9, provided that all of the </w:t>
      </w:r>
      <w:r w:rsidR="00905E30">
        <w:rPr>
          <w:lang w:eastAsia="en-US"/>
        </w:rPr>
        <w:tab/>
      </w:r>
      <w:r w:rsidR="00905E30">
        <w:rPr>
          <w:lang w:eastAsia="en-US"/>
        </w:rPr>
        <w:tab/>
      </w:r>
      <w:r w:rsidR="00905E30">
        <w:rPr>
          <w:lang w:eastAsia="en-US"/>
        </w:rPr>
        <w:tab/>
      </w:r>
      <w:r w:rsidR="00905E30">
        <w:rPr>
          <w:lang w:eastAsia="en-US"/>
        </w:rPr>
        <w:tab/>
        <w:t>participants determine to participate in that undertaking;</w:t>
      </w:r>
      <w:r w:rsidR="0066458C">
        <w:rPr>
          <w:lang w:eastAsia="en-US"/>
        </w:rPr>
        <w:t xml:space="preserve"> or</w:t>
      </w:r>
    </w:p>
    <w:p w:rsidR="00905E30" w:rsidRDefault="00905E30" w:rsidP="0073042C">
      <w:pPr>
        <w:pStyle w:val="Norm6pt"/>
        <w:rPr>
          <w:lang w:eastAsia="en-US"/>
        </w:rPr>
      </w:pPr>
      <w:r>
        <w:rPr>
          <w:lang w:eastAsia="en-US"/>
        </w:rPr>
        <w:tab/>
        <w:t>(ii)</w:t>
      </w:r>
      <w:r>
        <w:rPr>
          <w:lang w:eastAsia="en-US"/>
        </w:rPr>
        <w:tab/>
      </w:r>
      <w:r w:rsidR="0066458C">
        <w:rPr>
          <w:lang w:eastAsia="en-US"/>
        </w:rPr>
        <w:t xml:space="preserve">As a new undertaking on terms to be determined under Clause 10, whether or not all of the </w:t>
      </w:r>
      <w:r w:rsidR="0066458C">
        <w:rPr>
          <w:lang w:eastAsia="en-US"/>
        </w:rPr>
        <w:tab/>
      </w:r>
      <w:r w:rsidR="0066458C">
        <w:rPr>
          <w:lang w:eastAsia="en-US"/>
        </w:rPr>
        <w:tab/>
        <w:t>participants determine to participate in that undertaking.</w:t>
      </w:r>
    </w:p>
    <w:p w:rsidR="0066458C" w:rsidRDefault="0066458C" w:rsidP="0073042C">
      <w:pPr>
        <w:pStyle w:val="Norm6pt"/>
        <w:rPr>
          <w:lang w:eastAsia="en-US"/>
        </w:rPr>
      </w:pPr>
      <w:r>
        <w:rPr>
          <w:lang w:eastAsia="en-US"/>
        </w:rPr>
        <w:t>Objectives:</w:t>
      </w:r>
    </w:p>
    <w:p w:rsidR="0066458C" w:rsidRDefault="00BF73D9" w:rsidP="0073042C">
      <w:pPr>
        <w:pStyle w:val="Norm6pt"/>
        <w:rPr>
          <w:lang w:eastAsia="en-US"/>
        </w:rPr>
      </w:pPr>
      <w:r>
        <w:rPr>
          <w:lang w:eastAsia="en-US"/>
        </w:rPr>
        <w:t>(a)</w:t>
      </w:r>
      <w:r>
        <w:rPr>
          <w:lang w:eastAsia="en-US"/>
        </w:rPr>
        <w:tab/>
        <w:t>The objectives of the MRVC are:</w:t>
      </w:r>
    </w:p>
    <w:p w:rsidR="00BF73D9" w:rsidRDefault="00BF73D9" w:rsidP="0073042C">
      <w:pPr>
        <w:pStyle w:val="Norm6pt"/>
        <w:rPr>
          <w:lang w:eastAsia="en-US"/>
        </w:rPr>
      </w:pPr>
      <w:r>
        <w:rPr>
          <w:lang w:eastAsia="en-US"/>
        </w:rPr>
        <w:tab/>
        <w:t>(i)</w:t>
      </w:r>
      <w:r>
        <w:rPr>
          <w:lang w:eastAsia="en-US"/>
        </w:rPr>
        <w:tab/>
        <w:t>To construct or facilitate the construction of, and maintain a</w:t>
      </w:r>
      <w:r w:rsidR="005923C3">
        <w:rPr>
          <w:lang w:eastAsia="en-US"/>
        </w:rPr>
        <w:t xml:space="preserve"> </w:t>
      </w:r>
      <w:r>
        <w:rPr>
          <w:lang w:eastAsia="en-US"/>
        </w:rPr>
        <w:t>system</w:t>
      </w:r>
      <w:r w:rsidR="005923C3">
        <w:rPr>
          <w:lang w:eastAsia="en-US"/>
        </w:rPr>
        <w:t xml:space="preserve"> </w:t>
      </w:r>
      <w:r>
        <w:rPr>
          <w:lang w:eastAsia="en-US"/>
        </w:rPr>
        <w:t>of fences to</w:t>
      </w:r>
      <w:r w:rsidR="005923C3">
        <w:rPr>
          <w:lang w:eastAsia="en-US"/>
        </w:rPr>
        <w:t xml:space="preserve"> </w:t>
      </w:r>
      <w:r>
        <w:rPr>
          <w:lang w:eastAsia="en-US"/>
        </w:rPr>
        <w:t xml:space="preserve">create the </w:t>
      </w:r>
      <w:r w:rsidR="005923C3">
        <w:rPr>
          <w:lang w:eastAsia="en-US"/>
        </w:rPr>
        <w:tab/>
      </w:r>
      <w:r w:rsidR="005923C3">
        <w:rPr>
          <w:lang w:eastAsia="en-US"/>
        </w:rPr>
        <w:tab/>
        <w:t>Murchison Region Vermin Cell;</w:t>
      </w:r>
    </w:p>
    <w:p w:rsidR="005923C3" w:rsidRDefault="005923C3" w:rsidP="0073042C">
      <w:pPr>
        <w:pStyle w:val="Norm6pt"/>
        <w:rPr>
          <w:lang w:eastAsia="en-US"/>
        </w:rPr>
      </w:pPr>
      <w:r>
        <w:rPr>
          <w:lang w:eastAsia="en-US"/>
        </w:rPr>
        <w:tab/>
        <w:t>(ii)</w:t>
      </w:r>
      <w:r>
        <w:rPr>
          <w:lang w:eastAsia="en-US"/>
        </w:rPr>
        <w:tab/>
        <w:t>To re-establish and enhance the viability and productivity of pastoral activities with</w:t>
      </w:r>
      <w:r w:rsidR="008476D5">
        <w:rPr>
          <w:lang w:eastAsia="en-US"/>
        </w:rPr>
        <w:t>i</w:t>
      </w:r>
      <w:r>
        <w:rPr>
          <w:lang w:eastAsia="en-US"/>
        </w:rPr>
        <w:t xml:space="preserve">n the </w:t>
      </w:r>
      <w:r w:rsidR="008476D5">
        <w:rPr>
          <w:lang w:eastAsia="en-US"/>
        </w:rPr>
        <w:tab/>
      </w:r>
      <w:r w:rsidR="008476D5">
        <w:rPr>
          <w:lang w:eastAsia="en-US"/>
        </w:rPr>
        <w:tab/>
      </w:r>
      <w:r>
        <w:rPr>
          <w:lang w:eastAsia="en-US"/>
        </w:rPr>
        <w:t>Murchison Region Vermin Cell</w:t>
      </w:r>
      <w:r w:rsidR="008476D5">
        <w:rPr>
          <w:lang w:eastAsia="en-US"/>
        </w:rPr>
        <w:t xml:space="preserve"> through the control, prevention and eradication of vermin; </w:t>
      </w:r>
      <w:r w:rsidR="008476D5">
        <w:rPr>
          <w:lang w:eastAsia="en-US"/>
        </w:rPr>
        <w:tab/>
      </w:r>
      <w:r w:rsidR="008476D5">
        <w:rPr>
          <w:lang w:eastAsia="en-US"/>
        </w:rPr>
        <w:tab/>
        <w:t>and</w:t>
      </w:r>
    </w:p>
    <w:p w:rsidR="008476D5" w:rsidRDefault="008476D5" w:rsidP="0073042C">
      <w:pPr>
        <w:pStyle w:val="Norm6pt"/>
        <w:rPr>
          <w:lang w:eastAsia="en-US"/>
        </w:rPr>
      </w:pPr>
      <w:r>
        <w:rPr>
          <w:lang w:eastAsia="en-US"/>
        </w:rPr>
        <w:tab/>
        <w:t>(iii)</w:t>
      </w:r>
      <w:r>
        <w:rPr>
          <w:lang w:eastAsia="en-US"/>
        </w:rPr>
        <w:tab/>
        <w:t>To obtain the appropriate level of resources, financial and physical for:</w:t>
      </w:r>
    </w:p>
    <w:p w:rsidR="008476D5" w:rsidRDefault="008476D5" w:rsidP="0073042C">
      <w:pPr>
        <w:pStyle w:val="Norm6pt"/>
        <w:rPr>
          <w:lang w:eastAsia="en-US"/>
        </w:rPr>
      </w:pPr>
      <w:r>
        <w:rPr>
          <w:lang w:eastAsia="en-US"/>
        </w:rPr>
        <w:tab/>
      </w:r>
      <w:r>
        <w:rPr>
          <w:lang w:eastAsia="en-US"/>
        </w:rPr>
        <w:tab/>
        <w:t>(A)</w:t>
      </w:r>
      <w:r>
        <w:rPr>
          <w:lang w:eastAsia="en-US"/>
        </w:rPr>
        <w:tab/>
      </w:r>
      <w:r w:rsidR="002272DB">
        <w:rPr>
          <w:lang w:eastAsia="en-US"/>
        </w:rPr>
        <w:t>The const</w:t>
      </w:r>
      <w:r w:rsidR="00867017">
        <w:rPr>
          <w:lang w:eastAsia="en-US"/>
        </w:rPr>
        <w:t>r</w:t>
      </w:r>
      <w:r w:rsidR="00E150A1">
        <w:rPr>
          <w:lang w:eastAsia="en-US"/>
        </w:rPr>
        <w:t>uct</w:t>
      </w:r>
      <w:r w:rsidR="002272DB">
        <w:rPr>
          <w:lang w:eastAsia="en-US"/>
        </w:rPr>
        <w:t xml:space="preserve">ion and ongoing maintenance of the fences referred to in paragraph </w:t>
      </w:r>
      <w:r w:rsidR="002272DB">
        <w:rPr>
          <w:lang w:eastAsia="en-US"/>
        </w:rPr>
        <w:tab/>
      </w:r>
      <w:r w:rsidR="002272DB">
        <w:rPr>
          <w:lang w:eastAsia="en-US"/>
        </w:rPr>
        <w:tab/>
      </w:r>
      <w:r w:rsidR="002272DB">
        <w:rPr>
          <w:lang w:eastAsia="en-US"/>
        </w:rPr>
        <w:tab/>
        <w:t>(a) (i); and</w:t>
      </w:r>
    </w:p>
    <w:p w:rsidR="002272DB" w:rsidRDefault="002272DB" w:rsidP="0073042C">
      <w:pPr>
        <w:pStyle w:val="Norm6pt"/>
        <w:rPr>
          <w:lang w:eastAsia="en-US"/>
        </w:rPr>
      </w:pPr>
      <w:r>
        <w:rPr>
          <w:lang w:eastAsia="en-US"/>
        </w:rPr>
        <w:tab/>
      </w:r>
      <w:r>
        <w:rPr>
          <w:lang w:eastAsia="en-US"/>
        </w:rPr>
        <w:tab/>
        <w:t>(B)</w:t>
      </w:r>
      <w:r>
        <w:rPr>
          <w:lang w:eastAsia="en-US"/>
        </w:rPr>
        <w:tab/>
        <w:t xml:space="preserve">The operation of the MRVC’s activities and the achievement of the MRVC’s </w:t>
      </w:r>
      <w:r w:rsidR="00A43A67">
        <w:rPr>
          <w:lang w:eastAsia="en-US"/>
        </w:rPr>
        <w:tab/>
      </w:r>
      <w:r w:rsidR="00A43A67">
        <w:rPr>
          <w:lang w:eastAsia="en-US"/>
        </w:rPr>
        <w:tab/>
      </w:r>
      <w:r w:rsidR="007520EB">
        <w:rPr>
          <w:lang w:eastAsia="en-US"/>
        </w:rPr>
        <w:tab/>
      </w:r>
      <w:r w:rsidR="00A43A67">
        <w:rPr>
          <w:lang w:eastAsia="en-US"/>
        </w:rPr>
        <w:tab/>
      </w:r>
      <w:r>
        <w:rPr>
          <w:lang w:eastAsia="en-US"/>
        </w:rPr>
        <w:t>objectives</w:t>
      </w:r>
      <w:r w:rsidR="007520EB">
        <w:rPr>
          <w:lang w:eastAsia="en-US"/>
        </w:rPr>
        <w:t>.</w:t>
      </w:r>
    </w:p>
    <w:p w:rsidR="007520EB" w:rsidRDefault="007520EB" w:rsidP="0073042C">
      <w:pPr>
        <w:pStyle w:val="Norm6pt"/>
        <w:rPr>
          <w:lang w:eastAsia="en-US"/>
        </w:rPr>
      </w:pPr>
      <w:r>
        <w:rPr>
          <w:lang w:eastAsia="en-US"/>
        </w:rPr>
        <w:t>(b)</w:t>
      </w:r>
      <w:r>
        <w:rPr>
          <w:lang w:eastAsia="en-US"/>
        </w:rPr>
        <w:tab/>
        <w:t>No failure or alleged failure of the MRVC to meet any of the objectives set out in paragraph (a) will preclude any of the participants from meeting its obligations under the Establishment Agreement or otherwise give rise to any claim or entitlement on its part.</w:t>
      </w:r>
    </w:p>
    <w:p w:rsidR="00606D92" w:rsidRDefault="00606D92" w:rsidP="0073042C">
      <w:pPr>
        <w:pStyle w:val="Norm6pt"/>
        <w:rPr>
          <w:lang w:eastAsia="en-US"/>
        </w:rPr>
      </w:pPr>
      <w:r>
        <w:rPr>
          <w:lang w:eastAsia="en-US"/>
        </w:rPr>
        <w:t>The new Establishment Agreement will allow the MRVC to borrow funds if required to fund projects.</w:t>
      </w:r>
    </w:p>
    <w:p w:rsidR="00606D92" w:rsidRDefault="00413788" w:rsidP="0073042C">
      <w:pPr>
        <w:pStyle w:val="Norm6pt"/>
        <w:rPr>
          <w:lang w:eastAsia="en-US"/>
        </w:rPr>
      </w:pPr>
      <w:r>
        <w:rPr>
          <w:lang w:eastAsia="en-US"/>
        </w:rPr>
        <w:t>The proportions in which the participants will contribute to operating expenditures and capital assets are as follows:</w:t>
      </w:r>
    </w:p>
    <w:p w:rsidR="00413788" w:rsidRDefault="00B66763" w:rsidP="003469F6">
      <w:pPr>
        <w:pStyle w:val="Norm6pt"/>
        <w:tabs>
          <w:tab w:val="left" w:pos="2268"/>
          <w:tab w:val="left" w:pos="4536"/>
        </w:tabs>
        <w:rPr>
          <w:lang w:eastAsia="en-US"/>
        </w:rPr>
      </w:pPr>
      <w:r>
        <w:rPr>
          <w:lang w:eastAsia="en-US"/>
        </w:rPr>
        <w:lastRenderedPageBreak/>
        <w:tab/>
      </w:r>
      <w:r w:rsidR="005F355E">
        <w:rPr>
          <w:lang w:eastAsia="en-US"/>
        </w:rPr>
        <w:t>Shire of Cue</w:t>
      </w:r>
      <w:r>
        <w:rPr>
          <w:lang w:eastAsia="en-US"/>
        </w:rPr>
        <w:tab/>
        <w:t>17.68%</w:t>
      </w:r>
    </w:p>
    <w:p w:rsidR="005F355E" w:rsidRDefault="00B66763" w:rsidP="003469F6">
      <w:pPr>
        <w:pStyle w:val="Norm6pt"/>
        <w:tabs>
          <w:tab w:val="left" w:pos="2268"/>
          <w:tab w:val="left" w:pos="4536"/>
        </w:tabs>
        <w:rPr>
          <w:lang w:eastAsia="en-US"/>
        </w:rPr>
      </w:pPr>
      <w:r>
        <w:rPr>
          <w:lang w:eastAsia="en-US"/>
        </w:rPr>
        <w:tab/>
      </w:r>
      <w:r w:rsidR="005F355E">
        <w:rPr>
          <w:lang w:eastAsia="en-US"/>
        </w:rPr>
        <w:t>Shire of Meekatharra</w:t>
      </w:r>
      <w:r>
        <w:rPr>
          <w:lang w:eastAsia="en-US"/>
        </w:rPr>
        <w:tab/>
        <w:t>28.35%</w:t>
      </w:r>
    </w:p>
    <w:p w:rsidR="005F355E" w:rsidRDefault="00B66763" w:rsidP="003469F6">
      <w:pPr>
        <w:pStyle w:val="Norm6pt"/>
        <w:tabs>
          <w:tab w:val="left" w:pos="2268"/>
          <w:tab w:val="left" w:pos="4536"/>
        </w:tabs>
        <w:rPr>
          <w:lang w:eastAsia="en-US"/>
        </w:rPr>
      </w:pPr>
      <w:r>
        <w:rPr>
          <w:lang w:eastAsia="en-US"/>
        </w:rPr>
        <w:tab/>
      </w:r>
      <w:r w:rsidR="005F355E">
        <w:rPr>
          <w:lang w:eastAsia="en-US"/>
        </w:rPr>
        <w:t>Shire of Mt Magnet</w:t>
      </w:r>
      <w:r>
        <w:rPr>
          <w:lang w:eastAsia="en-US"/>
        </w:rPr>
        <w:tab/>
        <w:t>19.42%</w:t>
      </w:r>
    </w:p>
    <w:p w:rsidR="005F355E" w:rsidRDefault="00B66763" w:rsidP="003469F6">
      <w:pPr>
        <w:pStyle w:val="Norm6pt"/>
        <w:tabs>
          <w:tab w:val="left" w:pos="2268"/>
          <w:tab w:val="left" w:pos="4536"/>
        </w:tabs>
        <w:rPr>
          <w:lang w:eastAsia="en-US"/>
        </w:rPr>
      </w:pPr>
      <w:r>
        <w:rPr>
          <w:lang w:eastAsia="en-US"/>
        </w:rPr>
        <w:tab/>
      </w:r>
      <w:r w:rsidR="005F355E">
        <w:rPr>
          <w:lang w:eastAsia="en-US"/>
        </w:rPr>
        <w:t>Shire of Sandstone</w:t>
      </w:r>
      <w:r>
        <w:rPr>
          <w:lang w:eastAsia="en-US"/>
        </w:rPr>
        <w:tab/>
      </w:r>
      <w:r w:rsidR="003469F6">
        <w:rPr>
          <w:lang w:eastAsia="en-US"/>
        </w:rPr>
        <w:t>6.49%</w:t>
      </w:r>
    </w:p>
    <w:p w:rsidR="005F355E" w:rsidRDefault="000B7908" w:rsidP="003469F6">
      <w:pPr>
        <w:pStyle w:val="Norm6pt"/>
        <w:tabs>
          <w:tab w:val="left" w:pos="2268"/>
          <w:tab w:val="left" w:pos="4536"/>
        </w:tabs>
        <w:rPr>
          <w:lang w:eastAsia="en-US"/>
        </w:rPr>
      </w:pPr>
      <w:r>
        <w:rPr>
          <w:noProof/>
          <w:lang w:val="en-US" w:eastAsia="en-US"/>
        </w:rPr>
        <mc:AlternateContent>
          <mc:Choice Requires="wpg">
            <w:drawing>
              <wp:anchor distT="0" distB="0" distL="114300" distR="114300" simplePos="0" relativeHeight="251676672" behindDoc="0" locked="0" layoutInCell="1" allowOverlap="1" wp14:anchorId="2F3D6F13" wp14:editId="62DAFFE5">
                <wp:simplePos x="0" y="0"/>
                <wp:positionH relativeFrom="column">
                  <wp:posOffset>2824797</wp:posOffset>
                </wp:positionH>
                <wp:positionV relativeFrom="paragraph">
                  <wp:posOffset>232410</wp:posOffset>
                </wp:positionV>
                <wp:extent cx="562610" cy="204787"/>
                <wp:effectExtent l="0" t="0" r="27940" b="24130"/>
                <wp:wrapNone/>
                <wp:docPr id="85" name="Group 85"/>
                <wp:cNvGraphicFramePr/>
                <a:graphic xmlns:a="http://schemas.openxmlformats.org/drawingml/2006/main">
                  <a:graphicData uri="http://schemas.microsoft.com/office/word/2010/wordprocessingGroup">
                    <wpg:wgp>
                      <wpg:cNvGrpSpPr/>
                      <wpg:grpSpPr>
                        <a:xfrm>
                          <a:off x="0" y="0"/>
                          <a:ext cx="562610" cy="204787"/>
                          <a:chOff x="0" y="0"/>
                          <a:chExt cx="562610" cy="204787"/>
                        </a:xfrm>
                      </wpg:grpSpPr>
                      <wps:wsp>
                        <wps:cNvPr id="80" name="Straight Connector 80"/>
                        <wps:cNvCnPr/>
                        <wps:spPr>
                          <a:xfrm>
                            <a:off x="0" y="0"/>
                            <a:ext cx="5626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0" y="204787"/>
                            <a:ext cx="5626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86D598" id="Group 85" o:spid="_x0000_s1026" style="position:absolute;margin-left:222.4pt;margin-top:18.3pt;width:44.3pt;height:16.1pt;z-index:251676672" coordsize="5626,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">
                <v:line id="Straight Connector 80" o:spid="_x0000_s1027" style="position:absolute;visibility:visible;mso-wrap-style:square" from="0,0" to="56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EQv8EAAADbAAAADwAAAGRycy9kb3ducmV2LnhtbERPTUvDQBC9F/wPywje2k0LNiF2W4JQ&#10;UHuyrXgdsmMSzc6G3TWN/fXOQfD4eN+b3eR6NVKInWcDy0UGirj2tuPGwPm0nxegYkK22HsmAz8U&#10;Ybe9mW2wtP7CrzQeU6MkhGOJBtqUhlLrWLfkMC78QCzchw8Ok8DQaBvwIuGu16ssW2uHHUtDiwM9&#10;tlR/Hb+dgaJ++QxVXj0v79+G/DquDuv9e27M3e1UPYBKNKV/8Z/7yYpP1ssX+QF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QRC/wQAAANsAAAAPAAAAAAAAAAAAAAAA&#10;AKECAABkcnMvZG93bnJldi54bWxQSwUGAAAAAAQABAD5AAAAjwMAAAAA&#10;" strokecolor="black [3213]"/>
                <v:line id="Straight Connector 84" o:spid="_x0000_s1028" style="position:absolute;visibility:visible;mso-wrap-style:square" from="0,2047" to="5626,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oWvMQAAADbAAAADwAAAGRycy9kb3ducmV2LnhtbESPT2vCQBTE7wW/w/IEb3WjWCPRVYIg&#10;9M+pVvH6yD6TaPZt2N3G1E/vFgo9DjO/GWa16U0jOnK+tqxgMk5AEBdW11wqOHztnhcgfEDW2Fgm&#10;BT/kYbMePK0w0/bGn9TtQyliCfsMFVQhtJmUvqjIoB/bljh6Z+sMhihdKbXDWyw3jZwmyVwarDku&#10;VNjStqLiuv82ChbF+8Xlaf42eTm26b2bfsx3p1Sp0bDPlyAC9eE//Ee/6sjN4Pd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eha8xAAAANsAAAAPAAAAAAAAAAAA&#10;AAAAAKECAABkcnMvZG93bnJldi54bWxQSwUGAAAAAAQABAD5AAAAkgMAAAAA&#10;" strokecolor="black [3213]"/>
              </v:group>
            </w:pict>
          </mc:Fallback>
        </mc:AlternateContent>
      </w:r>
      <w:r w:rsidR="00B66763">
        <w:rPr>
          <w:lang w:eastAsia="en-US"/>
        </w:rPr>
        <w:tab/>
      </w:r>
      <w:r w:rsidR="005F355E">
        <w:rPr>
          <w:lang w:eastAsia="en-US"/>
        </w:rPr>
        <w:t>Shire of Yalgoo</w:t>
      </w:r>
      <w:r w:rsidR="003469F6">
        <w:rPr>
          <w:lang w:eastAsia="en-US"/>
        </w:rPr>
        <w:tab/>
        <w:t>28.06%</w:t>
      </w:r>
    </w:p>
    <w:p w:rsidR="005A22EA" w:rsidRPr="0073042C" w:rsidRDefault="00193A51" w:rsidP="003469F6">
      <w:pPr>
        <w:pStyle w:val="Norm6pt"/>
        <w:tabs>
          <w:tab w:val="left" w:pos="2268"/>
          <w:tab w:val="left" w:pos="4536"/>
        </w:tabs>
        <w:rPr>
          <w:lang w:eastAsia="en-US"/>
        </w:rPr>
      </w:pPr>
      <w:r>
        <w:rPr>
          <w:lang w:eastAsia="en-US"/>
        </w:rPr>
        <w:tab/>
        <w:t>Total</w:t>
      </w:r>
      <w:r>
        <w:rPr>
          <w:lang w:eastAsia="en-US"/>
        </w:rPr>
        <w:tab/>
      </w:r>
      <w:r w:rsidR="005A22EA">
        <w:rPr>
          <w:lang w:eastAsia="en-US"/>
        </w:rPr>
        <w:t>100%</w:t>
      </w:r>
    </w:p>
    <w:p w:rsidR="00803B81" w:rsidRPr="00B54BD6" w:rsidRDefault="00803B81" w:rsidP="00803B81">
      <w:pPr>
        <w:pStyle w:val="Heading9"/>
        <w:rPr>
          <w:rFonts w:asciiTheme="minorHAnsi" w:hAnsiTheme="minorHAnsi" w:cs="Arial"/>
        </w:rPr>
      </w:pPr>
      <w:r w:rsidRPr="00B54BD6">
        <w:rPr>
          <w:rFonts w:asciiTheme="minorHAnsi" w:hAnsiTheme="minorHAnsi" w:cs="Arial"/>
        </w:rPr>
        <w:t>Voting Requirements</w:t>
      </w:r>
    </w:p>
    <w:p w:rsidR="00803B81" w:rsidRPr="00B54BD6" w:rsidRDefault="00803B81" w:rsidP="00803B81">
      <w:pPr>
        <w:pStyle w:val="Norm6pt0"/>
        <w:rPr>
          <w:rFonts w:asciiTheme="minorHAnsi" w:hAnsiTheme="minorHAnsi"/>
        </w:rPr>
      </w:pPr>
      <w:r w:rsidRPr="00B54BD6">
        <w:rPr>
          <w:rFonts w:asciiTheme="minorHAnsi" w:hAnsiTheme="minorHAnsi"/>
        </w:rPr>
        <w:t>Simple Majority</w:t>
      </w:r>
    </w:p>
    <w:p w:rsidR="00803B81" w:rsidRDefault="00803B81" w:rsidP="00803B81">
      <w:pPr>
        <w:shd w:val="clear" w:color="auto" w:fill="D9D9D9"/>
        <w:tabs>
          <w:tab w:val="center" w:pos="4536"/>
          <w:tab w:val="right" w:pos="9638"/>
        </w:tabs>
        <w:spacing w:before="120" w:after="120"/>
        <w:rPr>
          <w:rFonts w:asciiTheme="minorHAnsi" w:hAnsiTheme="minorHAnsi" w:cs="Arial"/>
          <w:b/>
          <w:szCs w:val="20"/>
        </w:rPr>
      </w:pPr>
      <w:r w:rsidRPr="003B657D">
        <w:rPr>
          <w:rFonts w:asciiTheme="minorHAnsi" w:hAnsiTheme="minorHAnsi" w:cs="Arial"/>
          <w:b/>
          <w:szCs w:val="20"/>
        </w:rPr>
        <w:t>OFFICER RECOMMENDATION</w:t>
      </w:r>
      <w:r w:rsidR="00867017">
        <w:rPr>
          <w:rFonts w:asciiTheme="minorHAnsi" w:hAnsiTheme="minorHAnsi" w:cs="Arial"/>
          <w:b/>
          <w:szCs w:val="20"/>
        </w:rPr>
        <w:t>/COUNCIL DECISION</w:t>
      </w:r>
    </w:p>
    <w:p w:rsidR="00075223" w:rsidRPr="00195E72" w:rsidRDefault="00355787" w:rsidP="00075223">
      <w:pPr>
        <w:keepNext/>
        <w:shd w:val="clear" w:color="auto" w:fill="D9D9D9"/>
        <w:spacing w:before="120" w:after="120"/>
        <w:rPr>
          <w:rFonts w:asciiTheme="minorHAnsi" w:hAnsiTheme="minorHAnsi" w:cs="Arial"/>
          <w:b/>
          <w:szCs w:val="20"/>
          <w:u w:val="single"/>
        </w:rPr>
      </w:pPr>
      <w:r w:rsidRPr="00355787">
        <w:rPr>
          <w:b/>
          <w:szCs w:val="24"/>
        </w:rPr>
        <w:t xml:space="preserve">C2016-1008                        </w:t>
      </w:r>
      <w:r w:rsidR="00195E72" w:rsidRPr="00195E72">
        <w:rPr>
          <w:b/>
          <w:szCs w:val="24"/>
          <w:u w:val="single"/>
        </w:rPr>
        <w:t>Murchison Regional Vermin Council Establishment Agreement</w:t>
      </w:r>
    </w:p>
    <w:p w:rsidR="005A22EA" w:rsidRDefault="005A22EA" w:rsidP="00915EAE">
      <w:pPr>
        <w:shd w:val="clear" w:color="auto" w:fill="D9D9D9"/>
        <w:tabs>
          <w:tab w:val="center" w:pos="567"/>
          <w:tab w:val="right" w:pos="9638"/>
        </w:tabs>
        <w:rPr>
          <w:b/>
          <w:lang w:eastAsia="en-US"/>
        </w:rPr>
      </w:pPr>
      <w:r>
        <w:rPr>
          <w:rFonts w:asciiTheme="minorHAnsi" w:hAnsiTheme="minorHAnsi" w:cs="Arial"/>
          <w:b/>
        </w:rPr>
        <w:t>That Council</w:t>
      </w:r>
      <w:r w:rsidR="00915EAE">
        <w:rPr>
          <w:rFonts w:asciiTheme="minorHAnsi" w:hAnsiTheme="minorHAnsi" w:cs="Arial"/>
          <w:b/>
        </w:rPr>
        <w:t xml:space="preserve"> i</w:t>
      </w:r>
      <w:r w:rsidRPr="00C925B1">
        <w:rPr>
          <w:rFonts w:asciiTheme="minorHAnsi" w:hAnsiTheme="minorHAnsi" w:cs="Arial"/>
          <w:b/>
        </w:rPr>
        <w:t>nform the</w:t>
      </w:r>
      <w:r w:rsidR="00C925B1" w:rsidRPr="00C925B1">
        <w:rPr>
          <w:b/>
          <w:lang w:eastAsia="en-US"/>
        </w:rPr>
        <w:t xml:space="preserve"> Murchison Region</w:t>
      </w:r>
      <w:r w:rsidR="00E310CE">
        <w:rPr>
          <w:b/>
          <w:lang w:eastAsia="en-US"/>
        </w:rPr>
        <w:t>al</w:t>
      </w:r>
      <w:r w:rsidR="00C925B1" w:rsidRPr="00C925B1">
        <w:rPr>
          <w:b/>
          <w:lang w:eastAsia="en-US"/>
        </w:rPr>
        <w:t xml:space="preserve"> Vermin </w:t>
      </w:r>
      <w:r w:rsidR="00C925B1">
        <w:rPr>
          <w:b/>
          <w:lang w:eastAsia="en-US"/>
        </w:rPr>
        <w:t xml:space="preserve">Council that </w:t>
      </w:r>
      <w:r w:rsidR="008C5593">
        <w:rPr>
          <w:b/>
          <w:lang w:eastAsia="en-US"/>
        </w:rPr>
        <w:t>the Shire of Yalgoo</w:t>
      </w:r>
      <w:r w:rsidR="00C925B1">
        <w:rPr>
          <w:b/>
          <w:lang w:eastAsia="en-US"/>
        </w:rPr>
        <w:t xml:space="preserve"> is in agreement with the amendments detailed in the </w:t>
      </w:r>
      <w:r w:rsidR="00320193">
        <w:rPr>
          <w:b/>
          <w:lang w:eastAsia="en-US"/>
        </w:rPr>
        <w:t>Draft Establishment Agreement.</w:t>
      </w:r>
    </w:p>
    <w:p w:rsidR="00803B81" w:rsidRDefault="00803B81" w:rsidP="00803B81">
      <w:pPr>
        <w:shd w:val="clear" w:color="auto" w:fill="D9D9D9"/>
        <w:tabs>
          <w:tab w:val="center" w:pos="4536"/>
          <w:tab w:val="right" w:pos="9638"/>
        </w:tabs>
        <w:spacing w:before="120" w:after="120"/>
        <w:rPr>
          <w:rFonts w:asciiTheme="minorHAnsi" w:hAnsiTheme="minorHAnsi" w:cs="Arial"/>
          <w:b/>
          <w:szCs w:val="20"/>
        </w:rPr>
      </w:pPr>
      <w:r w:rsidRPr="003B657D">
        <w:rPr>
          <w:rFonts w:asciiTheme="minorHAnsi" w:hAnsiTheme="minorHAnsi" w:cs="Arial"/>
          <w:b/>
          <w:szCs w:val="20"/>
        </w:rPr>
        <w:t>Moved:</w:t>
      </w:r>
      <w:r w:rsidR="00E74E64">
        <w:rPr>
          <w:rFonts w:asciiTheme="minorHAnsi" w:hAnsiTheme="minorHAnsi" w:cs="Arial"/>
          <w:b/>
          <w:szCs w:val="20"/>
        </w:rPr>
        <w:t xml:space="preserve"> Cr Jo Kanny </w:t>
      </w:r>
      <w:r w:rsidRPr="003B657D">
        <w:rPr>
          <w:rFonts w:asciiTheme="minorHAnsi" w:hAnsiTheme="minorHAnsi" w:cs="Arial"/>
          <w:b/>
          <w:szCs w:val="20"/>
        </w:rPr>
        <w:tab/>
        <w:t>Seconded:</w:t>
      </w:r>
      <w:r w:rsidR="00E74E64">
        <w:rPr>
          <w:rFonts w:asciiTheme="minorHAnsi" w:hAnsiTheme="minorHAnsi" w:cs="Arial"/>
          <w:b/>
          <w:szCs w:val="20"/>
        </w:rPr>
        <w:t xml:space="preserve"> Cr Gail Trenfield </w:t>
      </w:r>
      <w:r w:rsidRPr="003B657D">
        <w:rPr>
          <w:rFonts w:asciiTheme="minorHAnsi" w:hAnsiTheme="minorHAnsi" w:cs="Arial"/>
          <w:b/>
          <w:szCs w:val="20"/>
        </w:rPr>
        <w:tab/>
        <w:t>Motion put and carried</w:t>
      </w:r>
      <w:r w:rsidR="00E74E64">
        <w:rPr>
          <w:rFonts w:asciiTheme="minorHAnsi" w:hAnsiTheme="minorHAnsi" w:cs="Arial"/>
          <w:b/>
          <w:szCs w:val="20"/>
        </w:rPr>
        <w:t xml:space="preserve"> 4/0</w:t>
      </w:r>
    </w:p>
    <w:p w:rsidR="00803B81" w:rsidRDefault="00803B81" w:rsidP="00803B81">
      <w:pPr>
        <w:rPr>
          <w:szCs w:val="24"/>
        </w:rPr>
      </w:pPr>
      <w:r>
        <w:rPr>
          <w:szCs w:val="24"/>
        </w:rPr>
        <w:br w:type="page"/>
      </w:r>
    </w:p>
    <w:p w:rsidR="008E3910" w:rsidRPr="00DC510F" w:rsidRDefault="008E3910" w:rsidP="00012C45">
      <w:pPr>
        <w:pStyle w:val="Heading3"/>
        <w:rPr>
          <w:szCs w:val="24"/>
        </w:rPr>
      </w:pPr>
      <w:bookmarkStart w:id="57" w:name="_Toc463861364"/>
      <w:r w:rsidRPr="00156AD4">
        <w:rPr>
          <w:szCs w:val="24"/>
        </w:rPr>
        <w:lastRenderedPageBreak/>
        <w:t>11.4.</w:t>
      </w:r>
      <w:r w:rsidR="0091786A">
        <w:rPr>
          <w:szCs w:val="24"/>
        </w:rPr>
        <w:t>3</w:t>
      </w:r>
      <w:r w:rsidRPr="00156AD4">
        <w:rPr>
          <w:szCs w:val="24"/>
        </w:rPr>
        <w:tab/>
        <w:t>R</w:t>
      </w:r>
      <w:r w:rsidRPr="003B657D">
        <w:rPr>
          <w:szCs w:val="24"/>
        </w:rPr>
        <w:t xml:space="preserve">eport on </w:t>
      </w:r>
      <w:r w:rsidRPr="00C047B5">
        <w:rPr>
          <w:szCs w:val="24"/>
        </w:rPr>
        <w:t>Report on Wild Dog Bounty</w:t>
      </w:r>
      <w:r>
        <w:rPr>
          <w:szCs w:val="24"/>
        </w:rPr>
        <w:t xml:space="preserve"> Scheme</w:t>
      </w:r>
      <w:bookmarkEnd w:id="57"/>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1"/>
        <w:gridCol w:w="7557"/>
      </w:tblGrid>
      <w:tr w:rsidR="008E3910" w:rsidRPr="00B54BD6" w:rsidTr="00012C45">
        <w:tc>
          <w:tcPr>
            <w:tcW w:w="2093" w:type="dxa"/>
          </w:tcPr>
          <w:p w:rsidR="008E3910" w:rsidRPr="00B54BD6" w:rsidRDefault="008E3910" w:rsidP="00012C45">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8E3910" w:rsidRPr="00B54BD6" w:rsidRDefault="00243AA7" w:rsidP="00012C45">
            <w:pPr>
              <w:keepNext/>
              <w:rPr>
                <w:rFonts w:asciiTheme="minorHAnsi" w:hAnsiTheme="minorHAnsi" w:cs="Arial"/>
                <w:lang w:eastAsia="en-US"/>
              </w:rPr>
            </w:pPr>
            <w:r>
              <w:rPr>
                <w:rFonts w:asciiTheme="minorHAnsi" w:hAnsiTheme="minorHAnsi" w:cs="Arial"/>
                <w:lang w:eastAsia="en-US"/>
              </w:rPr>
              <w:t>Dominic Carbone</w:t>
            </w:r>
          </w:p>
        </w:tc>
      </w:tr>
      <w:tr w:rsidR="008E3910" w:rsidRPr="00B54BD6" w:rsidTr="00012C45">
        <w:tc>
          <w:tcPr>
            <w:tcW w:w="2093" w:type="dxa"/>
          </w:tcPr>
          <w:p w:rsidR="008E3910" w:rsidRPr="00B54BD6" w:rsidRDefault="008E3910" w:rsidP="00012C45">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8E3910" w:rsidRPr="00B54BD6" w:rsidRDefault="008E3910" w:rsidP="00012C45">
            <w:pPr>
              <w:keepNext/>
              <w:rPr>
                <w:rFonts w:asciiTheme="minorHAnsi" w:hAnsiTheme="minorHAnsi" w:cs="Arial"/>
                <w:lang w:eastAsia="en-US"/>
              </w:rPr>
            </w:pPr>
            <w:r w:rsidRPr="00B54BD6">
              <w:rPr>
                <w:rFonts w:asciiTheme="minorHAnsi" w:hAnsiTheme="minorHAnsi" w:cs="Arial"/>
                <w:szCs w:val="20"/>
              </w:rPr>
              <w:t>No interest to disclose</w:t>
            </w:r>
          </w:p>
        </w:tc>
      </w:tr>
      <w:tr w:rsidR="008E3910" w:rsidRPr="00B54BD6" w:rsidTr="00012C45">
        <w:tc>
          <w:tcPr>
            <w:tcW w:w="2093" w:type="dxa"/>
          </w:tcPr>
          <w:p w:rsidR="008E3910" w:rsidRPr="00B54BD6" w:rsidRDefault="008E3910" w:rsidP="00012C45">
            <w:pPr>
              <w:keepNext/>
              <w:rPr>
                <w:rFonts w:asciiTheme="minorHAnsi" w:hAnsiTheme="minorHAnsi" w:cs="Arial"/>
                <w:lang w:eastAsia="en-US"/>
              </w:rPr>
            </w:pPr>
            <w:r w:rsidRPr="00B54BD6">
              <w:rPr>
                <w:rFonts w:asciiTheme="minorHAnsi" w:hAnsiTheme="minorHAnsi" w:cs="Arial"/>
                <w:szCs w:val="20"/>
              </w:rPr>
              <w:t>Date:</w:t>
            </w:r>
          </w:p>
        </w:tc>
        <w:tc>
          <w:tcPr>
            <w:tcW w:w="7761" w:type="dxa"/>
          </w:tcPr>
          <w:p w:rsidR="008E3910" w:rsidRPr="00B54BD6" w:rsidRDefault="00073965" w:rsidP="00012C45">
            <w:pPr>
              <w:keepNext/>
              <w:rPr>
                <w:rFonts w:asciiTheme="minorHAnsi" w:hAnsiTheme="minorHAnsi" w:cs="Arial"/>
                <w:lang w:eastAsia="en-US"/>
              </w:rPr>
            </w:pPr>
            <w:r>
              <w:rPr>
                <w:rFonts w:asciiTheme="minorHAnsi" w:hAnsiTheme="minorHAnsi" w:cs="Arial"/>
                <w:lang w:eastAsia="en-US"/>
              </w:rPr>
              <w:t xml:space="preserve">5 October </w:t>
            </w:r>
            <w:r w:rsidR="008E3910">
              <w:rPr>
                <w:rFonts w:asciiTheme="minorHAnsi" w:hAnsiTheme="minorHAnsi" w:cs="Arial"/>
                <w:lang w:eastAsia="en-US"/>
              </w:rPr>
              <w:t>2016</w:t>
            </w:r>
          </w:p>
        </w:tc>
      </w:tr>
      <w:tr w:rsidR="008E3910" w:rsidRPr="00B54BD6" w:rsidTr="00012C45">
        <w:tc>
          <w:tcPr>
            <w:tcW w:w="2093" w:type="dxa"/>
          </w:tcPr>
          <w:p w:rsidR="00073965" w:rsidRPr="00B54BD6" w:rsidRDefault="008E3910" w:rsidP="00073965">
            <w:pPr>
              <w:keepNext/>
              <w:rPr>
                <w:rFonts w:asciiTheme="minorHAnsi" w:hAnsiTheme="minorHAnsi" w:cs="Arial"/>
                <w:szCs w:val="20"/>
              </w:rPr>
            </w:pPr>
            <w:r w:rsidRPr="00B54BD6">
              <w:rPr>
                <w:rFonts w:asciiTheme="minorHAnsi" w:hAnsiTheme="minorHAnsi" w:cs="Arial"/>
                <w:szCs w:val="20"/>
              </w:rPr>
              <w:t>Attachments</w:t>
            </w:r>
          </w:p>
        </w:tc>
        <w:tc>
          <w:tcPr>
            <w:tcW w:w="7761" w:type="dxa"/>
          </w:tcPr>
          <w:p w:rsidR="00876924" w:rsidRPr="00B54BD6" w:rsidRDefault="00CF7E14" w:rsidP="00012C45">
            <w:pPr>
              <w:keepNext/>
              <w:ind w:left="742" w:hanging="742"/>
              <w:rPr>
                <w:rFonts w:asciiTheme="minorHAnsi" w:hAnsiTheme="minorHAnsi" w:cs="Arial"/>
                <w:lang w:eastAsia="en-US"/>
              </w:rPr>
            </w:pPr>
            <w:r>
              <w:rPr>
                <w:rFonts w:asciiTheme="minorHAnsi" w:hAnsiTheme="minorHAnsi" w:cs="Arial"/>
                <w:lang w:eastAsia="en-US"/>
              </w:rPr>
              <w:t>Nil</w:t>
            </w:r>
          </w:p>
        </w:tc>
      </w:tr>
    </w:tbl>
    <w:p w:rsidR="008E3910" w:rsidRDefault="008E3910" w:rsidP="00012C45">
      <w:pPr>
        <w:pStyle w:val="Heading9"/>
        <w:rPr>
          <w:rFonts w:asciiTheme="minorHAnsi" w:hAnsiTheme="minorHAnsi" w:cs="Arial"/>
        </w:rPr>
      </w:pPr>
      <w:r w:rsidRPr="00B54BD6">
        <w:rPr>
          <w:rFonts w:asciiTheme="minorHAnsi" w:hAnsiTheme="minorHAnsi" w:cs="Arial"/>
        </w:rPr>
        <w:t>Matter for Consideration</w:t>
      </w:r>
    </w:p>
    <w:p w:rsidR="008E3910" w:rsidRPr="000B4257" w:rsidRDefault="008E3910" w:rsidP="00012C45">
      <w:pPr>
        <w:rPr>
          <w:lang w:eastAsia="en-US"/>
        </w:rPr>
      </w:pPr>
      <w:r>
        <w:rPr>
          <w:lang w:eastAsia="en-US"/>
        </w:rPr>
        <w:t xml:space="preserve">That council </w:t>
      </w:r>
      <w:r w:rsidR="00320B42">
        <w:rPr>
          <w:lang w:eastAsia="en-US"/>
        </w:rPr>
        <w:t xml:space="preserve">appoint three elected members, the CEO and an independent advisor to </w:t>
      </w:r>
      <w:r w:rsidR="000B4257">
        <w:rPr>
          <w:lang w:eastAsia="en-US"/>
        </w:rPr>
        <w:t xml:space="preserve">the </w:t>
      </w:r>
      <w:r w:rsidR="000B4257" w:rsidRPr="000B4257">
        <w:rPr>
          <w:rFonts w:asciiTheme="minorHAnsi" w:hAnsiTheme="minorHAnsi" w:cs="Arial"/>
          <w:szCs w:val="20"/>
        </w:rPr>
        <w:t>“Wild Dog Bounty Scheme Working Group”.</w:t>
      </w:r>
    </w:p>
    <w:p w:rsidR="008E3910" w:rsidRDefault="008E3910" w:rsidP="00012C45">
      <w:pPr>
        <w:pStyle w:val="Heading9"/>
        <w:rPr>
          <w:rFonts w:asciiTheme="minorHAnsi" w:hAnsiTheme="minorHAnsi" w:cs="Arial"/>
        </w:rPr>
      </w:pPr>
      <w:r w:rsidRPr="00B54BD6">
        <w:rPr>
          <w:rFonts w:asciiTheme="minorHAnsi" w:hAnsiTheme="minorHAnsi" w:cs="Arial"/>
        </w:rPr>
        <w:t>Background</w:t>
      </w:r>
    </w:p>
    <w:p w:rsidR="008E3910" w:rsidRPr="002931C6" w:rsidRDefault="008E3910" w:rsidP="00012C45">
      <w:pPr>
        <w:rPr>
          <w:lang w:eastAsia="en-US"/>
        </w:rPr>
      </w:pPr>
      <w:r>
        <w:rPr>
          <w:lang w:eastAsia="en-US"/>
        </w:rPr>
        <w:t xml:space="preserve">The Shire in its 2016-17 Annual Budget has allocated the sum of $10,000 for the purpose of funding a Wild Dog Bounty Scheme. </w:t>
      </w:r>
    </w:p>
    <w:p w:rsidR="008E3910" w:rsidRPr="00B54BD6" w:rsidRDefault="008E3910" w:rsidP="00012C45">
      <w:pPr>
        <w:pStyle w:val="Heading9"/>
        <w:rPr>
          <w:rFonts w:asciiTheme="minorHAnsi" w:hAnsiTheme="minorHAnsi" w:cs="Arial"/>
        </w:rPr>
      </w:pPr>
      <w:r w:rsidRPr="00B54BD6">
        <w:rPr>
          <w:rFonts w:asciiTheme="minorHAnsi" w:hAnsiTheme="minorHAnsi" w:cs="Arial"/>
        </w:rPr>
        <w:t>Statutory Environment</w:t>
      </w:r>
    </w:p>
    <w:p w:rsidR="008E3910" w:rsidRPr="00FA0398" w:rsidRDefault="008E3910" w:rsidP="00012C45">
      <w:pPr>
        <w:tabs>
          <w:tab w:val="left" w:pos="1418"/>
        </w:tabs>
        <w:rPr>
          <w:rFonts w:cs="Arial"/>
          <w:szCs w:val="20"/>
        </w:rPr>
      </w:pPr>
      <w:r w:rsidRPr="00FA0398">
        <w:rPr>
          <w:rFonts w:asciiTheme="minorHAnsi" w:hAnsiTheme="minorHAnsi" w:cs="Arial"/>
          <w:szCs w:val="20"/>
        </w:rPr>
        <w:t>Nil</w:t>
      </w:r>
    </w:p>
    <w:p w:rsidR="008E3910" w:rsidRDefault="008E3910" w:rsidP="00012C45">
      <w:pPr>
        <w:pStyle w:val="Heading9"/>
        <w:rPr>
          <w:rFonts w:asciiTheme="minorHAnsi" w:hAnsiTheme="minorHAnsi" w:cs="Arial"/>
        </w:rPr>
      </w:pPr>
      <w:r w:rsidRPr="00B54BD6">
        <w:rPr>
          <w:rFonts w:asciiTheme="minorHAnsi" w:hAnsiTheme="minorHAnsi" w:cs="Arial"/>
        </w:rPr>
        <w:t xml:space="preserve">Business Implications </w:t>
      </w:r>
    </w:p>
    <w:p w:rsidR="008E3910" w:rsidRPr="00722B66" w:rsidRDefault="008E3910" w:rsidP="00012C45">
      <w:pPr>
        <w:rPr>
          <w:lang w:eastAsia="en-US"/>
        </w:rPr>
      </w:pPr>
      <w:r>
        <w:rPr>
          <w:lang w:eastAsia="en-US"/>
        </w:rPr>
        <w:t>Nil</w:t>
      </w:r>
    </w:p>
    <w:p w:rsidR="008E3910" w:rsidRPr="00B54BD6" w:rsidRDefault="008E3910" w:rsidP="00012C45">
      <w:pPr>
        <w:pStyle w:val="Heading9"/>
        <w:rPr>
          <w:rFonts w:asciiTheme="minorHAnsi" w:hAnsiTheme="minorHAnsi" w:cs="Arial"/>
        </w:rPr>
      </w:pPr>
      <w:r w:rsidRPr="00B54BD6">
        <w:rPr>
          <w:rFonts w:asciiTheme="minorHAnsi" w:hAnsiTheme="minorHAnsi" w:cs="Arial"/>
        </w:rPr>
        <w:t>Consultation</w:t>
      </w:r>
    </w:p>
    <w:p w:rsidR="008E3910" w:rsidRDefault="008E3910" w:rsidP="00012C45">
      <w:pPr>
        <w:pStyle w:val="Norm6pt0"/>
        <w:rPr>
          <w:rFonts w:asciiTheme="minorHAnsi" w:hAnsiTheme="minorHAnsi"/>
        </w:rPr>
      </w:pPr>
      <w:r>
        <w:rPr>
          <w:rFonts w:asciiTheme="minorHAnsi" w:hAnsiTheme="minorHAnsi"/>
        </w:rPr>
        <w:t>Nil</w:t>
      </w:r>
    </w:p>
    <w:p w:rsidR="008E3910" w:rsidRPr="00BF68C1" w:rsidRDefault="008E3910" w:rsidP="00BF68C1">
      <w:pPr>
        <w:pStyle w:val="Heading9"/>
        <w:rPr>
          <w:rFonts w:asciiTheme="minorHAnsi" w:hAnsiTheme="minorHAnsi" w:cs="Arial"/>
        </w:rPr>
      </w:pPr>
      <w:r w:rsidRPr="00BF68C1">
        <w:rPr>
          <w:rFonts w:asciiTheme="minorHAnsi" w:hAnsiTheme="minorHAnsi" w:cs="Arial"/>
        </w:rPr>
        <w:t>Comment</w:t>
      </w:r>
    </w:p>
    <w:p w:rsidR="008E3910" w:rsidRPr="00233345" w:rsidRDefault="000B4257" w:rsidP="00012C45">
      <w:r>
        <w:t>Council at the Ordinary Council Meeting held on 30 Sept</w:t>
      </w:r>
      <w:r w:rsidR="008C35B9">
        <w:t xml:space="preserve">ember 2016 resolved to form a </w:t>
      </w:r>
      <w:r w:rsidR="00151380">
        <w:t>working group comprising of elected members, the CEO and an independent advisor</w:t>
      </w:r>
      <w:r w:rsidR="00E95172">
        <w:t xml:space="preserve"> to determine the terms and conditions in relation to its undertaking of</w:t>
      </w:r>
      <w:r w:rsidR="001F3CAD">
        <w:t xml:space="preserve"> the </w:t>
      </w:r>
      <w:r w:rsidR="001F3CAD">
        <w:rPr>
          <w:lang w:eastAsia="en-US"/>
        </w:rPr>
        <w:t xml:space="preserve">Wild Dog Bounty Scheme. </w:t>
      </w:r>
    </w:p>
    <w:p w:rsidR="008E3910" w:rsidRPr="00B54BD6" w:rsidRDefault="008E3910" w:rsidP="00012C45">
      <w:pPr>
        <w:pStyle w:val="Heading9"/>
        <w:rPr>
          <w:rFonts w:asciiTheme="minorHAnsi" w:hAnsiTheme="minorHAnsi" w:cs="Arial"/>
        </w:rPr>
      </w:pPr>
      <w:r w:rsidRPr="00B54BD6">
        <w:rPr>
          <w:rFonts w:asciiTheme="minorHAnsi" w:hAnsiTheme="minorHAnsi" w:cs="Arial"/>
        </w:rPr>
        <w:t>Voting Requirements</w:t>
      </w:r>
    </w:p>
    <w:p w:rsidR="008E3910" w:rsidRDefault="008E3910" w:rsidP="00012C45">
      <w:pPr>
        <w:pStyle w:val="Norm6pt0"/>
        <w:rPr>
          <w:rFonts w:asciiTheme="minorHAnsi" w:hAnsiTheme="minorHAnsi"/>
        </w:rPr>
      </w:pPr>
      <w:r w:rsidRPr="00B54BD6">
        <w:rPr>
          <w:rFonts w:asciiTheme="minorHAnsi" w:hAnsiTheme="minorHAnsi"/>
        </w:rPr>
        <w:t>Simple Majority</w:t>
      </w:r>
    </w:p>
    <w:p w:rsidR="008E3910" w:rsidRPr="003B657D" w:rsidRDefault="008E3910" w:rsidP="00012C45">
      <w:pPr>
        <w:shd w:val="clear" w:color="auto" w:fill="D9D9D9"/>
        <w:tabs>
          <w:tab w:val="center" w:pos="4536"/>
          <w:tab w:val="right" w:pos="9638"/>
        </w:tabs>
        <w:spacing w:before="120" w:after="120"/>
        <w:rPr>
          <w:rFonts w:asciiTheme="minorHAnsi" w:hAnsiTheme="minorHAnsi" w:cs="Arial"/>
          <w:b/>
          <w:szCs w:val="20"/>
        </w:rPr>
      </w:pPr>
      <w:r w:rsidRPr="003B657D">
        <w:rPr>
          <w:rFonts w:asciiTheme="minorHAnsi" w:hAnsiTheme="minorHAnsi" w:cs="Arial"/>
          <w:b/>
          <w:szCs w:val="20"/>
        </w:rPr>
        <w:t>OFFICER RECOMMENDATION</w:t>
      </w:r>
      <w:r w:rsidR="00681CFA">
        <w:rPr>
          <w:rFonts w:asciiTheme="minorHAnsi" w:hAnsiTheme="minorHAnsi" w:cs="Arial"/>
          <w:b/>
          <w:szCs w:val="20"/>
        </w:rPr>
        <w:t>/COUNCIL DECISION</w:t>
      </w:r>
    </w:p>
    <w:p w:rsidR="008E3910" w:rsidRPr="009C137D" w:rsidRDefault="00904339" w:rsidP="009C137D">
      <w:pPr>
        <w:keepNext/>
        <w:shd w:val="clear" w:color="auto" w:fill="D9D9D9"/>
        <w:spacing w:before="120" w:after="120"/>
        <w:rPr>
          <w:rFonts w:asciiTheme="minorHAnsi" w:hAnsiTheme="minorHAnsi" w:cs="Arial"/>
          <w:b/>
          <w:szCs w:val="20"/>
          <w:u w:val="single"/>
        </w:rPr>
      </w:pPr>
      <w:r w:rsidRPr="00904339">
        <w:rPr>
          <w:rFonts w:asciiTheme="minorHAnsi" w:hAnsiTheme="minorHAnsi" w:cs="Arial"/>
          <w:b/>
          <w:szCs w:val="20"/>
        </w:rPr>
        <w:t xml:space="preserve">C2016-1009                              </w:t>
      </w:r>
      <w:r w:rsidR="008E3910" w:rsidRPr="009C137D">
        <w:rPr>
          <w:rFonts w:asciiTheme="minorHAnsi" w:hAnsiTheme="minorHAnsi" w:cs="Arial"/>
          <w:b/>
          <w:szCs w:val="20"/>
          <w:u w:val="single"/>
        </w:rPr>
        <w:t xml:space="preserve">Report on Wild Dog Bounty Scheme </w:t>
      </w:r>
    </w:p>
    <w:p w:rsidR="008E3910" w:rsidRDefault="00986B8E" w:rsidP="001F1352">
      <w:pPr>
        <w:shd w:val="clear" w:color="auto" w:fill="D9D9D9"/>
        <w:tabs>
          <w:tab w:val="center" w:pos="567"/>
          <w:tab w:val="right" w:pos="9638"/>
        </w:tabs>
        <w:spacing w:after="120"/>
        <w:ind w:left="720" w:hanging="720"/>
        <w:rPr>
          <w:rFonts w:asciiTheme="minorHAnsi" w:hAnsiTheme="minorHAnsi" w:cs="Arial"/>
          <w:b/>
          <w:szCs w:val="20"/>
        </w:rPr>
      </w:pPr>
      <w:r>
        <w:rPr>
          <w:rFonts w:asciiTheme="minorHAnsi" w:hAnsiTheme="minorHAnsi" w:cs="Arial"/>
          <w:b/>
          <w:szCs w:val="20"/>
        </w:rPr>
        <w:t>That Council:</w:t>
      </w:r>
    </w:p>
    <w:p w:rsidR="008E3910" w:rsidRDefault="00156B2F" w:rsidP="009C137D">
      <w:pPr>
        <w:shd w:val="clear" w:color="auto" w:fill="D9D9D9"/>
        <w:tabs>
          <w:tab w:val="right" w:pos="9638"/>
        </w:tabs>
        <w:ind w:left="720" w:hanging="720"/>
        <w:rPr>
          <w:rFonts w:asciiTheme="minorHAnsi" w:hAnsiTheme="minorHAnsi" w:cs="Arial"/>
          <w:b/>
          <w:szCs w:val="20"/>
        </w:rPr>
      </w:pPr>
      <w:r>
        <w:rPr>
          <w:rFonts w:asciiTheme="minorHAnsi" w:hAnsiTheme="minorHAnsi" w:cs="Arial"/>
          <w:b/>
          <w:noProof/>
          <w:szCs w:val="20"/>
          <w:lang w:val="en-US" w:eastAsia="en-US"/>
        </w:rPr>
        <mc:AlternateContent>
          <mc:Choice Requires="wpg">
            <w:drawing>
              <wp:anchor distT="0" distB="0" distL="114300" distR="114300" simplePos="0" relativeHeight="251683840" behindDoc="0" locked="0" layoutInCell="1" allowOverlap="1" wp14:anchorId="0697E5C9" wp14:editId="0C571196">
                <wp:simplePos x="0" y="0"/>
                <wp:positionH relativeFrom="column">
                  <wp:posOffset>1203960</wp:posOffset>
                </wp:positionH>
                <wp:positionV relativeFrom="paragraph">
                  <wp:posOffset>124460</wp:posOffset>
                </wp:positionV>
                <wp:extent cx="4511040" cy="0"/>
                <wp:effectExtent l="0" t="0" r="22860" b="19050"/>
                <wp:wrapNone/>
                <wp:docPr id="91" name="Group 91"/>
                <wp:cNvGraphicFramePr/>
                <a:graphic xmlns:a="http://schemas.openxmlformats.org/drawingml/2006/main">
                  <a:graphicData uri="http://schemas.microsoft.com/office/word/2010/wordprocessingGroup">
                    <wpg:wgp>
                      <wpg:cNvGrpSpPr/>
                      <wpg:grpSpPr>
                        <a:xfrm>
                          <a:off x="0" y="0"/>
                          <a:ext cx="4511040" cy="0"/>
                          <a:chOff x="0" y="0"/>
                          <a:chExt cx="4511040" cy="0"/>
                        </a:xfrm>
                      </wpg:grpSpPr>
                      <wps:wsp>
                        <wps:cNvPr id="86" name="Straight Connector 86"/>
                        <wps:cNvCnPr/>
                        <wps:spPr>
                          <a:xfrm>
                            <a:off x="0" y="0"/>
                            <a:ext cx="96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3543300" y="0"/>
                            <a:ext cx="96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1133475" y="0"/>
                            <a:ext cx="96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2281238" y="0"/>
                            <a:ext cx="96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1112B8" id="Group 91" o:spid="_x0000_s1026" style="position:absolute;margin-left:94.8pt;margin-top:9.8pt;width:355.2pt;height:0;z-index:251683840" coordsize="45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">
                <v:line id="Straight Connector 86" o:spid="_x0000_s1027" style="position:absolute;visibility:visible;mso-wrap-style:square" from="0,0" to="9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QtUMQAAADbAAAADwAAAGRycy9kb3ducmV2LnhtbESPT2vCQBTE7wW/w/KE3upGwURSVwmC&#10;UOvJf/T6yL4mqdm3YXcb0356Vyj0OMz8ZpjlejCt6Mn5xrKC6SQBQVxa3XCl4HzavixA+ICssbVM&#10;Cn7Iw3o1elpiru2ND9QfQyViCfscFdQhdLmUvqzJoJ/Yjjh6n9YZDFG6SmqHt1huWjlLklQabDgu&#10;1NjRpqbyevw2Chbl+5crsmI3nV+67Lef7dPtR6bU83goXkEEGsJ/+I9+05FL4fE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5C1QxAAAANsAAAAPAAAAAAAAAAAA&#10;AAAAAKECAABkcnMvZG93bnJldi54bWxQSwUGAAAAAAQABAD5AAAAkgMAAAAA&#10;" strokecolor="black [3213]"/>
                <v:line id="Straight Connector 87" o:spid="_x0000_s1028" style="position:absolute;visibility:visible;mso-wrap-style:square" from="35433,0" to="45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iIy8QAAADbAAAADwAAAGRycy9kb3ducmV2LnhtbESPT2vCQBTE7wW/w/IEb3WjoJHoKkEQ&#10;qj3VP3h9ZJ9JNPs27G5j2k/fLRR6HGZ+M8xq05tGdOR8bVnBZJyAIC6srrlUcD7tXhcgfEDW2Fgm&#10;BV/kYbMevKww0/bJH9QdQyliCfsMFVQhtJmUvqjIoB/bljh6N+sMhihdKbXDZyw3jZwmyVwarDku&#10;VNjStqLicfw0ChbF4e7yNN9PZpc2/e6m7/PdNVVqNOzzJYhAffgP/9FvOnIp/H6JP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qIjLxAAAANsAAAAPAAAAAAAAAAAA&#10;AAAAAKECAABkcnMvZG93bnJldi54bWxQSwUGAAAAAAQABAD5AAAAkgMAAAAA&#10;" strokecolor="black [3213]"/>
                <v:line id="Straight Connector 88" o:spid="_x0000_s1029" style="position:absolute;visibility:visible;mso-wrap-style:square" from="11334,0" to="210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ccucEAAADbAAAADwAAAGRycy9kb3ducmV2LnhtbERPTUvDQBC9F/wPywje2k0LNiF2W4JQ&#10;UHuyrXgdsmMSzc6G3TWN/fXOQfD4eN+b3eR6NVKInWcDy0UGirj2tuPGwPm0nxegYkK22HsmAz8U&#10;Ybe9mW2wtP7CrzQeU6MkhGOJBtqUhlLrWLfkMC78QCzchw8Ok8DQaBvwIuGu16ssW2uHHUtDiwM9&#10;tlR/Hb+dgaJ++QxVXj0v79+G/DquDuv9e27M3e1UPYBKNKV/8Z/7yYpPxsoX+QF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Nxy5wQAAANsAAAAPAAAAAAAAAAAAAAAA&#10;AKECAABkcnMvZG93bnJldi54bWxQSwUGAAAAAAQABAD5AAAAjwMAAAAA&#10;" strokecolor="black [3213]"/>
                <v:line id="Straight Connector 89" o:spid="_x0000_s1030" style="position:absolute;visibility:visible;mso-wrap-style:square" from="22812,0" to="324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u5IsQAAADbAAAADwAAAGRycy9kb3ducmV2LnhtbESPQWvCQBSE70L/w/IKvelGQaOpqwRB&#10;sPVUbfH6yL4mabNvw+4aU3+9KxQ8DjPfDLNc96YRHTlfW1YwHiUgiAuray4VfB63wzkIH5A1NpZJ&#10;wR95WK+eBkvMtL3wB3WHUIpYwj5DBVUIbSalLyoy6Ee2JY7et3UGQ5SulNrhJZabRk6SZCYN1hwX&#10;KmxpU1HxezgbBfPi/cflaf42nn616bWb7GfbU6rUy3Ofv4II1IdH+J/e6cgt4P4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e7kixAAAANsAAAAPAAAAAAAAAAAA&#10;AAAAAKECAABkcnMvZG93bnJldi54bWxQSwUGAAAAAAQABAD5AAAAkgMAAAAA&#10;" strokecolor="black [3213]"/>
              </v:group>
            </w:pict>
          </mc:Fallback>
        </mc:AlternateContent>
      </w:r>
      <w:r w:rsidR="008E3910">
        <w:rPr>
          <w:rFonts w:asciiTheme="minorHAnsi" w:hAnsiTheme="minorHAnsi" w:cs="Arial"/>
          <w:b/>
          <w:szCs w:val="20"/>
        </w:rPr>
        <w:t xml:space="preserve">1. </w:t>
      </w:r>
      <w:r w:rsidR="00967761">
        <w:rPr>
          <w:rFonts w:asciiTheme="minorHAnsi" w:hAnsiTheme="minorHAnsi" w:cs="Arial"/>
          <w:b/>
          <w:szCs w:val="20"/>
        </w:rPr>
        <w:tab/>
        <w:t>Nominate Cr</w:t>
      </w:r>
      <w:r w:rsidR="00DA238D">
        <w:rPr>
          <w:rFonts w:asciiTheme="minorHAnsi" w:hAnsiTheme="minorHAnsi" w:cs="Arial"/>
          <w:b/>
          <w:szCs w:val="20"/>
        </w:rPr>
        <w:t xml:space="preserve"> </w:t>
      </w:r>
      <w:r w:rsidR="00404319">
        <w:rPr>
          <w:rFonts w:asciiTheme="minorHAnsi" w:hAnsiTheme="minorHAnsi" w:cs="Arial"/>
          <w:b/>
          <w:szCs w:val="20"/>
        </w:rPr>
        <w:t xml:space="preserve">Jo Kanny,              Cr Neil Grinham,     Cr Gail Trenfield </w:t>
      </w:r>
      <w:r w:rsidR="00B50A2D">
        <w:rPr>
          <w:rFonts w:asciiTheme="minorHAnsi" w:hAnsiTheme="minorHAnsi" w:cs="Arial"/>
          <w:b/>
          <w:szCs w:val="20"/>
        </w:rPr>
        <w:t xml:space="preserve"> </w:t>
      </w:r>
      <w:r w:rsidR="00404319">
        <w:rPr>
          <w:rFonts w:asciiTheme="minorHAnsi" w:hAnsiTheme="minorHAnsi" w:cs="Arial"/>
          <w:b/>
          <w:szCs w:val="20"/>
        </w:rPr>
        <w:t xml:space="preserve"> </w:t>
      </w:r>
      <w:r w:rsidR="006634DB">
        <w:rPr>
          <w:rFonts w:asciiTheme="minorHAnsi" w:hAnsiTheme="minorHAnsi" w:cs="Arial"/>
          <w:b/>
          <w:szCs w:val="20"/>
        </w:rPr>
        <w:t xml:space="preserve"> </w:t>
      </w:r>
      <w:r w:rsidR="00404319">
        <w:rPr>
          <w:rFonts w:asciiTheme="minorHAnsi" w:hAnsiTheme="minorHAnsi" w:cs="Arial"/>
          <w:b/>
          <w:szCs w:val="20"/>
        </w:rPr>
        <w:t xml:space="preserve">and </w:t>
      </w:r>
      <w:r w:rsidR="00DA238D">
        <w:rPr>
          <w:rFonts w:asciiTheme="minorHAnsi" w:hAnsiTheme="minorHAnsi" w:cs="Arial"/>
          <w:b/>
          <w:szCs w:val="20"/>
        </w:rPr>
        <w:t xml:space="preserve">    </w:t>
      </w:r>
      <w:r w:rsidR="00404319">
        <w:rPr>
          <w:rFonts w:asciiTheme="minorHAnsi" w:hAnsiTheme="minorHAnsi" w:cs="Arial"/>
          <w:b/>
          <w:szCs w:val="20"/>
        </w:rPr>
        <w:t>Dominic Carbone</w:t>
      </w:r>
      <w:r w:rsidR="00DA238D">
        <w:rPr>
          <w:rFonts w:asciiTheme="minorHAnsi" w:hAnsiTheme="minorHAnsi" w:cs="Arial"/>
          <w:b/>
          <w:szCs w:val="20"/>
        </w:rPr>
        <w:t xml:space="preserve">                   </w:t>
      </w:r>
      <w:r w:rsidR="006634DB">
        <w:rPr>
          <w:rFonts w:asciiTheme="minorHAnsi" w:hAnsiTheme="minorHAnsi" w:cs="Arial"/>
          <w:b/>
          <w:szCs w:val="20"/>
        </w:rPr>
        <w:t xml:space="preserve">   </w:t>
      </w:r>
      <w:r w:rsidR="00DA238D">
        <w:rPr>
          <w:rFonts w:asciiTheme="minorHAnsi" w:hAnsiTheme="minorHAnsi" w:cs="Arial"/>
          <w:b/>
          <w:szCs w:val="20"/>
        </w:rPr>
        <w:t>as the independent advisor to the “Wild Dog Bounty Scheme Working Group”.</w:t>
      </w:r>
    </w:p>
    <w:p w:rsidR="008E3910" w:rsidRDefault="00B50A2D" w:rsidP="00320B42">
      <w:pPr>
        <w:shd w:val="clear" w:color="auto" w:fill="D9D9D9"/>
        <w:tabs>
          <w:tab w:val="center" w:pos="567"/>
          <w:tab w:val="right" w:pos="9638"/>
        </w:tabs>
        <w:spacing w:after="120"/>
        <w:ind w:left="720" w:hanging="720"/>
        <w:rPr>
          <w:rFonts w:asciiTheme="minorHAnsi" w:hAnsiTheme="minorHAnsi" w:cs="Arial"/>
          <w:b/>
          <w:szCs w:val="20"/>
        </w:rPr>
      </w:pPr>
      <w:r>
        <w:rPr>
          <w:rFonts w:asciiTheme="minorHAnsi" w:hAnsiTheme="minorHAnsi" w:cs="Arial"/>
          <w:b/>
          <w:szCs w:val="20"/>
        </w:rPr>
        <w:t>2.</w:t>
      </w:r>
      <w:r>
        <w:rPr>
          <w:rFonts w:asciiTheme="minorHAnsi" w:hAnsiTheme="minorHAnsi" w:cs="Arial"/>
          <w:b/>
          <w:szCs w:val="20"/>
        </w:rPr>
        <w:tab/>
      </w:r>
      <w:r w:rsidR="009C137D">
        <w:rPr>
          <w:rFonts w:asciiTheme="minorHAnsi" w:hAnsiTheme="minorHAnsi" w:cs="Arial"/>
          <w:b/>
          <w:szCs w:val="20"/>
        </w:rPr>
        <w:tab/>
      </w:r>
      <w:r>
        <w:rPr>
          <w:rFonts w:asciiTheme="minorHAnsi" w:hAnsiTheme="minorHAnsi" w:cs="Arial"/>
          <w:b/>
          <w:szCs w:val="20"/>
        </w:rPr>
        <w:t>Subject to (1) above</w:t>
      </w:r>
      <w:r w:rsidR="00C74767">
        <w:rPr>
          <w:rFonts w:asciiTheme="minorHAnsi" w:hAnsiTheme="minorHAnsi" w:cs="Arial"/>
          <w:b/>
          <w:szCs w:val="20"/>
        </w:rPr>
        <w:t xml:space="preserve"> the “Wild Dog Bounty Scheme Working Group” to comprise the following</w:t>
      </w:r>
      <w:r w:rsidR="00AD1C77">
        <w:rPr>
          <w:rFonts w:asciiTheme="minorHAnsi" w:hAnsiTheme="minorHAnsi" w:cs="Arial"/>
          <w:b/>
          <w:szCs w:val="20"/>
        </w:rPr>
        <w:t xml:space="preserve"> members</w:t>
      </w:r>
      <w:r w:rsidR="00C74767">
        <w:rPr>
          <w:rFonts w:asciiTheme="minorHAnsi" w:hAnsiTheme="minorHAnsi" w:cs="Arial"/>
          <w:b/>
          <w:szCs w:val="20"/>
        </w:rPr>
        <w:t>:</w:t>
      </w:r>
    </w:p>
    <w:p w:rsidR="008E3910" w:rsidRDefault="00140BA5" w:rsidP="0095461F">
      <w:pPr>
        <w:shd w:val="clear" w:color="auto" w:fill="D9D9D9"/>
        <w:tabs>
          <w:tab w:val="left" w:pos="1701"/>
          <w:tab w:val="right" w:pos="9638"/>
        </w:tabs>
        <w:rPr>
          <w:rFonts w:asciiTheme="minorHAnsi" w:hAnsiTheme="minorHAnsi" w:cs="Arial"/>
          <w:b/>
          <w:szCs w:val="20"/>
        </w:rPr>
      </w:pPr>
      <w:r>
        <w:rPr>
          <w:rFonts w:asciiTheme="minorHAnsi" w:hAnsiTheme="minorHAnsi" w:cs="Arial"/>
          <w:b/>
          <w:noProof/>
          <w:szCs w:val="20"/>
          <w:lang w:val="en-US" w:eastAsia="en-US"/>
        </w:rPr>
        <mc:AlternateContent>
          <mc:Choice Requires="wpg">
            <w:drawing>
              <wp:anchor distT="0" distB="0" distL="114300" distR="114300" simplePos="0" relativeHeight="251670528" behindDoc="0" locked="0" layoutInCell="1" allowOverlap="1" wp14:anchorId="034A5880" wp14:editId="5631D208">
                <wp:simplePos x="0" y="0"/>
                <wp:positionH relativeFrom="column">
                  <wp:posOffset>1389367</wp:posOffset>
                </wp:positionH>
                <wp:positionV relativeFrom="paragraph">
                  <wp:posOffset>161466</wp:posOffset>
                </wp:positionV>
                <wp:extent cx="2948940" cy="631951"/>
                <wp:effectExtent l="0" t="0" r="22860" b="15875"/>
                <wp:wrapNone/>
                <wp:docPr id="79" name="Group 79"/>
                <wp:cNvGraphicFramePr/>
                <a:graphic xmlns:a="http://schemas.openxmlformats.org/drawingml/2006/main">
                  <a:graphicData uri="http://schemas.microsoft.com/office/word/2010/wordprocessingGroup">
                    <wpg:wgp>
                      <wpg:cNvGrpSpPr/>
                      <wpg:grpSpPr>
                        <a:xfrm>
                          <a:off x="0" y="0"/>
                          <a:ext cx="2948940" cy="631951"/>
                          <a:chOff x="0" y="0"/>
                          <a:chExt cx="2948940" cy="695325"/>
                        </a:xfrm>
                      </wpg:grpSpPr>
                      <wps:wsp>
                        <wps:cNvPr id="74" name="Straight Connector 74"/>
                        <wps:cNvCnPr/>
                        <wps:spPr>
                          <a:xfrm>
                            <a:off x="0" y="0"/>
                            <a:ext cx="2948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0" y="171450"/>
                            <a:ext cx="2948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0" y="347663"/>
                            <a:ext cx="2948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0" y="519113"/>
                            <a:ext cx="2948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0" y="695325"/>
                            <a:ext cx="2948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A81EC26" id="Group 79" o:spid="_x0000_s1026" style="position:absolute;margin-left:109.4pt;margin-top:12.7pt;width:232.2pt;height:49.75pt;z-index:251670528;mso-height-relative:margin" coordsize="29489,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">
                <v:line id="Straight Connector 74" o:spid="_x0000_s1027" style="position:absolute;visibility:visible;mso-wrap-style:square" from="0,0" to="294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mm8QAAADbAAAADwAAAGRycy9kb3ducmV2LnhtbESPQWvCQBSE74L/YXmF3nSjtEaiqwRB&#10;qPWkbfH6yL4mabNvw+42Rn+9Kwg9DjPzDbNc96YRHTlfW1YwGScgiAuray4VfH5sR3MQPiBrbCyT&#10;ggt5WK+GgyVm2p75QN0xlCJC2GeooAqhzaT0RUUG/di2xNH7ts5giNKVUjs8R7hp5DRJZtJgzXGh&#10;wpY2FRW/xz+jYF68/7g8zXeT1682vXbT/Wx7SpV6furzBYhAffgPP9pvWkH6A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r2abxAAAANsAAAAPAAAAAAAAAAAA&#10;AAAAAKECAABkcnMvZG93bnJldi54bWxQSwUGAAAAAAQABAD5AAAAkgMAAAAA&#10;" strokecolor="black [3213]"/>
                <v:line id="Straight Connector 75" o:spid="_x0000_s1028" style="position:absolute;visibility:visible;mso-wrap-style:square" from="0,1714" to="29489,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DAMQAAADbAAAADwAAAGRycy9kb3ducmV2LnhtbESPT2vCQBTE70K/w/IKvelGQSOpqwRB&#10;sPXkn9LrI/uapM2+DbvbGP30riB4HGbmN8xi1ZtGdOR8bVnBeJSAIC6srrlUcDpuhnMQPiBrbCyT&#10;ggt5WC1fBgvMtD3znrpDKEWEsM9QQRVCm0npi4oM+pFtiaP3Y53BEKUrpXZ4jnDTyEmSzKTBmuNC&#10;hS2tKyr+Dv9Gwbz4/HV5mn+Mp19teu0mu9nmO1Xq7bXP30EE6sMz/GhvtYJ0Cv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48MAxAAAANsAAAAPAAAAAAAAAAAA&#10;AAAAAKECAABkcnMvZG93bnJldi54bWxQSwUGAAAAAAQABAD5AAAAkgMAAAAA&#10;" strokecolor="black [3213]"/>
                <v:line id="Straight Connector 76" o:spid="_x0000_s1029" style="position:absolute;visibility:visible;mso-wrap-style:square" from="0,3476" to="29489,3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dd8QAAADbAAAADwAAAGRycy9kb3ducmV2LnhtbESPT2vCQBTE7wW/w/KE3upGwURSVwmC&#10;UOvJf/T6yL4mqdm3YXcb0356Vyj0OMzMb5jlejCt6Mn5xrKC6SQBQVxa3XCl4HzavixA+ICssbVM&#10;Cn7Iw3o1elpiru2ND9QfQyUihH2OCuoQulxKX9Zk0E9sRxy9T+sMhihdJbXDW4SbVs6SJJUGG44L&#10;NXa0qam8Hr+NgkX5/uWKrNhN55cu++1n+3T7kSn1PB6KVxCBhvAf/mu/aQVZCo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V13xAAAANsAAAAPAAAAAAAAAAAA&#10;AAAAAKECAABkcnMvZG93bnJldi54bWxQSwUGAAAAAAQABAD5AAAAkgMAAAAA&#10;" strokecolor="black [3213]"/>
                <v:line id="Straight Connector 77" o:spid="_x0000_s1030" style="position:absolute;visibility:visible;mso-wrap-style:square" from="0,5191" to="29489,5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347MQAAADbAAAADwAAAGRycy9kb3ducmV2LnhtbESPQWsCMRSE74X+h/AK3mpWQSNboywF&#10;odqT2tLrY/PcXbt5WZJ0Xf31jVDocZiZb5jlerCt6MmHxrGGyTgDQVw603Cl4eO4eV6ACBHZYOuY&#10;NFwpwHr1+LDE3LgL76k/xEokCIccNdQxdrmUoazJYhi7jjh5J+ctxiR9JY3HS4LbVk6zbC4tNpwW&#10;auzotaby+/BjNSzK3dkXqthOZp+duvXT9/nmS2k9ehqKFxCRhvgf/mu/GQ1Kwf1L+g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ffjsxAAAANsAAAAPAAAAAAAAAAAA&#10;AAAAAKECAABkcnMvZG93bnJldi54bWxQSwUGAAAAAAQABAD5AAAAkgMAAAAA&#10;" strokecolor="black [3213]"/>
                <v:line id="Straight Connector 78" o:spid="_x0000_s1031" style="position:absolute;visibility:visible;mso-wrap-style:square" from="0,6953" to="29489,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JsnsIAAADbAAAADwAAAGRycy9kb3ducmV2LnhtbERPz2vCMBS+D/wfwhN2m2mFWammUgRB&#10;t9PcxOujebbV5qUksXb765fDYMeP7/d6M5pODOR8a1lBOktAEFdWt1wr+PrcvSxB+ICssbNMCr7J&#10;w6aYPK0x1/bBHzQcQy1iCPscFTQh9LmUvmrIoJ/ZnjhyF+sMhghdLbXDRww3nZwnyUIabDk2NNjT&#10;tqHqdrwbBcvq7erKrDykr6c++xnm74vdOVPqeTqWKxCBxvAv/nPvtYIsjo1f4g+Q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JsnsIAAADbAAAADwAAAAAAAAAAAAAA&#10;AAChAgAAZHJzL2Rvd25yZXYueG1sUEsFBgAAAAAEAAQA+QAAAJADAAAAAA==&#10;" strokecolor="black [3213]"/>
              </v:group>
            </w:pict>
          </mc:Fallback>
        </mc:AlternateContent>
      </w:r>
      <w:r w:rsidR="0095461F">
        <w:rPr>
          <w:rFonts w:asciiTheme="minorHAnsi" w:hAnsiTheme="minorHAnsi" w:cs="Arial"/>
          <w:b/>
          <w:szCs w:val="20"/>
        </w:rPr>
        <w:tab/>
      </w:r>
      <w:r>
        <w:rPr>
          <w:rFonts w:asciiTheme="minorHAnsi" w:hAnsiTheme="minorHAnsi" w:cs="Arial"/>
          <w:b/>
          <w:szCs w:val="20"/>
        </w:rPr>
        <w:t>Cr</w:t>
      </w:r>
      <w:r w:rsidR="00404319">
        <w:rPr>
          <w:rFonts w:asciiTheme="minorHAnsi" w:hAnsiTheme="minorHAnsi" w:cs="Arial"/>
          <w:b/>
          <w:szCs w:val="20"/>
        </w:rPr>
        <w:t xml:space="preserve">      Jo Kanny </w:t>
      </w:r>
    </w:p>
    <w:p w:rsidR="008E3910" w:rsidRDefault="0095461F" w:rsidP="0095461F">
      <w:pPr>
        <w:shd w:val="clear" w:color="auto" w:fill="D9D9D9"/>
        <w:tabs>
          <w:tab w:val="center" w:pos="-2410"/>
          <w:tab w:val="left" w:pos="1701"/>
          <w:tab w:val="right" w:pos="9638"/>
        </w:tabs>
        <w:rPr>
          <w:rFonts w:asciiTheme="minorHAnsi" w:hAnsiTheme="minorHAnsi" w:cs="Arial"/>
          <w:b/>
          <w:szCs w:val="20"/>
        </w:rPr>
      </w:pPr>
      <w:r>
        <w:rPr>
          <w:rFonts w:asciiTheme="minorHAnsi" w:hAnsiTheme="minorHAnsi" w:cs="Arial"/>
          <w:b/>
          <w:szCs w:val="20"/>
        </w:rPr>
        <w:tab/>
      </w:r>
      <w:r w:rsidR="00140BA5">
        <w:rPr>
          <w:rFonts w:asciiTheme="minorHAnsi" w:hAnsiTheme="minorHAnsi" w:cs="Arial"/>
          <w:b/>
          <w:szCs w:val="20"/>
        </w:rPr>
        <w:t>Cr</w:t>
      </w:r>
      <w:r w:rsidR="00404319">
        <w:rPr>
          <w:rFonts w:asciiTheme="minorHAnsi" w:hAnsiTheme="minorHAnsi" w:cs="Arial"/>
          <w:b/>
          <w:szCs w:val="20"/>
        </w:rPr>
        <w:t xml:space="preserve">      Neil Grinham </w:t>
      </w:r>
    </w:p>
    <w:p w:rsidR="008E3910" w:rsidRDefault="00B029C4" w:rsidP="00B029C4">
      <w:pPr>
        <w:shd w:val="clear" w:color="auto" w:fill="D9D9D9"/>
        <w:tabs>
          <w:tab w:val="right" w:pos="-2268"/>
          <w:tab w:val="left" w:pos="1701"/>
        </w:tabs>
        <w:rPr>
          <w:rFonts w:asciiTheme="minorHAnsi" w:hAnsiTheme="minorHAnsi" w:cs="Arial"/>
          <w:b/>
          <w:szCs w:val="20"/>
        </w:rPr>
      </w:pPr>
      <w:r>
        <w:rPr>
          <w:rFonts w:asciiTheme="minorHAnsi" w:hAnsiTheme="minorHAnsi" w:cs="Arial"/>
          <w:b/>
          <w:szCs w:val="20"/>
        </w:rPr>
        <w:tab/>
      </w:r>
      <w:r w:rsidR="00140BA5">
        <w:rPr>
          <w:rFonts w:asciiTheme="minorHAnsi" w:hAnsiTheme="minorHAnsi" w:cs="Arial"/>
          <w:b/>
          <w:szCs w:val="20"/>
        </w:rPr>
        <w:t>Cr</w:t>
      </w:r>
      <w:r w:rsidR="00404319">
        <w:rPr>
          <w:rFonts w:asciiTheme="minorHAnsi" w:hAnsiTheme="minorHAnsi" w:cs="Arial"/>
          <w:b/>
          <w:szCs w:val="20"/>
        </w:rPr>
        <w:t xml:space="preserve">      Gail Trenfield </w:t>
      </w:r>
    </w:p>
    <w:p w:rsidR="008E3910" w:rsidRDefault="00B029C4" w:rsidP="00B029C4">
      <w:pPr>
        <w:shd w:val="clear" w:color="auto" w:fill="D9D9D9"/>
        <w:tabs>
          <w:tab w:val="left" w:pos="1701"/>
        </w:tabs>
        <w:rPr>
          <w:rFonts w:asciiTheme="minorHAnsi" w:hAnsiTheme="minorHAnsi" w:cs="Arial"/>
          <w:b/>
          <w:szCs w:val="20"/>
        </w:rPr>
      </w:pPr>
      <w:r>
        <w:rPr>
          <w:rFonts w:asciiTheme="minorHAnsi" w:hAnsiTheme="minorHAnsi" w:cs="Arial"/>
          <w:b/>
          <w:szCs w:val="20"/>
        </w:rPr>
        <w:tab/>
      </w:r>
      <w:r w:rsidR="00140BA5">
        <w:rPr>
          <w:rFonts w:asciiTheme="minorHAnsi" w:hAnsiTheme="minorHAnsi" w:cs="Arial"/>
          <w:b/>
          <w:szCs w:val="20"/>
        </w:rPr>
        <w:t>CEO</w:t>
      </w:r>
      <w:r w:rsidR="00404319">
        <w:rPr>
          <w:rFonts w:asciiTheme="minorHAnsi" w:hAnsiTheme="minorHAnsi" w:cs="Arial"/>
          <w:b/>
          <w:szCs w:val="20"/>
        </w:rPr>
        <w:t xml:space="preserve">  Silvio Brenzi </w:t>
      </w:r>
    </w:p>
    <w:p w:rsidR="008E3910" w:rsidRDefault="00BF68C1" w:rsidP="00012C45">
      <w:pPr>
        <w:shd w:val="clear" w:color="auto" w:fill="D9D9D9"/>
        <w:tabs>
          <w:tab w:val="center" w:pos="567"/>
          <w:tab w:val="right" w:pos="9638"/>
        </w:tabs>
        <w:ind w:left="720" w:hanging="720"/>
        <w:rPr>
          <w:rFonts w:asciiTheme="minorHAnsi" w:hAnsiTheme="minorHAnsi" w:cs="Arial"/>
          <w:b/>
          <w:szCs w:val="20"/>
        </w:rPr>
      </w:pPr>
      <w:r>
        <w:rPr>
          <w:rFonts w:asciiTheme="minorHAnsi" w:hAnsiTheme="minorHAnsi" w:cs="Arial"/>
          <w:b/>
          <w:szCs w:val="20"/>
        </w:rPr>
        <w:tab/>
      </w:r>
      <w:r w:rsidR="001F1352">
        <w:rPr>
          <w:rFonts w:asciiTheme="minorHAnsi" w:hAnsiTheme="minorHAnsi" w:cs="Arial"/>
          <w:b/>
          <w:szCs w:val="20"/>
        </w:rPr>
        <w:t xml:space="preserve">  </w:t>
      </w:r>
      <w:r w:rsidR="00140BA5">
        <w:rPr>
          <w:rFonts w:asciiTheme="minorHAnsi" w:hAnsiTheme="minorHAnsi" w:cs="Arial"/>
          <w:b/>
          <w:szCs w:val="20"/>
        </w:rPr>
        <w:t>Independent Advisor</w:t>
      </w:r>
      <w:r w:rsidR="00404319">
        <w:rPr>
          <w:rFonts w:asciiTheme="minorHAnsi" w:hAnsiTheme="minorHAnsi" w:cs="Arial"/>
          <w:b/>
          <w:szCs w:val="20"/>
        </w:rPr>
        <w:t xml:space="preserve">    Dominic Carbone </w:t>
      </w:r>
    </w:p>
    <w:p w:rsidR="004874DA" w:rsidRDefault="008E3910" w:rsidP="001F1352">
      <w:pPr>
        <w:shd w:val="clear" w:color="auto" w:fill="D9D9D9"/>
        <w:tabs>
          <w:tab w:val="center" w:pos="4536"/>
          <w:tab w:val="right" w:pos="9638"/>
        </w:tabs>
        <w:spacing w:before="120" w:after="120"/>
        <w:rPr>
          <w:rFonts w:asciiTheme="minorHAnsi" w:hAnsiTheme="minorHAnsi" w:cs="Arial"/>
          <w:b/>
          <w:szCs w:val="20"/>
        </w:rPr>
      </w:pPr>
      <w:r w:rsidRPr="003B657D">
        <w:rPr>
          <w:rFonts w:asciiTheme="minorHAnsi" w:hAnsiTheme="minorHAnsi" w:cs="Arial"/>
          <w:b/>
          <w:szCs w:val="20"/>
        </w:rPr>
        <w:t>Moved:</w:t>
      </w:r>
      <w:r w:rsidR="00404319">
        <w:rPr>
          <w:rFonts w:asciiTheme="minorHAnsi" w:hAnsiTheme="minorHAnsi" w:cs="Arial"/>
          <w:b/>
          <w:szCs w:val="20"/>
        </w:rPr>
        <w:t xml:space="preserve"> Cr Raul Valenzuela </w:t>
      </w:r>
      <w:r w:rsidRPr="003B657D">
        <w:rPr>
          <w:rFonts w:asciiTheme="minorHAnsi" w:hAnsiTheme="minorHAnsi" w:cs="Arial"/>
          <w:b/>
          <w:szCs w:val="20"/>
        </w:rPr>
        <w:tab/>
        <w:t>Seconded:</w:t>
      </w:r>
      <w:r w:rsidR="00404319">
        <w:rPr>
          <w:rFonts w:asciiTheme="minorHAnsi" w:hAnsiTheme="minorHAnsi" w:cs="Arial"/>
          <w:b/>
          <w:szCs w:val="20"/>
        </w:rPr>
        <w:t xml:space="preserve"> Jo Kanny </w:t>
      </w:r>
      <w:r w:rsidRPr="003B657D">
        <w:rPr>
          <w:rFonts w:asciiTheme="minorHAnsi" w:hAnsiTheme="minorHAnsi" w:cs="Arial"/>
          <w:b/>
          <w:szCs w:val="20"/>
        </w:rPr>
        <w:tab/>
        <w:t xml:space="preserve">Motion put and carried </w:t>
      </w:r>
      <w:r w:rsidR="00404319">
        <w:rPr>
          <w:rFonts w:asciiTheme="minorHAnsi" w:hAnsiTheme="minorHAnsi" w:cs="Arial"/>
          <w:b/>
          <w:szCs w:val="20"/>
        </w:rPr>
        <w:t xml:space="preserve">4/0 </w:t>
      </w:r>
    </w:p>
    <w:p w:rsidR="004337C1" w:rsidRDefault="004337C1" w:rsidP="004337C1">
      <w:pPr>
        <w:pStyle w:val="Norm6pt0"/>
        <w:keepLines/>
        <w:rPr>
          <w:lang w:eastAsia="en-US"/>
        </w:rPr>
      </w:pPr>
      <w:bookmarkStart w:id="58" w:name="_Toc463861365"/>
      <w:r w:rsidRPr="003B5CBA">
        <w:rPr>
          <w:b/>
          <w:i/>
          <w:lang w:eastAsia="en-US"/>
        </w:rPr>
        <w:lastRenderedPageBreak/>
        <w:t>ATTENDANCE:</w:t>
      </w:r>
      <w:r>
        <w:rPr>
          <w:lang w:eastAsia="en-US"/>
        </w:rPr>
        <w:t xml:space="preserve"> </w:t>
      </w:r>
      <w:r>
        <w:rPr>
          <w:lang w:eastAsia="en-US"/>
        </w:rPr>
        <w:tab/>
        <w:t xml:space="preserve">1.44 pm Cr Jo Kanny left the meeting. </w:t>
      </w:r>
    </w:p>
    <w:p w:rsidR="004337C1" w:rsidRDefault="004337C1" w:rsidP="004337C1">
      <w:pPr>
        <w:pStyle w:val="Norm6pt0"/>
        <w:keepLines/>
        <w:rPr>
          <w:lang w:eastAsia="en-US"/>
        </w:rPr>
      </w:pPr>
      <w:r>
        <w:rPr>
          <w:lang w:eastAsia="en-US"/>
        </w:rPr>
        <w:tab/>
      </w:r>
      <w:r>
        <w:rPr>
          <w:lang w:eastAsia="en-US"/>
        </w:rPr>
        <w:tab/>
      </w:r>
      <w:r>
        <w:rPr>
          <w:lang w:eastAsia="en-US"/>
        </w:rPr>
        <w:tab/>
        <w:t>1.45 pm Cr Jo Kanny re</w:t>
      </w:r>
      <w:r w:rsidR="006315D8">
        <w:rPr>
          <w:lang w:eastAsia="en-US"/>
        </w:rPr>
        <w:t>-</w:t>
      </w:r>
      <w:r>
        <w:rPr>
          <w:lang w:eastAsia="en-US"/>
        </w:rPr>
        <w:t xml:space="preserve">joined the meeting. </w:t>
      </w:r>
    </w:p>
    <w:p w:rsidR="00904339" w:rsidRDefault="004337C1" w:rsidP="00904339">
      <w:pPr>
        <w:pStyle w:val="Heading3"/>
        <w:spacing w:before="0" w:after="0"/>
        <w:ind w:left="0" w:firstLine="0"/>
        <w:rPr>
          <w:szCs w:val="24"/>
        </w:rPr>
      </w:pPr>
      <w:r>
        <w:rPr>
          <w:szCs w:val="24"/>
        </w:rPr>
        <w:tab/>
      </w:r>
      <w:r>
        <w:rPr>
          <w:szCs w:val="24"/>
        </w:rPr>
        <w:tab/>
      </w:r>
      <w:r>
        <w:rPr>
          <w:szCs w:val="24"/>
        </w:rPr>
        <w:tab/>
      </w:r>
      <w:bookmarkStart w:id="59" w:name="_Toc463861366"/>
      <w:bookmarkEnd w:id="58"/>
    </w:p>
    <w:p w:rsidR="00904339" w:rsidRDefault="00904339" w:rsidP="00904339">
      <w:pPr>
        <w:pStyle w:val="Heading3"/>
        <w:spacing w:before="0" w:after="0"/>
        <w:ind w:left="0" w:firstLine="0"/>
        <w:rPr>
          <w:szCs w:val="24"/>
        </w:rPr>
      </w:pPr>
    </w:p>
    <w:p w:rsidR="006055ED" w:rsidRPr="00DC510F" w:rsidRDefault="006055ED" w:rsidP="00904339">
      <w:pPr>
        <w:pStyle w:val="Heading3"/>
        <w:spacing w:before="0" w:after="0"/>
        <w:ind w:left="0" w:firstLine="0"/>
        <w:rPr>
          <w:szCs w:val="24"/>
        </w:rPr>
      </w:pPr>
      <w:r>
        <w:rPr>
          <w:szCs w:val="24"/>
        </w:rPr>
        <w:t>11.4.4</w:t>
      </w:r>
      <w:r>
        <w:rPr>
          <w:szCs w:val="24"/>
        </w:rPr>
        <w:tab/>
        <w:t>Report on Shire Records Procedure Manual</w:t>
      </w:r>
      <w:bookmarkEnd w:id="5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8"/>
        <w:gridCol w:w="7560"/>
      </w:tblGrid>
      <w:tr w:rsidR="006055ED" w:rsidRPr="00B54BD6" w:rsidTr="006055ED">
        <w:tc>
          <w:tcPr>
            <w:tcW w:w="2093" w:type="dxa"/>
          </w:tcPr>
          <w:p w:rsidR="006055ED" w:rsidRPr="00B54BD6" w:rsidRDefault="006055ED" w:rsidP="006055ED">
            <w:pPr>
              <w:keepNext/>
              <w:rPr>
                <w:rFonts w:asciiTheme="minorHAnsi" w:hAnsiTheme="minorHAnsi" w:cs="Arial"/>
                <w:lang w:eastAsia="en-US"/>
              </w:rPr>
            </w:pPr>
            <w:r w:rsidRPr="00B54BD6">
              <w:rPr>
                <w:rFonts w:asciiTheme="minorHAnsi" w:hAnsiTheme="minorHAnsi" w:cs="Arial"/>
                <w:szCs w:val="20"/>
              </w:rPr>
              <w:t>Author:</w:t>
            </w:r>
          </w:p>
        </w:tc>
        <w:tc>
          <w:tcPr>
            <w:tcW w:w="7761" w:type="dxa"/>
          </w:tcPr>
          <w:p w:rsidR="006055ED" w:rsidRPr="00B54BD6" w:rsidRDefault="006055ED" w:rsidP="006055ED">
            <w:pPr>
              <w:keepNext/>
              <w:rPr>
                <w:rFonts w:asciiTheme="minorHAnsi" w:hAnsiTheme="minorHAnsi" w:cs="Arial"/>
                <w:lang w:eastAsia="en-US"/>
              </w:rPr>
            </w:pPr>
            <w:r>
              <w:rPr>
                <w:rFonts w:asciiTheme="minorHAnsi" w:hAnsiTheme="minorHAnsi" w:cs="Arial"/>
                <w:lang w:eastAsia="en-US"/>
              </w:rPr>
              <w:t>Dominic Carbone</w:t>
            </w:r>
          </w:p>
        </w:tc>
      </w:tr>
      <w:tr w:rsidR="006055ED" w:rsidRPr="00B54BD6" w:rsidTr="006055ED">
        <w:tc>
          <w:tcPr>
            <w:tcW w:w="2093" w:type="dxa"/>
          </w:tcPr>
          <w:p w:rsidR="006055ED" w:rsidRPr="00B54BD6" w:rsidRDefault="006055ED" w:rsidP="006055ED">
            <w:pPr>
              <w:keepNext/>
              <w:rPr>
                <w:rFonts w:asciiTheme="minorHAnsi" w:hAnsiTheme="minorHAnsi" w:cs="Arial"/>
                <w:lang w:eastAsia="en-US"/>
              </w:rPr>
            </w:pPr>
            <w:r w:rsidRPr="00B54BD6">
              <w:rPr>
                <w:rFonts w:asciiTheme="minorHAnsi" w:hAnsiTheme="minorHAnsi" w:cs="Arial"/>
                <w:szCs w:val="20"/>
              </w:rPr>
              <w:t>Interest Declared:</w:t>
            </w:r>
          </w:p>
        </w:tc>
        <w:tc>
          <w:tcPr>
            <w:tcW w:w="7761" w:type="dxa"/>
          </w:tcPr>
          <w:p w:rsidR="006055ED" w:rsidRPr="00B54BD6" w:rsidRDefault="006055ED" w:rsidP="006055ED">
            <w:pPr>
              <w:keepNext/>
              <w:rPr>
                <w:rFonts w:asciiTheme="minorHAnsi" w:hAnsiTheme="minorHAnsi" w:cs="Arial"/>
                <w:lang w:eastAsia="en-US"/>
              </w:rPr>
            </w:pPr>
            <w:r w:rsidRPr="00B54BD6">
              <w:rPr>
                <w:rFonts w:asciiTheme="minorHAnsi" w:hAnsiTheme="minorHAnsi" w:cs="Arial"/>
                <w:szCs w:val="20"/>
              </w:rPr>
              <w:t>No interest to disclose</w:t>
            </w:r>
          </w:p>
        </w:tc>
      </w:tr>
      <w:tr w:rsidR="006055ED" w:rsidRPr="00B54BD6" w:rsidTr="006055ED">
        <w:tc>
          <w:tcPr>
            <w:tcW w:w="2093" w:type="dxa"/>
          </w:tcPr>
          <w:p w:rsidR="006055ED" w:rsidRPr="00B54BD6" w:rsidRDefault="006055ED" w:rsidP="006055ED">
            <w:pPr>
              <w:keepNext/>
              <w:rPr>
                <w:rFonts w:asciiTheme="minorHAnsi" w:hAnsiTheme="minorHAnsi" w:cs="Arial"/>
                <w:lang w:eastAsia="en-US"/>
              </w:rPr>
            </w:pPr>
            <w:r w:rsidRPr="00B54BD6">
              <w:rPr>
                <w:rFonts w:asciiTheme="minorHAnsi" w:hAnsiTheme="minorHAnsi" w:cs="Arial"/>
                <w:szCs w:val="20"/>
              </w:rPr>
              <w:t>Date:</w:t>
            </w:r>
          </w:p>
        </w:tc>
        <w:tc>
          <w:tcPr>
            <w:tcW w:w="7761" w:type="dxa"/>
          </w:tcPr>
          <w:p w:rsidR="006055ED" w:rsidRPr="00B54BD6" w:rsidRDefault="006055ED" w:rsidP="006055ED">
            <w:pPr>
              <w:keepNext/>
              <w:rPr>
                <w:rFonts w:asciiTheme="minorHAnsi" w:hAnsiTheme="minorHAnsi" w:cs="Arial"/>
                <w:lang w:eastAsia="en-US"/>
              </w:rPr>
            </w:pPr>
            <w:r>
              <w:rPr>
                <w:rFonts w:asciiTheme="minorHAnsi" w:hAnsiTheme="minorHAnsi" w:cs="Arial"/>
                <w:lang w:eastAsia="en-US"/>
              </w:rPr>
              <w:t xml:space="preserve">7 </w:t>
            </w:r>
            <w:r w:rsidRPr="006401C4">
              <w:rPr>
                <w:rFonts w:asciiTheme="minorHAnsi" w:hAnsiTheme="minorHAnsi" w:cs="Arial"/>
                <w:lang w:eastAsia="en-US"/>
              </w:rPr>
              <w:t>October 20</w:t>
            </w:r>
            <w:r w:rsidRPr="00B11290">
              <w:rPr>
                <w:rFonts w:asciiTheme="minorHAnsi" w:hAnsiTheme="minorHAnsi" w:cs="Arial"/>
                <w:lang w:eastAsia="en-US"/>
              </w:rPr>
              <w:t>16</w:t>
            </w:r>
          </w:p>
        </w:tc>
      </w:tr>
      <w:tr w:rsidR="006055ED" w:rsidRPr="00B54BD6" w:rsidTr="006055ED">
        <w:tc>
          <w:tcPr>
            <w:tcW w:w="2093" w:type="dxa"/>
          </w:tcPr>
          <w:p w:rsidR="006055ED" w:rsidRPr="00B54BD6" w:rsidRDefault="006055ED" w:rsidP="006055ED">
            <w:pPr>
              <w:keepNext/>
              <w:rPr>
                <w:rFonts w:asciiTheme="minorHAnsi" w:hAnsiTheme="minorHAnsi" w:cs="Arial"/>
                <w:szCs w:val="20"/>
              </w:rPr>
            </w:pPr>
            <w:r w:rsidRPr="00B54BD6">
              <w:rPr>
                <w:rFonts w:asciiTheme="minorHAnsi" w:hAnsiTheme="minorHAnsi" w:cs="Arial"/>
                <w:szCs w:val="20"/>
              </w:rPr>
              <w:t xml:space="preserve">Attachments </w:t>
            </w:r>
          </w:p>
          <w:p w:rsidR="006055ED" w:rsidRPr="00B54BD6" w:rsidRDefault="006055ED" w:rsidP="006055ED">
            <w:pPr>
              <w:keepNext/>
              <w:rPr>
                <w:rFonts w:asciiTheme="minorHAnsi" w:hAnsiTheme="minorHAnsi" w:cs="Arial"/>
                <w:szCs w:val="20"/>
              </w:rPr>
            </w:pPr>
            <w:r>
              <w:rPr>
                <w:rFonts w:asciiTheme="minorHAnsi" w:hAnsiTheme="minorHAnsi" w:cs="Arial"/>
                <w:szCs w:val="20"/>
              </w:rPr>
              <w:t>(Y</w:t>
            </w:r>
            <w:r w:rsidRPr="00B54BD6">
              <w:rPr>
                <w:rFonts w:asciiTheme="minorHAnsi" w:hAnsiTheme="minorHAnsi" w:cs="Arial"/>
                <w:szCs w:val="20"/>
              </w:rPr>
              <w:t>ellow</w:t>
            </w:r>
            <w:r>
              <w:rPr>
                <w:rFonts w:asciiTheme="minorHAnsi" w:hAnsiTheme="minorHAnsi" w:cs="Arial"/>
                <w:szCs w:val="20"/>
              </w:rPr>
              <w:t xml:space="preserve"> Cover</w:t>
            </w:r>
            <w:r w:rsidRPr="00B54BD6">
              <w:rPr>
                <w:rFonts w:asciiTheme="minorHAnsi" w:hAnsiTheme="minorHAnsi" w:cs="Arial"/>
                <w:szCs w:val="20"/>
              </w:rPr>
              <w:t>)</w:t>
            </w:r>
          </w:p>
        </w:tc>
        <w:tc>
          <w:tcPr>
            <w:tcW w:w="7761" w:type="dxa"/>
          </w:tcPr>
          <w:p w:rsidR="006055ED" w:rsidRPr="00B54BD6" w:rsidRDefault="006055ED" w:rsidP="00502C36">
            <w:pPr>
              <w:keepNext/>
              <w:numPr>
                <w:ilvl w:val="0"/>
                <w:numId w:val="16"/>
              </w:numPr>
              <w:rPr>
                <w:rFonts w:asciiTheme="minorHAnsi" w:hAnsiTheme="minorHAnsi" w:cs="Arial"/>
                <w:lang w:eastAsia="en-US"/>
              </w:rPr>
            </w:pPr>
            <w:r>
              <w:rPr>
                <w:rFonts w:asciiTheme="minorHAnsi" w:hAnsiTheme="minorHAnsi" w:cs="Arial"/>
                <w:lang w:eastAsia="en-US"/>
              </w:rPr>
              <w:t>Shire Records Procedure Manual</w:t>
            </w:r>
          </w:p>
        </w:tc>
      </w:tr>
    </w:tbl>
    <w:p w:rsidR="001035AC" w:rsidRDefault="001035AC" w:rsidP="001035AC">
      <w:pPr>
        <w:kinsoku w:val="0"/>
        <w:overflowPunct w:val="0"/>
        <w:spacing w:before="26" w:line="226" w:lineRule="exact"/>
        <w:ind w:left="72"/>
        <w:textAlignment w:val="baseline"/>
        <w:rPr>
          <w:rFonts w:cs="Calibri"/>
          <w:b/>
          <w:bCs/>
        </w:rPr>
      </w:pPr>
      <w:r>
        <w:rPr>
          <w:rFonts w:cs="Calibri"/>
          <w:b/>
          <w:bCs/>
        </w:rPr>
        <w:t>Matter for Consideration</w:t>
      </w:r>
    </w:p>
    <w:p w:rsidR="001035AC" w:rsidRDefault="001035AC" w:rsidP="001035AC">
      <w:pPr>
        <w:kinsoku w:val="0"/>
        <w:overflowPunct w:val="0"/>
        <w:spacing w:before="26" w:line="226" w:lineRule="exact"/>
        <w:ind w:left="72"/>
        <w:textAlignment w:val="baseline"/>
        <w:rPr>
          <w:rFonts w:cs="Calibri"/>
          <w:b/>
          <w:bCs/>
        </w:rPr>
      </w:pPr>
    </w:p>
    <w:p w:rsidR="001035AC" w:rsidRDefault="001035AC" w:rsidP="001035AC">
      <w:pPr>
        <w:kinsoku w:val="0"/>
        <w:overflowPunct w:val="0"/>
        <w:spacing w:before="26" w:line="226" w:lineRule="exact"/>
        <w:ind w:left="72"/>
        <w:jc w:val="both"/>
        <w:textAlignment w:val="baseline"/>
        <w:rPr>
          <w:rFonts w:cs="Calibri"/>
          <w:bCs/>
        </w:rPr>
      </w:pPr>
      <w:r w:rsidRPr="00A56650">
        <w:rPr>
          <w:rFonts w:cs="Calibri"/>
          <w:bCs/>
        </w:rPr>
        <w:t>That Council adopts the Record Keeping Procedure Handbook as prepared by the Shire’s consultants Records Archives Historical Management.</w:t>
      </w:r>
    </w:p>
    <w:p w:rsidR="001035AC" w:rsidRDefault="001035AC" w:rsidP="001035AC">
      <w:pPr>
        <w:kinsoku w:val="0"/>
        <w:overflowPunct w:val="0"/>
        <w:spacing w:before="26" w:line="226" w:lineRule="exact"/>
        <w:ind w:left="72"/>
        <w:textAlignment w:val="baseline"/>
        <w:rPr>
          <w:rFonts w:cs="Calibri"/>
          <w:bCs/>
        </w:rPr>
      </w:pPr>
    </w:p>
    <w:p w:rsidR="001035AC" w:rsidRDefault="001035AC" w:rsidP="001035AC">
      <w:pPr>
        <w:kinsoku w:val="0"/>
        <w:overflowPunct w:val="0"/>
        <w:spacing w:before="26" w:line="226" w:lineRule="exact"/>
        <w:ind w:left="72"/>
        <w:textAlignment w:val="baseline"/>
        <w:rPr>
          <w:rFonts w:cs="Calibri"/>
          <w:b/>
          <w:bCs/>
        </w:rPr>
      </w:pPr>
      <w:r w:rsidRPr="00A56650">
        <w:rPr>
          <w:rFonts w:cs="Calibri"/>
          <w:b/>
          <w:bCs/>
        </w:rPr>
        <w:t>Background</w:t>
      </w:r>
    </w:p>
    <w:p w:rsidR="001035AC" w:rsidRDefault="001035AC" w:rsidP="001035AC">
      <w:pPr>
        <w:kinsoku w:val="0"/>
        <w:overflowPunct w:val="0"/>
        <w:spacing w:before="26" w:line="226" w:lineRule="exact"/>
        <w:ind w:left="72"/>
        <w:textAlignment w:val="baseline"/>
        <w:rPr>
          <w:rFonts w:cs="Calibri"/>
          <w:b/>
          <w:bCs/>
        </w:rPr>
      </w:pPr>
    </w:p>
    <w:p w:rsidR="001035AC" w:rsidRDefault="001035AC" w:rsidP="001035AC">
      <w:pPr>
        <w:kinsoku w:val="0"/>
        <w:overflowPunct w:val="0"/>
        <w:spacing w:before="26" w:line="226" w:lineRule="exact"/>
        <w:ind w:left="72"/>
        <w:jc w:val="both"/>
        <w:textAlignment w:val="baseline"/>
        <w:rPr>
          <w:rFonts w:cs="Calibri"/>
          <w:bCs/>
        </w:rPr>
      </w:pPr>
      <w:r w:rsidRPr="00A56650">
        <w:rPr>
          <w:rFonts w:cs="Calibri"/>
          <w:bCs/>
        </w:rPr>
        <w:t>The State Records Act 2000 requires a local government to prepare a Record Keeping Plan</w:t>
      </w:r>
      <w:r>
        <w:rPr>
          <w:rFonts w:cs="Calibri"/>
          <w:bCs/>
        </w:rPr>
        <w:t xml:space="preserve"> and develop record keeping procedures to assist the staff in understanding their roles and responsibilities for the making and keeping of proper and adequate government records in accordance with legislative requirements and best practice standards.</w:t>
      </w:r>
    </w:p>
    <w:p w:rsidR="001035AC" w:rsidRDefault="001035AC" w:rsidP="001035AC">
      <w:pPr>
        <w:kinsoku w:val="0"/>
        <w:overflowPunct w:val="0"/>
        <w:spacing w:before="26" w:line="226" w:lineRule="exact"/>
        <w:ind w:left="72"/>
        <w:jc w:val="both"/>
        <w:textAlignment w:val="baseline"/>
        <w:rPr>
          <w:rFonts w:cs="Calibri"/>
          <w:bCs/>
        </w:rPr>
      </w:pPr>
    </w:p>
    <w:p w:rsidR="001035AC" w:rsidRPr="00A56650" w:rsidRDefault="001035AC" w:rsidP="001035AC">
      <w:pPr>
        <w:kinsoku w:val="0"/>
        <w:overflowPunct w:val="0"/>
        <w:spacing w:before="26" w:line="226" w:lineRule="exact"/>
        <w:ind w:left="72"/>
        <w:jc w:val="both"/>
        <w:textAlignment w:val="baseline"/>
        <w:rPr>
          <w:rFonts w:cs="Calibri"/>
          <w:b/>
          <w:bCs/>
        </w:rPr>
      </w:pPr>
      <w:r w:rsidRPr="00A56650">
        <w:rPr>
          <w:rFonts w:cs="Calibri"/>
          <w:b/>
          <w:bCs/>
        </w:rPr>
        <w:t>Statutory Environment</w:t>
      </w:r>
    </w:p>
    <w:p w:rsidR="001035AC" w:rsidRDefault="001035AC" w:rsidP="001035AC">
      <w:pPr>
        <w:kinsoku w:val="0"/>
        <w:overflowPunct w:val="0"/>
        <w:spacing w:before="26" w:line="226" w:lineRule="exact"/>
        <w:ind w:left="72"/>
        <w:jc w:val="both"/>
        <w:textAlignment w:val="baseline"/>
        <w:rPr>
          <w:rFonts w:cs="Calibri"/>
          <w:bCs/>
        </w:rPr>
      </w:pPr>
    </w:p>
    <w:p w:rsidR="001035AC" w:rsidRDefault="001035AC" w:rsidP="001035AC">
      <w:pPr>
        <w:kinsoku w:val="0"/>
        <w:overflowPunct w:val="0"/>
        <w:spacing w:before="26" w:line="226" w:lineRule="exact"/>
        <w:ind w:left="72"/>
        <w:jc w:val="both"/>
        <w:textAlignment w:val="baseline"/>
        <w:rPr>
          <w:rFonts w:cs="Calibri"/>
          <w:bCs/>
        </w:rPr>
      </w:pPr>
      <w:r>
        <w:rPr>
          <w:rFonts w:cs="Calibri"/>
          <w:bCs/>
        </w:rPr>
        <w:t>State Records Act 2000.</w:t>
      </w:r>
    </w:p>
    <w:p w:rsidR="001035AC" w:rsidRDefault="001035AC" w:rsidP="001035AC">
      <w:pPr>
        <w:kinsoku w:val="0"/>
        <w:overflowPunct w:val="0"/>
        <w:spacing w:before="26" w:line="226" w:lineRule="exact"/>
        <w:ind w:left="72"/>
        <w:jc w:val="both"/>
        <w:textAlignment w:val="baseline"/>
        <w:rPr>
          <w:rFonts w:cs="Calibri"/>
          <w:bCs/>
        </w:rPr>
      </w:pPr>
    </w:p>
    <w:p w:rsidR="001035AC" w:rsidRPr="00A56650" w:rsidRDefault="001035AC" w:rsidP="001035AC">
      <w:pPr>
        <w:kinsoku w:val="0"/>
        <w:overflowPunct w:val="0"/>
        <w:spacing w:before="26" w:line="226" w:lineRule="exact"/>
        <w:ind w:left="72"/>
        <w:jc w:val="both"/>
        <w:textAlignment w:val="baseline"/>
        <w:rPr>
          <w:rFonts w:cs="Calibri"/>
          <w:b/>
          <w:bCs/>
        </w:rPr>
      </w:pPr>
      <w:r w:rsidRPr="00A56650">
        <w:rPr>
          <w:rFonts w:cs="Calibri"/>
          <w:b/>
          <w:bCs/>
        </w:rPr>
        <w:t>Business Implications</w:t>
      </w:r>
    </w:p>
    <w:p w:rsidR="001035AC" w:rsidRDefault="001035AC" w:rsidP="001035AC">
      <w:pPr>
        <w:kinsoku w:val="0"/>
        <w:overflowPunct w:val="0"/>
        <w:spacing w:before="26" w:line="226" w:lineRule="exact"/>
        <w:ind w:left="72"/>
        <w:jc w:val="both"/>
        <w:textAlignment w:val="baseline"/>
        <w:rPr>
          <w:rFonts w:cs="Calibri"/>
          <w:bCs/>
        </w:rPr>
      </w:pPr>
    </w:p>
    <w:p w:rsidR="001035AC" w:rsidRDefault="001035AC" w:rsidP="001035AC">
      <w:pPr>
        <w:kinsoku w:val="0"/>
        <w:overflowPunct w:val="0"/>
        <w:spacing w:before="26" w:line="226" w:lineRule="exact"/>
        <w:ind w:left="72"/>
        <w:jc w:val="both"/>
        <w:textAlignment w:val="baseline"/>
        <w:rPr>
          <w:rFonts w:cs="Calibri"/>
          <w:bCs/>
        </w:rPr>
      </w:pPr>
      <w:r>
        <w:rPr>
          <w:rFonts w:cs="Calibri"/>
          <w:bCs/>
        </w:rPr>
        <w:t>Nil.</w:t>
      </w:r>
    </w:p>
    <w:p w:rsidR="001035AC" w:rsidRDefault="001035AC" w:rsidP="001035AC">
      <w:pPr>
        <w:kinsoku w:val="0"/>
        <w:overflowPunct w:val="0"/>
        <w:spacing w:before="26" w:line="226" w:lineRule="exact"/>
        <w:ind w:left="72"/>
        <w:jc w:val="both"/>
        <w:textAlignment w:val="baseline"/>
        <w:rPr>
          <w:rFonts w:cs="Calibri"/>
          <w:bCs/>
        </w:rPr>
      </w:pPr>
    </w:p>
    <w:p w:rsidR="001035AC" w:rsidRPr="00A56650" w:rsidRDefault="001035AC" w:rsidP="001035AC">
      <w:pPr>
        <w:kinsoku w:val="0"/>
        <w:overflowPunct w:val="0"/>
        <w:spacing w:before="26" w:line="226" w:lineRule="exact"/>
        <w:ind w:left="72"/>
        <w:jc w:val="both"/>
        <w:textAlignment w:val="baseline"/>
        <w:rPr>
          <w:rFonts w:cs="Calibri"/>
          <w:b/>
          <w:bCs/>
        </w:rPr>
      </w:pPr>
      <w:r w:rsidRPr="00A56650">
        <w:rPr>
          <w:rFonts w:cs="Calibri"/>
          <w:b/>
          <w:bCs/>
        </w:rPr>
        <w:t>Consultation</w:t>
      </w:r>
    </w:p>
    <w:p w:rsidR="001035AC" w:rsidRDefault="001035AC" w:rsidP="001035AC">
      <w:pPr>
        <w:kinsoku w:val="0"/>
        <w:overflowPunct w:val="0"/>
        <w:spacing w:before="26" w:line="226" w:lineRule="exact"/>
        <w:ind w:left="72"/>
        <w:jc w:val="both"/>
        <w:textAlignment w:val="baseline"/>
        <w:rPr>
          <w:rFonts w:cs="Calibri"/>
          <w:bCs/>
        </w:rPr>
      </w:pPr>
    </w:p>
    <w:p w:rsidR="001035AC" w:rsidRDefault="001035AC" w:rsidP="001035AC">
      <w:pPr>
        <w:kinsoku w:val="0"/>
        <w:overflowPunct w:val="0"/>
        <w:spacing w:before="26" w:line="226" w:lineRule="exact"/>
        <w:ind w:left="72"/>
        <w:jc w:val="both"/>
        <w:textAlignment w:val="baseline"/>
        <w:rPr>
          <w:rFonts w:cs="Calibri"/>
          <w:bCs/>
        </w:rPr>
      </w:pPr>
      <w:r>
        <w:rPr>
          <w:rFonts w:cs="Calibri"/>
          <w:bCs/>
        </w:rPr>
        <w:t>Records Archives Historical Management.</w:t>
      </w:r>
    </w:p>
    <w:p w:rsidR="001035AC" w:rsidRDefault="001035AC" w:rsidP="001035AC">
      <w:pPr>
        <w:kinsoku w:val="0"/>
        <w:overflowPunct w:val="0"/>
        <w:spacing w:before="26" w:line="226" w:lineRule="exact"/>
        <w:ind w:left="72"/>
        <w:jc w:val="both"/>
        <w:textAlignment w:val="baseline"/>
        <w:rPr>
          <w:rFonts w:cs="Calibri"/>
          <w:bCs/>
        </w:rPr>
      </w:pPr>
    </w:p>
    <w:p w:rsidR="001035AC" w:rsidRPr="007A6D2D" w:rsidRDefault="001035AC" w:rsidP="001035AC">
      <w:pPr>
        <w:kinsoku w:val="0"/>
        <w:overflowPunct w:val="0"/>
        <w:spacing w:before="26" w:line="226" w:lineRule="exact"/>
        <w:ind w:left="72"/>
        <w:jc w:val="both"/>
        <w:textAlignment w:val="baseline"/>
        <w:rPr>
          <w:rFonts w:cs="Calibri"/>
          <w:b/>
          <w:bCs/>
        </w:rPr>
      </w:pPr>
      <w:r w:rsidRPr="007A6D2D">
        <w:rPr>
          <w:rFonts w:cs="Calibri"/>
          <w:b/>
          <w:bCs/>
        </w:rPr>
        <w:t>Comment</w:t>
      </w:r>
    </w:p>
    <w:p w:rsidR="001035AC" w:rsidRDefault="001035AC" w:rsidP="001035AC">
      <w:pPr>
        <w:kinsoku w:val="0"/>
        <w:overflowPunct w:val="0"/>
        <w:spacing w:before="26" w:line="226" w:lineRule="exact"/>
        <w:ind w:left="72"/>
        <w:jc w:val="both"/>
        <w:textAlignment w:val="baseline"/>
        <w:rPr>
          <w:rFonts w:cs="Calibri"/>
          <w:bCs/>
        </w:rPr>
      </w:pPr>
    </w:p>
    <w:p w:rsidR="001035AC" w:rsidRDefault="001035AC" w:rsidP="001035AC">
      <w:pPr>
        <w:kinsoku w:val="0"/>
        <w:overflowPunct w:val="0"/>
        <w:spacing w:before="26" w:line="226" w:lineRule="exact"/>
        <w:ind w:left="72"/>
        <w:jc w:val="both"/>
        <w:textAlignment w:val="baseline"/>
        <w:rPr>
          <w:rFonts w:cs="Calibri"/>
          <w:bCs/>
        </w:rPr>
      </w:pPr>
      <w:r>
        <w:rPr>
          <w:rFonts w:cs="Calibri"/>
          <w:bCs/>
        </w:rPr>
        <w:t>The attached Procedure Handbook is to be presented to Council for adoption and applies to all government records created or received by the Shire, Employees and Councillors or an organization performing outsourced services on behalf of the Shire of Yalgoo, regardless of their physical format, storage location or date of creation.</w:t>
      </w:r>
    </w:p>
    <w:p w:rsidR="001035AC" w:rsidRPr="007A6D2D" w:rsidRDefault="001035AC" w:rsidP="001035AC">
      <w:pPr>
        <w:kinsoku w:val="0"/>
        <w:overflowPunct w:val="0"/>
        <w:spacing w:before="26" w:line="226" w:lineRule="exact"/>
        <w:ind w:left="72"/>
        <w:jc w:val="both"/>
        <w:textAlignment w:val="baseline"/>
        <w:rPr>
          <w:rFonts w:cs="Calibri"/>
          <w:b/>
          <w:bCs/>
        </w:rPr>
      </w:pPr>
    </w:p>
    <w:p w:rsidR="001035AC" w:rsidRPr="007A6D2D" w:rsidRDefault="001035AC" w:rsidP="001035AC">
      <w:pPr>
        <w:kinsoku w:val="0"/>
        <w:overflowPunct w:val="0"/>
        <w:spacing w:before="26" w:line="226" w:lineRule="exact"/>
        <w:ind w:left="72"/>
        <w:jc w:val="both"/>
        <w:textAlignment w:val="baseline"/>
        <w:rPr>
          <w:rFonts w:cs="Calibri"/>
          <w:b/>
          <w:bCs/>
        </w:rPr>
      </w:pPr>
      <w:r w:rsidRPr="007A6D2D">
        <w:rPr>
          <w:rFonts w:cs="Calibri"/>
          <w:b/>
          <w:bCs/>
        </w:rPr>
        <w:t>Voting Requirement</w:t>
      </w:r>
    </w:p>
    <w:p w:rsidR="001035AC" w:rsidRDefault="001035AC" w:rsidP="001035AC">
      <w:pPr>
        <w:kinsoku w:val="0"/>
        <w:overflowPunct w:val="0"/>
        <w:spacing w:before="26" w:line="226" w:lineRule="exact"/>
        <w:ind w:left="72"/>
        <w:jc w:val="both"/>
        <w:textAlignment w:val="baseline"/>
        <w:rPr>
          <w:rFonts w:cs="Calibri"/>
          <w:bCs/>
        </w:rPr>
      </w:pPr>
    </w:p>
    <w:p w:rsidR="001035AC" w:rsidRDefault="001035AC" w:rsidP="001035AC">
      <w:pPr>
        <w:kinsoku w:val="0"/>
        <w:overflowPunct w:val="0"/>
        <w:spacing w:before="26" w:line="226" w:lineRule="exact"/>
        <w:ind w:left="72"/>
        <w:jc w:val="both"/>
        <w:textAlignment w:val="baseline"/>
        <w:rPr>
          <w:rFonts w:cs="Calibri"/>
          <w:bCs/>
        </w:rPr>
      </w:pPr>
      <w:r>
        <w:rPr>
          <w:rFonts w:cs="Calibri"/>
          <w:bCs/>
        </w:rPr>
        <w:t>Simple Majority.</w:t>
      </w:r>
    </w:p>
    <w:p w:rsidR="001035AC" w:rsidRDefault="001035AC" w:rsidP="001035AC">
      <w:pPr>
        <w:jc w:val="both"/>
        <w:rPr>
          <w:rFonts w:cs="Calibri"/>
          <w:bCs/>
        </w:rPr>
      </w:pPr>
    </w:p>
    <w:p w:rsidR="001035AC" w:rsidRDefault="001035AC" w:rsidP="001035AC">
      <w:pPr>
        <w:shd w:val="solid" w:color="D9D9D9" w:fill="auto"/>
        <w:kinsoku w:val="0"/>
        <w:overflowPunct w:val="0"/>
        <w:spacing w:line="224" w:lineRule="exact"/>
        <w:ind w:left="90"/>
        <w:jc w:val="both"/>
        <w:textAlignment w:val="baseline"/>
        <w:rPr>
          <w:rFonts w:cs="Calibri"/>
          <w:b/>
          <w:bCs/>
          <w:color w:val="000000"/>
        </w:rPr>
      </w:pPr>
      <w:r>
        <w:rPr>
          <w:rFonts w:cs="Calibri"/>
          <w:b/>
          <w:bCs/>
          <w:color w:val="000000"/>
        </w:rPr>
        <w:t>OFFICER RECOMMENDATION</w:t>
      </w:r>
      <w:r w:rsidR="00867017">
        <w:rPr>
          <w:rFonts w:cs="Calibri"/>
          <w:b/>
          <w:bCs/>
          <w:color w:val="000000"/>
        </w:rPr>
        <w:t>/COUNCIL DECISION</w:t>
      </w:r>
    </w:p>
    <w:p w:rsidR="00904339" w:rsidRDefault="00904339" w:rsidP="001035AC">
      <w:pPr>
        <w:shd w:val="solid" w:color="D9D9D9" w:fill="auto"/>
        <w:kinsoku w:val="0"/>
        <w:overflowPunct w:val="0"/>
        <w:spacing w:line="224" w:lineRule="exact"/>
        <w:ind w:left="90"/>
        <w:jc w:val="both"/>
        <w:textAlignment w:val="baseline"/>
        <w:rPr>
          <w:rFonts w:cs="Calibri"/>
          <w:b/>
          <w:bCs/>
          <w:color w:val="000000"/>
        </w:rPr>
      </w:pPr>
    </w:p>
    <w:p w:rsidR="00904339" w:rsidRPr="00904339" w:rsidRDefault="00904339" w:rsidP="001035AC">
      <w:pPr>
        <w:shd w:val="solid" w:color="D9D9D9" w:fill="auto"/>
        <w:kinsoku w:val="0"/>
        <w:overflowPunct w:val="0"/>
        <w:spacing w:line="224" w:lineRule="exact"/>
        <w:ind w:left="90"/>
        <w:jc w:val="both"/>
        <w:textAlignment w:val="baseline"/>
        <w:rPr>
          <w:rFonts w:cs="Calibri"/>
          <w:b/>
          <w:bCs/>
          <w:color w:val="000000"/>
          <w:u w:val="single"/>
        </w:rPr>
      </w:pPr>
      <w:r>
        <w:rPr>
          <w:rFonts w:cs="Calibri"/>
          <w:b/>
          <w:bCs/>
          <w:color w:val="000000"/>
        </w:rPr>
        <w:t xml:space="preserve">C2016-1010                     </w:t>
      </w:r>
      <w:r w:rsidRPr="00904339">
        <w:rPr>
          <w:rFonts w:cs="Calibri"/>
          <w:b/>
          <w:bCs/>
          <w:color w:val="000000"/>
          <w:u w:val="single"/>
        </w:rPr>
        <w:t>Report on Shire Records Procedure Manual</w:t>
      </w:r>
    </w:p>
    <w:p w:rsidR="001035AC" w:rsidRPr="00904339" w:rsidRDefault="001035AC" w:rsidP="001035AC">
      <w:pPr>
        <w:shd w:val="solid" w:color="D9D9D9" w:fill="auto"/>
        <w:kinsoku w:val="0"/>
        <w:overflowPunct w:val="0"/>
        <w:spacing w:before="164" w:line="227" w:lineRule="exact"/>
        <w:ind w:left="90"/>
        <w:jc w:val="both"/>
        <w:textAlignment w:val="baseline"/>
        <w:rPr>
          <w:rFonts w:cs="Calibri"/>
          <w:b/>
          <w:bCs/>
          <w:color w:val="000000"/>
        </w:rPr>
      </w:pPr>
      <w:r w:rsidRPr="00904339">
        <w:rPr>
          <w:rFonts w:cs="Calibri"/>
          <w:b/>
          <w:bCs/>
          <w:color w:val="000000"/>
        </w:rPr>
        <w:t>That Council adopts the Shire of Yalgoo Corporate Records Keeping Procedures detailed in the Record Keeping Procedures Handbook attached to Report No. 11.4.4 Report on Shire Records Procedure Manual.</w:t>
      </w:r>
    </w:p>
    <w:p w:rsidR="006055ED" w:rsidRPr="001035AC" w:rsidRDefault="001035AC" w:rsidP="001035AC">
      <w:pPr>
        <w:shd w:val="solid" w:color="D9D9D9" w:fill="auto"/>
        <w:tabs>
          <w:tab w:val="left" w:pos="4032"/>
          <w:tab w:val="right" w:pos="9638"/>
        </w:tabs>
        <w:kinsoku w:val="0"/>
        <w:overflowPunct w:val="0"/>
        <w:spacing w:before="163" w:after="9" w:line="226" w:lineRule="exact"/>
        <w:ind w:left="90"/>
        <w:jc w:val="both"/>
        <w:textAlignment w:val="baseline"/>
        <w:rPr>
          <w:rFonts w:cs="Calibri"/>
          <w:b/>
          <w:bCs/>
          <w:color w:val="000000"/>
        </w:rPr>
      </w:pPr>
      <w:r>
        <w:rPr>
          <w:rFonts w:cs="Calibri"/>
          <w:b/>
          <w:bCs/>
          <w:color w:val="000000"/>
        </w:rPr>
        <w:t xml:space="preserve">Moved: Cr Raul Valenzuela </w:t>
      </w:r>
      <w:r>
        <w:rPr>
          <w:rFonts w:cs="Calibri"/>
          <w:b/>
          <w:bCs/>
          <w:color w:val="000000"/>
        </w:rPr>
        <w:tab/>
        <w:t xml:space="preserve">Seconded: Cr Gail Trenfield </w:t>
      </w:r>
      <w:r>
        <w:rPr>
          <w:rFonts w:cs="Calibri"/>
          <w:b/>
          <w:bCs/>
          <w:color w:val="000000"/>
        </w:rPr>
        <w:tab/>
        <w:t>Motion put and carried 4/0</w:t>
      </w:r>
    </w:p>
    <w:p w:rsidR="007729C6" w:rsidRPr="00ED45C5" w:rsidRDefault="004F4C7A" w:rsidP="00AC11D5">
      <w:pPr>
        <w:pStyle w:val="Heading1"/>
        <w:pageBreakBefore/>
        <w:spacing w:after="120"/>
      </w:pPr>
      <w:bookmarkStart w:id="60" w:name="_Toc463861367"/>
      <w:r>
        <w:lastRenderedPageBreak/>
        <w:t>12.</w:t>
      </w:r>
      <w:r>
        <w:tab/>
      </w:r>
      <w:r w:rsidR="00B6063E" w:rsidRPr="00ED45C5">
        <w:t xml:space="preserve">NOTICE </w:t>
      </w:r>
      <w:r w:rsidR="00B6063E">
        <w:t xml:space="preserve">OF </w:t>
      </w:r>
      <w:r w:rsidR="007729C6" w:rsidRPr="00ED45C5">
        <w:t>MOTIONS</w:t>
      </w:r>
      <w:bookmarkEnd w:id="60"/>
    </w:p>
    <w:p w:rsidR="00977F5D" w:rsidRDefault="004F4C7A" w:rsidP="00FC3525">
      <w:pPr>
        <w:pStyle w:val="Heading2"/>
      </w:pPr>
      <w:bookmarkStart w:id="61" w:name="_Toc463861368"/>
      <w:r>
        <w:t>12.1</w:t>
      </w:r>
      <w:r>
        <w:tab/>
      </w:r>
      <w:r w:rsidR="00B6063E" w:rsidRPr="00B6063E">
        <w:t>PREVIOUS NOTICE RECEIVED</w:t>
      </w:r>
      <w:bookmarkEnd w:id="61"/>
    </w:p>
    <w:p w:rsidR="007729C6" w:rsidRPr="00E22944" w:rsidRDefault="004F4C7A" w:rsidP="00EF15FB">
      <w:pPr>
        <w:pStyle w:val="Heading1"/>
      </w:pPr>
      <w:bookmarkStart w:id="62" w:name="_Toc463861369"/>
      <w:r>
        <w:t>13.</w:t>
      </w:r>
      <w:r>
        <w:tab/>
      </w:r>
      <w:r w:rsidR="00BE1776" w:rsidRPr="00E22944">
        <w:t>URGENT BUSINESS</w:t>
      </w:r>
      <w:bookmarkEnd w:id="62"/>
    </w:p>
    <w:p w:rsidR="008534C5" w:rsidRDefault="00867017" w:rsidP="008534C5">
      <w:r>
        <w:t>The CEO requested that the following reports be considered as a matter of urgency.</w:t>
      </w:r>
    </w:p>
    <w:p w:rsidR="008534C5" w:rsidRPr="008534C5" w:rsidRDefault="008534C5" w:rsidP="008534C5">
      <w:pPr>
        <w:rPr>
          <w:b/>
        </w:rPr>
      </w:pPr>
      <w:r w:rsidRPr="008534C5">
        <w:rPr>
          <w:b/>
        </w:rPr>
        <w:t xml:space="preserve"> </w:t>
      </w:r>
    </w:p>
    <w:p w:rsidR="008534C5" w:rsidRDefault="008534C5" w:rsidP="008534C5"/>
    <w:p w:rsidR="008534C5" w:rsidRPr="00E843E3" w:rsidRDefault="00867017" w:rsidP="008534C5">
      <w:pPr>
        <w:rPr>
          <w:rFonts w:cs="Calibri"/>
          <w:b/>
        </w:rPr>
      </w:pPr>
      <w:r>
        <w:rPr>
          <w:rFonts w:cs="Calibri"/>
          <w:b/>
        </w:rPr>
        <w:t>13.1.</w:t>
      </w:r>
      <w:r w:rsidR="005F3D22">
        <w:rPr>
          <w:rFonts w:cs="Calibri"/>
          <w:b/>
        </w:rPr>
        <w:t xml:space="preserve">  </w:t>
      </w:r>
      <w:r w:rsidR="008534C5" w:rsidRPr="00E843E3">
        <w:rPr>
          <w:rFonts w:cs="Calibri"/>
          <w:b/>
        </w:rPr>
        <w:t xml:space="preserve">Report on AGO Regional Advertising Partnership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1"/>
        <w:gridCol w:w="7557"/>
      </w:tblGrid>
      <w:tr w:rsidR="008534C5" w:rsidRPr="00B54BD6" w:rsidTr="00875289">
        <w:tc>
          <w:tcPr>
            <w:tcW w:w="2093" w:type="dxa"/>
          </w:tcPr>
          <w:p w:rsidR="008534C5" w:rsidRPr="001D625A" w:rsidRDefault="008534C5" w:rsidP="00875289">
            <w:pPr>
              <w:keepNext/>
              <w:rPr>
                <w:rFonts w:cs="Arial"/>
              </w:rPr>
            </w:pPr>
            <w:r w:rsidRPr="001D625A">
              <w:rPr>
                <w:rFonts w:cs="Arial"/>
                <w:szCs w:val="20"/>
              </w:rPr>
              <w:t>Author:</w:t>
            </w:r>
          </w:p>
        </w:tc>
        <w:tc>
          <w:tcPr>
            <w:tcW w:w="7761" w:type="dxa"/>
          </w:tcPr>
          <w:p w:rsidR="008534C5" w:rsidRPr="001D625A" w:rsidRDefault="008534C5" w:rsidP="00875289">
            <w:pPr>
              <w:keepNext/>
              <w:rPr>
                <w:rFonts w:cs="Arial"/>
              </w:rPr>
            </w:pPr>
            <w:r w:rsidRPr="001D625A">
              <w:rPr>
                <w:rFonts w:cs="Arial"/>
                <w:szCs w:val="20"/>
              </w:rPr>
              <w:t>Dominic Carbone</w:t>
            </w:r>
          </w:p>
        </w:tc>
      </w:tr>
      <w:tr w:rsidR="008534C5" w:rsidRPr="00B54BD6" w:rsidTr="00875289">
        <w:tc>
          <w:tcPr>
            <w:tcW w:w="2093" w:type="dxa"/>
          </w:tcPr>
          <w:p w:rsidR="008534C5" w:rsidRPr="001D625A" w:rsidRDefault="008534C5" w:rsidP="00875289">
            <w:pPr>
              <w:keepNext/>
              <w:rPr>
                <w:rFonts w:cs="Arial"/>
              </w:rPr>
            </w:pPr>
            <w:r w:rsidRPr="001D625A">
              <w:rPr>
                <w:rFonts w:cs="Arial"/>
                <w:szCs w:val="20"/>
              </w:rPr>
              <w:t>Interest Declared:</w:t>
            </w:r>
          </w:p>
        </w:tc>
        <w:tc>
          <w:tcPr>
            <w:tcW w:w="7761" w:type="dxa"/>
          </w:tcPr>
          <w:p w:rsidR="008534C5" w:rsidRPr="001D625A" w:rsidRDefault="008534C5" w:rsidP="00875289">
            <w:pPr>
              <w:keepNext/>
              <w:rPr>
                <w:rFonts w:cs="Arial"/>
              </w:rPr>
            </w:pPr>
            <w:r w:rsidRPr="001D625A">
              <w:rPr>
                <w:rFonts w:cs="Arial"/>
                <w:szCs w:val="20"/>
              </w:rPr>
              <w:t>No interest to disclose</w:t>
            </w:r>
          </w:p>
        </w:tc>
      </w:tr>
      <w:tr w:rsidR="008534C5" w:rsidRPr="00B54BD6" w:rsidTr="00875289">
        <w:tc>
          <w:tcPr>
            <w:tcW w:w="2093" w:type="dxa"/>
          </w:tcPr>
          <w:p w:rsidR="008534C5" w:rsidRPr="001D625A" w:rsidRDefault="008534C5" w:rsidP="00875289">
            <w:pPr>
              <w:keepNext/>
              <w:rPr>
                <w:rFonts w:cs="Arial"/>
              </w:rPr>
            </w:pPr>
            <w:r w:rsidRPr="001D625A">
              <w:rPr>
                <w:rFonts w:cs="Arial"/>
                <w:szCs w:val="20"/>
              </w:rPr>
              <w:t>Date:</w:t>
            </w:r>
          </w:p>
        </w:tc>
        <w:tc>
          <w:tcPr>
            <w:tcW w:w="7761" w:type="dxa"/>
          </w:tcPr>
          <w:p w:rsidR="008534C5" w:rsidRPr="001D625A" w:rsidRDefault="008534C5" w:rsidP="00875289">
            <w:pPr>
              <w:keepNext/>
              <w:rPr>
                <w:rFonts w:cs="Arial"/>
              </w:rPr>
            </w:pPr>
            <w:r w:rsidRPr="001D625A">
              <w:rPr>
                <w:rFonts w:cs="Arial"/>
              </w:rPr>
              <w:t>27 October 2016</w:t>
            </w:r>
          </w:p>
        </w:tc>
      </w:tr>
      <w:tr w:rsidR="008534C5" w:rsidRPr="00B54BD6" w:rsidTr="00875289">
        <w:tc>
          <w:tcPr>
            <w:tcW w:w="2093" w:type="dxa"/>
          </w:tcPr>
          <w:p w:rsidR="008534C5" w:rsidRPr="001D625A" w:rsidRDefault="008534C5" w:rsidP="00875289">
            <w:pPr>
              <w:keepNext/>
              <w:rPr>
                <w:rFonts w:cs="Arial"/>
                <w:szCs w:val="20"/>
              </w:rPr>
            </w:pPr>
            <w:r w:rsidRPr="001D625A">
              <w:rPr>
                <w:rFonts w:cs="Arial"/>
                <w:szCs w:val="20"/>
              </w:rPr>
              <w:t xml:space="preserve">Attachments </w:t>
            </w:r>
          </w:p>
        </w:tc>
        <w:tc>
          <w:tcPr>
            <w:tcW w:w="7761" w:type="dxa"/>
          </w:tcPr>
          <w:p w:rsidR="008534C5" w:rsidRPr="001D625A" w:rsidRDefault="008534C5" w:rsidP="00875289">
            <w:pPr>
              <w:keepNext/>
              <w:ind w:left="742" w:hanging="742"/>
              <w:rPr>
                <w:rFonts w:cs="Arial"/>
              </w:rPr>
            </w:pPr>
            <w:r w:rsidRPr="001D625A">
              <w:rPr>
                <w:rFonts w:cs="Arial"/>
              </w:rPr>
              <w:t>Nil</w:t>
            </w:r>
          </w:p>
        </w:tc>
      </w:tr>
    </w:tbl>
    <w:p w:rsidR="008534C5" w:rsidRPr="008534C5" w:rsidRDefault="008534C5" w:rsidP="008534C5">
      <w:pPr>
        <w:pStyle w:val="Heading9"/>
        <w:rPr>
          <w:rFonts w:cs="Arial"/>
        </w:rPr>
      </w:pPr>
      <w:r w:rsidRPr="008534C5">
        <w:rPr>
          <w:rFonts w:cs="Arial"/>
        </w:rPr>
        <w:t>Matter for Consideration</w:t>
      </w:r>
    </w:p>
    <w:p w:rsidR="008534C5" w:rsidRPr="00E843E3" w:rsidRDefault="008534C5" w:rsidP="008534C5">
      <w:pPr>
        <w:jc w:val="both"/>
        <w:rPr>
          <w:rFonts w:cs="Calibri"/>
        </w:rPr>
      </w:pPr>
      <w:r w:rsidRPr="00E843E3">
        <w:rPr>
          <w:rFonts w:cs="Calibri"/>
        </w:rPr>
        <w:t>That Council approve that the Shire of Yalgoo participate in the AGO Regional Advertising Partnership and that the Shire will act as the co-ordinator for the collection and disbursement of funds for the project.</w:t>
      </w:r>
    </w:p>
    <w:p w:rsidR="008534C5" w:rsidRPr="008534C5" w:rsidRDefault="008534C5" w:rsidP="008534C5">
      <w:pPr>
        <w:pStyle w:val="Heading9"/>
        <w:rPr>
          <w:rFonts w:cs="Arial"/>
        </w:rPr>
      </w:pPr>
      <w:r w:rsidRPr="008534C5">
        <w:rPr>
          <w:rFonts w:cs="Arial"/>
        </w:rPr>
        <w:t>Background</w:t>
      </w:r>
    </w:p>
    <w:p w:rsidR="008534C5" w:rsidRPr="00C61F17" w:rsidRDefault="008534C5" w:rsidP="008534C5">
      <w:pPr>
        <w:pStyle w:val="Norm6pt"/>
        <w:jc w:val="both"/>
        <w:rPr>
          <w:lang w:eastAsia="en-US"/>
        </w:rPr>
      </w:pPr>
      <w:r>
        <w:rPr>
          <w:lang w:eastAsia="en-US"/>
        </w:rPr>
        <w:t>At a MEG Meeting held in March 2016 it was proposed that the Murchison Shires, Wiluna and Upper Gasgoyne would participate in the AGO Regional Advertising Partnership for advertising in newspapers, magazines etc.  This in principle agreement needed to be ratified by Councils.</w:t>
      </w:r>
    </w:p>
    <w:p w:rsidR="008534C5" w:rsidRPr="008534C5" w:rsidRDefault="008534C5" w:rsidP="008534C5">
      <w:pPr>
        <w:pStyle w:val="Heading9"/>
        <w:rPr>
          <w:rFonts w:cs="Arial"/>
        </w:rPr>
      </w:pPr>
      <w:r w:rsidRPr="008534C5">
        <w:rPr>
          <w:rFonts w:cs="Arial"/>
        </w:rPr>
        <w:t>Statutory Environment</w:t>
      </w:r>
    </w:p>
    <w:p w:rsidR="008534C5" w:rsidRPr="001D625A" w:rsidRDefault="008534C5" w:rsidP="008534C5">
      <w:pPr>
        <w:jc w:val="both"/>
        <w:rPr>
          <w:rFonts w:cs="Arial"/>
          <w:i/>
          <w:szCs w:val="20"/>
        </w:rPr>
      </w:pPr>
      <w:r w:rsidRPr="001D625A">
        <w:rPr>
          <w:rFonts w:cs="Arial"/>
          <w:i/>
          <w:szCs w:val="20"/>
        </w:rPr>
        <w:t>Local Government Act 1995</w:t>
      </w:r>
    </w:p>
    <w:p w:rsidR="008534C5" w:rsidRPr="001D625A" w:rsidRDefault="008534C5" w:rsidP="008534C5">
      <w:pPr>
        <w:jc w:val="both"/>
        <w:rPr>
          <w:rFonts w:cs="Arial"/>
          <w:i/>
          <w:szCs w:val="20"/>
        </w:rPr>
      </w:pPr>
    </w:p>
    <w:p w:rsidR="008534C5" w:rsidRPr="001D625A" w:rsidRDefault="008534C5" w:rsidP="008534C5">
      <w:pPr>
        <w:jc w:val="both"/>
        <w:rPr>
          <w:rFonts w:cs="Arial"/>
          <w:i/>
          <w:szCs w:val="20"/>
        </w:rPr>
      </w:pPr>
      <w:r w:rsidRPr="001D625A">
        <w:rPr>
          <w:rFonts w:cs="Arial"/>
          <w:i/>
          <w:szCs w:val="20"/>
        </w:rPr>
        <w:t>6.8 Expenditure from Municipal Fund not included in Annual Budget</w:t>
      </w:r>
    </w:p>
    <w:p w:rsidR="008534C5" w:rsidRPr="0011293D" w:rsidRDefault="008534C5" w:rsidP="008534C5">
      <w:pPr>
        <w:pStyle w:val="Subsection"/>
        <w:rPr>
          <w:i/>
        </w:rPr>
      </w:pPr>
      <w:r w:rsidRPr="0011293D">
        <w:rPr>
          <w:i/>
        </w:rPr>
        <w:t>(1)</w:t>
      </w:r>
      <w:r w:rsidRPr="0011293D">
        <w:rPr>
          <w:i/>
        </w:rPr>
        <w:tab/>
        <w:t xml:space="preserve">          A local government is not to incur expenditure from its municipal fund for an additional purpose except where the expenditure — </w:t>
      </w:r>
    </w:p>
    <w:p w:rsidR="008534C5" w:rsidRPr="0011293D" w:rsidRDefault="008534C5" w:rsidP="008534C5">
      <w:pPr>
        <w:pStyle w:val="Indenta"/>
        <w:rPr>
          <w:i/>
        </w:rPr>
      </w:pPr>
      <w:r w:rsidRPr="0011293D">
        <w:rPr>
          <w:i/>
        </w:rPr>
        <w:tab/>
        <w:t>(a)</w:t>
      </w:r>
      <w:r w:rsidRPr="0011293D">
        <w:rPr>
          <w:i/>
        </w:rPr>
        <w:tab/>
        <w:t>is incurred in a financial year before the adoption of the annual budget by the local government; or</w:t>
      </w:r>
    </w:p>
    <w:p w:rsidR="008534C5" w:rsidRPr="0011293D" w:rsidRDefault="008534C5" w:rsidP="008534C5">
      <w:pPr>
        <w:pStyle w:val="Indenta"/>
        <w:keepNext/>
        <w:keepLines/>
        <w:rPr>
          <w:i/>
        </w:rPr>
      </w:pPr>
      <w:r w:rsidRPr="0011293D">
        <w:rPr>
          <w:i/>
        </w:rPr>
        <w:tab/>
        <w:t>(b)</w:t>
      </w:r>
      <w:r w:rsidRPr="0011293D">
        <w:rPr>
          <w:i/>
        </w:rPr>
        <w:tab/>
        <w:t>is authorised in advance by resolution*; or</w:t>
      </w:r>
    </w:p>
    <w:p w:rsidR="008534C5" w:rsidRPr="0011293D" w:rsidRDefault="008534C5" w:rsidP="008534C5">
      <w:pPr>
        <w:pStyle w:val="Indenta"/>
        <w:rPr>
          <w:i/>
        </w:rPr>
      </w:pPr>
      <w:r w:rsidRPr="0011293D">
        <w:rPr>
          <w:i/>
        </w:rPr>
        <w:tab/>
        <w:t>(c)</w:t>
      </w:r>
      <w:r w:rsidRPr="0011293D">
        <w:rPr>
          <w:i/>
        </w:rPr>
        <w:tab/>
        <w:t>is authorised in advance by the mayor or president in an emergency.</w:t>
      </w:r>
    </w:p>
    <w:p w:rsidR="008534C5" w:rsidRPr="0011293D" w:rsidRDefault="008534C5" w:rsidP="008534C5">
      <w:pPr>
        <w:pStyle w:val="MiscellaneousBody"/>
        <w:rPr>
          <w:rFonts w:ascii="Arial" w:hAnsi="Arial" w:cs="Arial"/>
          <w:i/>
          <w:snapToGrid w:val="0"/>
          <w:sz w:val="18"/>
          <w:szCs w:val="18"/>
        </w:rPr>
      </w:pPr>
      <w:r w:rsidRPr="0011293D">
        <w:rPr>
          <w:rFonts w:ascii="Arial" w:hAnsi="Arial" w:cs="Arial"/>
          <w:i/>
          <w:snapToGrid w:val="0"/>
          <w:sz w:val="18"/>
          <w:szCs w:val="18"/>
        </w:rPr>
        <w:tab/>
        <w:t>* Absolute majority required.</w:t>
      </w:r>
    </w:p>
    <w:p w:rsidR="008534C5" w:rsidRPr="001D625A" w:rsidRDefault="008534C5" w:rsidP="008534C5">
      <w:pPr>
        <w:pStyle w:val="Norm6pt0"/>
        <w:tabs>
          <w:tab w:val="clear" w:pos="540"/>
          <w:tab w:val="clear" w:pos="1080"/>
          <w:tab w:val="left" w:pos="1418"/>
        </w:tabs>
      </w:pPr>
      <w:r w:rsidRPr="001D625A">
        <w:rPr>
          <w:b/>
        </w:rPr>
        <w:t>Financial Implication</w:t>
      </w:r>
    </w:p>
    <w:p w:rsidR="008534C5" w:rsidRPr="001D625A" w:rsidRDefault="008534C5" w:rsidP="008534C5">
      <w:pPr>
        <w:pStyle w:val="Norm6pt0"/>
        <w:tabs>
          <w:tab w:val="clear" w:pos="540"/>
          <w:tab w:val="clear" w:pos="1080"/>
          <w:tab w:val="left" w:pos="1418"/>
        </w:tabs>
      </w:pPr>
      <w:r w:rsidRPr="001D625A">
        <w:t>Council to authorise the proposed contribution of $2,500 to the AGO Regional Advertising Partnership.</w:t>
      </w:r>
    </w:p>
    <w:p w:rsidR="008534C5" w:rsidRPr="008534C5" w:rsidRDefault="008534C5" w:rsidP="008534C5">
      <w:pPr>
        <w:pStyle w:val="Heading9"/>
        <w:rPr>
          <w:rFonts w:cs="Arial"/>
        </w:rPr>
      </w:pPr>
      <w:r w:rsidRPr="008534C5">
        <w:rPr>
          <w:rFonts w:cs="Arial"/>
        </w:rPr>
        <w:t>Consultation</w:t>
      </w:r>
    </w:p>
    <w:p w:rsidR="008534C5" w:rsidRPr="002739CB" w:rsidRDefault="008534C5" w:rsidP="008534C5">
      <w:r w:rsidRPr="002739CB">
        <w:t>Nil</w:t>
      </w:r>
    </w:p>
    <w:p w:rsidR="008534C5" w:rsidRPr="008534C5" w:rsidRDefault="008534C5" w:rsidP="008534C5">
      <w:pPr>
        <w:pStyle w:val="Heading9"/>
        <w:rPr>
          <w:rFonts w:cs="Arial"/>
        </w:rPr>
      </w:pPr>
      <w:r w:rsidRPr="008534C5">
        <w:rPr>
          <w:rFonts w:cs="Arial"/>
        </w:rPr>
        <w:lastRenderedPageBreak/>
        <w:t>Comment</w:t>
      </w:r>
    </w:p>
    <w:p w:rsidR="008534C5" w:rsidRPr="00C61F17" w:rsidRDefault="008534C5" w:rsidP="008534C5">
      <w:pPr>
        <w:pStyle w:val="Norm6pt"/>
        <w:jc w:val="both"/>
        <w:rPr>
          <w:lang w:eastAsia="en-US"/>
        </w:rPr>
      </w:pPr>
      <w:r>
        <w:rPr>
          <w:lang w:eastAsia="en-US"/>
        </w:rPr>
        <w:t>No allocation of funds were made in the 2016-17 Annual Budget for the proposed AGO Regional Advertising Partnership and Council is now requested to authorise the expenditure pursuant to Section 6.8 of the Local Government Act and that the Shire will act as the co-ordinator of the project.  AGO will contribute on a dollar for dollar basis towards the project based on the participating Shire’s contribution.</w:t>
      </w:r>
    </w:p>
    <w:p w:rsidR="008534C5" w:rsidRPr="008534C5" w:rsidRDefault="008534C5" w:rsidP="008534C5">
      <w:pPr>
        <w:pStyle w:val="Heading9"/>
        <w:rPr>
          <w:rFonts w:cs="Arial"/>
        </w:rPr>
      </w:pPr>
      <w:r w:rsidRPr="008534C5">
        <w:rPr>
          <w:rFonts w:cs="Arial"/>
        </w:rPr>
        <w:t>Voting Requirements</w:t>
      </w:r>
    </w:p>
    <w:p w:rsidR="008534C5" w:rsidRPr="001D625A" w:rsidRDefault="008534C5" w:rsidP="008534C5">
      <w:pPr>
        <w:pStyle w:val="Norm6pt0"/>
      </w:pPr>
      <w:r w:rsidRPr="001D625A">
        <w:t>Absolute Majority</w:t>
      </w:r>
    </w:p>
    <w:p w:rsidR="008534C5" w:rsidRDefault="00867017" w:rsidP="008534C5">
      <w:pPr>
        <w:keepNext/>
        <w:shd w:val="clear" w:color="auto" w:fill="D9D9D9"/>
        <w:spacing w:before="240" w:after="120"/>
        <w:rPr>
          <w:rFonts w:cs="Arial"/>
          <w:b/>
          <w:szCs w:val="20"/>
        </w:rPr>
      </w:pPr>
      <w:r>
        <w:rPr>
          <w:rFonts w:cs="Arial"/>
          <w:b/>
          <w:szCs w:val="20"/>
        </w:rPr>
        <w:t>OFFICER RECOMMENDATION/COUNCIL DECISION</w:t>
      </w:r>
    </w:p>
    <w:p w:rsidR="008534C5" w:rsidRPr="00690491" w:rsidRDefault="005F3D22" w:rsidP="008534C5">
      <w:pPr>
        <w:keepNext/>
        <w:shd w:val="clear" w:color="auto" w:fill="D9D9D9"/>
        <w:spacing w:before="120" w:after="120"/>
        <w:rPr>
          <w:rFonts w:cs="Arial"/>
          <w:b/>
          <w:szCs w:val="20"/>
          <w:u w:val="single"/>
        </w:rPr>
      </w:pPr>
      <w:r w:rsidRPr="005F3D22">
        <w:rPr>
          <w:b/>
        </w:rPr>
        <w:t>C2016-1011</w:t>
      </w:r>
      <w:r w:rsidR="00A65CEA" w:rsidRPr="005F3D22">
        <w:rPr>
          <w:b/>
        </w:rPr>
        <w:t xml:space="preserve"> </w:t>
      </w:r>
      <w:r w:rsidRPr="005F3D22">
        <w:rPr>
          <w:b/>
        </w:rPr>
        <w:t xml:space="preserve">                           </w:t>
      </w:r>
      <w:r w:rsidR="00A65CEA">
        <w:rPr>
          <w:b/>
          <w:u w:val="single"/>
        </w:rPr>
        <w:t xml:space="preserve">Report </w:t>
      </w:r>
      <w:r w:rsidR="008534C5">
        <w:rPr>
          <w:b/>
          <w:u w:val="single"/>
        </w:rPr>
        <w:t>AGO Regional Advertising Partnership</w:t>
      </w:r>
    </w:p>
    <w:p w:rsidR="008534C5" w:rsidRPr="001D625A" w:rsidRDefault="008534C5" w:rsidP="008534C5">
      <w:pPr>
        <w:keepNext/>
        <w:shd w:val="clear" w:color="auto" w:fill="D9D9D9"/>
        <w:spacing w:before="120" w:after="120"/>
        <w:rPr>
          <w:rFonts w:cs="Arial"/>
          <w:b/>
          <w:szCs w:val="20"/>
        </w:rPr>
      </w:pPr>
      <w:r w:rsidRPr="001D625A">
        <w:rPr>
          <w:rFonts w:cs="Arial"/>
          <w:b/>
          <w:szCs w:val="20"/>
        </w:rPr>
        <w:t>That Council:</w:t>
      </w:r>
    </w:p>
    <w:p w:rsidR="008534C5" w:rsidRPr="001D625A" w:rsidRDefault="008534C5" w:rsidP="008534C5">
      <w:pPr>
        <w:keepNext/>
        <w:shd w:val="clear" w:color="auto" w:fill="D9D9D9"/>
        <w:spacing w:before="120" w:after="120"/>
        <w:rPr>
          <w:rFonts w:cs="Arial"/>
          <w:b/>
          <w:szCs w:val="20"/>
        </w:rPr>
      </w:pPr>
      <w:r w:rsidRPr="001D625A">
        <w:rPr>
          <w:rFonts w:cs="Arial"/>
          <w:b/>
          <w:szCs w:val="20"/>
        </w:rPr>
        <w:t>(1)</w:t>
      </w:r>
      <w:r w:rsidRPr="001D625A">
        <w:rPr>
          <w:rFonts w:cs="Arial"/>
          <w:b/>
          <w:szCs w:val="20"/>
        </w:rPr>
        <w:tab/>
        <w:t>Agree to participant in the AGO Regional Advertising Partnership.</w:t>
      </w:r>
    </w:p>
    <w:p w:rsidR="008534C5" w:rsidRPr="001D625A" w:rsidRDefault="008534C5" w:rsidP="008534C5">
      <w:pPr>
        <w:keepNext/>
        <w:shd w:val="clear" w:color="auto" w:fill="D9D9D9"/>
        <w:spacing w:before="120" w:after="120"/>
        <w:ind w:left="720" w:hanging="720"/>
        <w:rPr>
          <w:rFonts w:cs="Arial"/>
          <w:b/>
          <w:szCs w:val="20"/>
        </w:rPr>
      </w:pPr>
      <w:r w:rsidRPr="001D625A">
        <w:rPr>
          <w:rFonts w:cs="Arial"/>
          <w:b/>
          <w:szCs w:val="20"/>
        </w:rPr>
        <w:t>(2)</w:t>
      </w:r>
      <w:r w:rsidRPr="001D625A">
        <w:rPr>
          <w:rFonts w:cs="Arial"/>
          <w:b/>
          <w:szCs w:val="20"/>
        </w:rPr>
        <w:tab/>
        <w:t>Agree that the Shire of Yalgoo will act as the co-ordinator for the project subject to (1) above.</w:t>
      </w:r>
    </w:p>
    <w:p w:rsidR="008534C5" w:rsidRPr="001D625A" w:rsidRDefault="008534C5" w:rsidP="008534C5">
      <w:pPr>
        <w:keepNext/>
        <w:shd w:val="clear" w:color="auto" w:fill="D9D9D9"/>
        <w:spacing w:before="120" w:after="120"/>
        <w:ind w:left="720" w:hanging="720"/>
        <w:rPr>
          <w:rFonts w:cs="Arial"/>
          <w:b/>
          <w:szCs w:val="20"/>
        </w:rPr>
      </w:pPr>
      <w:r w:rsidRPr="001D625A">
        <w:rPr>
          <w:rFonts w:cs="Arial"/>
          <w:b/>
          <w:szCs w:val="20"/>
        </w:rPr>
        <w:t>(3)</w:t>
      </w:r>
      <w:r w:rsidRPr="001D625A">
        <w:rPr>
          <w:rFonts w:cs="Arial"/>
          <w:b/>
          <w:szCs w:val="20"/>
        </w:rPr>
        <w:tab/>
        <w:t>Contribute the sum of $2,500 subject to (1) above and that it authorises the expenditure pursuant to Section 6.8 of the Local Government Act 1995.</w:t>
      </w:r>
    </w:p>
    <w:p w:rsidR="008534C5" w:rsidRDefault="008534C5" w:rsidP="008534C5">
      <w:pPr>
        <w:keepNext/>
        <w:shd w:val="clear" w:color="auto" w:fill="D9D9D9"/>
        <w:spacing w:before="120" w:after="120"/>
        <w:ind w:left="720" w:hanging="720"/>
        <w:rPr>
          <w:rFonts w:cs="Arial"/>
          <w:b/>
          <w:szCs w:val="20"/>
        </w:rPr>
      </w:pPr>
      <w:r w:rsidRPr="001D625A">
        <w:rPr>
          <w:rFonts w:cs="Arial"/>
          <w:b/>
          <w:szCs w:val="20"/>
        </w:rPr>
        <w:t>(4)</w:t>
      </w:r>
      <w:r w:rsidRPr="001D625A">
        <w:rPr>
          <w:rFonts w:cs="Arial"/>
          <w:b/>
          <w:szCs w:val="20"/>
        </w:rPr>
        <w:tab/>
        <w:t>That the sum of $2,500 be charged to Account Number E132007 Tourism Promotion.</w:t>
      </w:r>
    </w:p>
    <w:p w:rsidR="008534C5" w:rsidRDefault="008534C5" w:rsidP="008534C5">
      <w:pPr>
        <w:keepNext/>
        <w:shd w:val="clear" w:color="auto" w:fill="D9D9D9"/>
        <w:spacing w:before="120" w:after="120"/>
        <w:ind w:left="720" w:hanging="720"/>
        <w:rPr>
          <w:rFonts w:cs="Arial"/>
          <w:b/>
          <w:szCs w:val="20"/>
        </w:rPr>
      </w:pPr>
    </w:p>
    <w:p w:rsidR="008534C5" w:rsidRPr="003A12B0" w:rsidRDefault="008534C5" w:rsidP="003A12B0">
      <w:pPr>
        <w:keepNext/>
        <w:shd w:val="clear" w:color="auto" w:fill="D9D9D9"/>
        <w:spacing w:before="120" w:after="120"/>
        <w:ind w:left="720" w:hanging="720"/>
        <w:rPr>
          <w:rFonts w:cs="Arial"/>
          <w:b/>
          <w:szCs w:val="20"/>
        </w:rPr>
      </w:pPr>
      <w:r>
        <w:rPr>
          <w:rFonts w:cs="Arial"/>
          <w:b/>
          <w:szCs w:val="20"/>
        </w:rPr>
        <w:t>Moved:</w:t>
      </w:r>
      <w:r>
        <w:rPr>
          <w:rFonts w:cs="Arial"/>
          <w:b/>
          <w:szCs w:val="20"/>
        </w:rPr>
        <w:tab/>
        <w:t xml:space="preserve">Cr Raul Valenzuela </w:t>
      </w:r>
      <w:r w:rsidR="00867017">
        <w:rPr>
          <w:rFonts w:cs="Arial"/>
          <w:b/>
          <w:szCs w:val="20"/>
        </w:rPr>
        <w:t xml:space="preserve"> </w:t>
      </w:r>
      <w:r w:rsidRPr="008534C5">
        <w:rPr>
          <w:rFonts w:cs="Arial"/>
          <w:b/>
          <w:szCs w:val="20"/>
        </w:rPr>
        <w:t>Seconded:</w:t>
      </w:r>
      <w:r>
        <w:rPr>
          <w:rFonts w:cs="Arial"/>
          <w:b/>
          <w:szCs w:val="20"/>
        </w:rPr>
        <w:t xml:space="preserve"> Cr Gail Trenfield </w:t>
      </w:r>
      <w:r w:rsidRPr="008534C5">
        <w:rPr>
          <w:rFonts w:cs="Arial"/>
          <w:b/>
          <w:szCs w:val="20"/>
        </w:rPr>
        <w:t xml:space="preserve">   Motion put and carried</w:t>
      </w:r>
      <w:r w:rsidR="00867017">
        <w:rPr>
          <w:rFonts w:cs="Arial"/>
          <w:b/>
          <w:szCs w:val="20"/>
        </w:rPr>
        <w:t xml:space="preserve"> by absolute majority</w:t>
      </w:r>
      <w:r>
        <w:rPr>
          <w:rFonts w:cs="Arial"/>
          <w:b/>
          <w:szCs w:val="20"/>
        </w:rPr>
        <w:t xml:space="preserve"> 4/0</w:t>
      </w:r>
    </w:p>
    <w:p w:rsidR="003A12B0" w:rsidRDefault="003A12B0" w:rsidP="00867017">
      <w:pPr>
        <w:pStyle w:val="Heading3"/>
        <w:ind w:left="0" w:firstLine="0"/>
      </w:pPr>
    </w:p>
    <w:p w:rsidR="003A12B0" w:rsidRPr="007372BF" w:rsidRDefault="00D73418" w:rsidP="003A12B0">
      <w:pPr>
        <w:rPr>
          <w:rFonts w:cs="Calibri"/>
          <w:b/>
        </w:rPr>
      </w:pPr>
      <w:r>
        <w:rPr>
          <w:rFonts w:cs="Calibri"/>
          <w:b/>
        </w:rPr>
        <w:t xml:space="preserve">13.2 </w:t>
      </w:r>
      <w:r w:rsidR="00A65CEA">
        <w:rPr>
          <w:rFonts w:cs="Calibri"/>
          <w:b/>
        </w:rPr>
        <w:t xml:space="preserve"> </w:t>
      </w:r>
      <w:r w:rsidR="003A12B0" w:rsidRPr="007372BF">
        <w:rPr>
          <w:rFonts w:cs="Calibri"/>
          <w:b/>
        </w:rPr>
        <w:t>Report on Awarding of Tender RFT 2-2016 – Design and Construction of an Arts Centre Building.</w:t>
      </w:r>
    </w:p>
    <w:tbl>
      <w:tblPr>
        <w:tblW w:w="89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5"/>
        <w:gridCol w:w="257"/>
        <w:gridCol w:w="6570"/>
      </w:tblGrid>
      <w:tr w:rsidR="003A12B0" w:rsidRPr="00B54BD6" w:rsidTr="00875289">
        <w:tc>
          <w:tcPr>
            <w:tcW w:w="2165" w:type="dxa"/>
          </w:tcPr>
          <w:p w:rsidR="003A12B0" w:rsidRPr="00C55A98" w:rsidRDefault="003A12B0" w:rsidP="00875289">
            <w:pPr>
              <w:keepNext/>
              <w:rPr>
                <w:rFonts w:cs="Arial"/>
              </w:rPr>
            </w:pPr>
            <w:r w:rsidRPr="00C55A98">
              <w:rPr>
                <w:rFonts w:cs="Arial"/>
              </w:rPr>
              <w:t>Author:</w:t>
            </w:r>
          </w:p>
        </w:tc>
        <w:tc>
          <w:tcPr>
            <w:tcW w:w="257" w:type="dxa"/>
          </w:tcPr>
          <w:p w:rsidR="003A12B0" w:rsidRPr="00C55A98" w:rsidRDefault="003A12B0" w:rsidP="00875289">
            <w:pPr>
              <w:keepNext/>
              <w:rPr>
                <w:rFonts w:cs="Arial"/>
              </w:rPr>
            </w:pPr>
          </w:p>
        </w:tc>
        <w:tc>
          <w:tcPr>
            <w:tcW w:w="6570" w:type="dxa"/>
          </w:tcPr>
          <w:p w:rsidR="003A12B0" w:rsidRPr="00C55A98" w:rsidRDefault="003A12B0" w:rsidP="00875289">
            <w:pPr>
              <w:keepNext/>
              <w:ind w:left="-2913" w:firstLine="2880"/>
              <w:rPr>
                <w:rFonts w:cs="Arial"/>
              </w:rPr>
            </w:pPr>
            <w:r>
              <w:rPr>
                <w:rFonts w:cs="Arial"/>
              </w:rPr>
              <w:t xml:space="preserve"> </w:t>
            </w:r>
            <w:r w:rsidRPr="00C55A98">
              <w:rPr>
                <w:rFonts w:cs="Arial"/>
              </w:rPr>
              <w:t>Dominic Carbone</w:t>
            </w:r>
          </w:p>
        </w:tc>
      </w:tr>
      <w:tr w:rsidR="003A12B0" w:rsidRPr="00B54BD6" w:rsidTr="00875289">
        <w:tc>
          <w:tcPr>
            <w:tcW w:w="2165" w:type="dxa"/>
          </w:tcPr>
          <w:p w:rsidR="003A12B0" w:rsidRPr="00C55A98" w:rsidRDefault="003A12B0" w:rsidP="00875289">
            <w:pPr>
              <w:keepNext/>
              <w:rPr>
                <w:rFonts w:cs="Arial"/>
              </w:rPr>
            </w:pPr>
            <w:r w:rsidRPr="00C55A98">
              <w:rPr>
                <w:rFonts w:cs="Arial"/>
              </w:rPr>
              <w:t xml:space="preserve">Interest </w:t>
            </w:r>
            <w:r>
              <w:rPr>
                <w:rFonts w:cs="Arial"/>
              </w:rPr>
              <w:t>to Declare:</w:t>
            </w:r>
          </w:p>
        </w:tc>
        <w:tc>
          <w:tcPr>
            <w:tcW w:w="257" w:type="dxa"/>
          </w:tcPr>
          <w:p w:rsidR="003A12B0" w:rsidRPr="00C55A98" w:rsidRDefault="003A12B0" w:rsidP="00875289">
            <w:pPr>
              <w:keepNext/>
              <w:rPr>
                <w:rFonts w:cs="Arial"/>
              </w:rPr>
            </w:pPr>
          </w:p>
        </w:tc>
        <w:tc>
          <w:tcPr>
            <w:tcW w:w="6570" w:type="dxa"/>
          </w:tcPr>
          <w:p w:rsidR="003A12B0" w:rsidRPr="00C55A98" w:rsidRDefault="003A12B0" w:rsidP="00875289">
            <w:pPr>
              <w:keepNext/>
              <w:rPr>
                <w:rFonts w:cs="Arial"/>
              </w:rPr>
            </w:pPr>
            <w:r w:rsidRPr="00C55A98">
              <w:rPr>
                <w:rFonts w:cs="Arial"/>
              </w:rPr>
              <w:t>No interest to disclose</w:t>
            </w:r>
          </w:p>
        </w:tc>
      </w:tr>
      <w:tr w:rsidR="003A12B0" w:rsidRPr="00B54BD6" w:rsidTr="00875289">
        <w:tc>
          <w:tcPr>
            <w:tcW w:w="2165" w:type="dxa"/>
          </w:tcPr>
          <w:p w:rsidR="003A12B0" w:rsidRPr="00C55A98" w:rsidRDefault="003A12B0" w:rsidP="00875289">
            <w:pPr>
              <w:keepNext/>
              <w:rPr>
                <w:rFonts w:cs="Arial"/>
              </w:rPr>
            </w:pPr>
            <w:r w:rsidRPr="00C55A98">
              <w:rPr>
                <w:rFonts w:cs="Arial"/>
              </w:rPr>
              <w:t>Date:</w:t>
            </w:r>
          </w:p>
        </w:tc>
        <w:tc>
          <w:tcPr>
            <w:tcW w:w="257" w:type="dxa"/>
          </w:tcPr>
          <w:p w:rsidR="003A12B0" w:rsidRPr="00C55A98" w:rsidRDefault="003A12B0" w:rsidP="00875289">
            <w:pPr>
              <w:keepNext/>
              <w:rPr>
                <w:rFonts w:cs="Arial"/>
              </w:rPr>
            </w:pPr>
          </w:p>
        </w:tc>
        <w:tc>
          <w:tcPr>
            <w:tcW w:w="6570" w:type="dxa"/>
          </w:tcPr>
          <w:p w:rsidR="003A12B0" w:rsidRPr="00C55A98" w:rsidRDefault="003A12B0" w:rsidP="00875289">
            <w:pPr>
              <w:keepNext/>
              <w:rPr>
                <w:rFonts w:cs="Arial"/>
              </w:rPr>
            </w:pPr>
            <w:r w:rsidRPr="00C55A98">
              <w:rPr>
                <w:rFonts w:cs="Arial"/>
              </w:rPr>
              <w:t>27 October 2016</w:t>
            </w:r>
          </w:p>
        </w:tc>
      </w:tr>
      <w:tr w:rsidR="003A12B0" w:rsidRPr="00B54BD6" w:rsidTr="00875289">
        <w:tc>
          <w:tcPr>
            <w:tcW w:w="2165" w:type="dxa"/>
          </w:tcPr>
          <w:p w:rsidR="003A12B0" w:rsidRPr="00C55A98" w:rsidRDefault="003A12B0" w:rsidP="00875289">
            <w:pPr>
              <w:keepNext/>
              <w:rPr>
                <w:rFonts w:cs="Arial"/>
              </w:rPr>
            </w:pPr>
            <w:r>
              <w:rPr>
                <w:rFonts w:cs="Arial"/>
              </w:rPr>
              <w:t>Attachment:</w:t>
            </w:r>
          </w:p>
        </w:tc>
        <w:tc>
          <w:tcPr>
            <w:tcW w:w="257" w:type="dxa"/>
          </w:tcPr>
          <w:p w:rsidR="003A12B0" w:rsidRPr="00C55A98" w:rsidRDefault="003A12B0" w:rsidP="00875289">
            <w:pPr>
              <w:keepNext/>
              <w:ind w:left="742" w:hanging="742"/>
              <w:rPr>
                <w:rFonts w:cs="Arial"/>
              </w:rPr>
            </w:pPr>
          </w:p>
        </w:tc>
        <w:tc>
          <w:tcPr>
            <w:tcW w:w="6570" w:type="dxa"/>
          </w:tcPr>
          <w:p w:rsidR="003A12B0" w:rsidRPr="00C55A98" w:rsidRDefault="003A12B0" w:rsidP="00875289">
            <w:pPr>
              <w:keepNext/>
              <w:ind w:left="742" w:hanging="742"/>
              <w:rPr>
                <w:rFonts w:cs="Arial"/>
              </w:rPr>
            </w:pPr>
            <w:r>
              <w:rPr>
                <w:rFonts w:cs="Arial"/>
              </w:rPr>
              <w:t>Core Business Austral Tender Report</w:t>
            </w:r>
          </w:p>
        </w:tc>
      </w:tr>
    </w:tbl>
    <w:p w:rsidR="003A12B0" w:rsidRPr="003A12B0" w:rsidRDefault="003A12B0" w:rsidP="003A12B0">
      <w:pPr>
        <w:pStyle w:val="Heading9"/>
        <w:rPr>
          <w:rFonts w:cs="Arial"/>
        </w:rPr>
      </w:pPr>
      <w:r w:rsidRPr="003A12B0">
        <w:rPr>
          <w:rFonts w:cs="Arial"/>
        </w:rPr>
        <w:t>Matter for Consideration</w:t>
      </w:r>
    </w:p>
    <w:p w:rsidR="003A12B0" w:rsidRPr="007372BF" w:rsidRDefault="003A12B0" w:rsidP="003A12B0">
      <w:pPr>
        <w:rPr>
          <w:rFonts w:cs="Calibri"/>
        </w:rPr>
      </w:pPr>
      <w:r w:rsidRPr="007372BF">
        <w:rPr>
          <w:rFonts w:cs="Calibri"/>
        </w:rPr>
        <w:t>That Council give consideration to the awarding of Tender RFT 2-2016 – Design and Construction of an Arts Centre Building.</w:t>
      </w:r>
    </w:p>
    <w:p w:rsidR="003A12B0" w:rsidRPr="003A12B0" w:rsidRDefault="003A12B0" w:rsidP="003A12B0">
      <w:pPr>
        <w:pStyle w:val="Heading9"/>
        <w:rPr>
          <w:rFonts w:cs="Arial"/>
        </w:rPr>
      </w:pPr>
      <w:r w:rsidRPr="003A12B0">
        <w:rPr>
          <w:rFonts w:cs="Arial"/>
        </w:rPr>
        <w:t>Background</w:t>
      </w:r>
    </w:p>
    <w:p w:rsidR="003A12B0" w:rsidRPr="007372BF" w:rsidRDefault="003A12B0" w:rsidP="003A12B0">
      <w:pPr>
        <w:rPr>
          <w:rFonts w:cs="Calibri"/>
        </w:rPr>
      </w:pPr>
      <w:r w:rsidRPr="007372BF">
        <w:rPr>
          <w:rFonts w:cs="Calibri"/>
        </w:rPr>
        <w:t>Council in its 2016-17 Annual Budget has allocated the sum of $381,837 to be funded from the Municipal Fund $305,362 and the Building Reserve Fund $76,475 for the development of an Arts Centre Building.</w:t>
      </w:r>
    </w:p>
    <w:p w:rsidR="003A12B0" w:rsidRPr="003A12B0" w:rsidRDefault="003A12B0" w:rsidP="003A12B0">
      <w:pPr>
        <w:pStyle w:val="Heading9"/>
        <w:rPr>
          <w:rFonts w:cs="Arial"/>
        </w:rPr>
      </w:pPr>
      <w:r w:rsidRPr="003A12B0">
        <w:rPr>
          <w:rFonts w:cs="Arial"/>
        </w:rPr>
        <w:t>Statutory Environment</w:t>
      </w:r>
    </w:p>
    <w:p w:rsidR="003A12B0" w:rsidRDefault="003A12B0" w:rsidP="003A12B0">
      <w:pPr>
        <w:jc w:val="both"/>
        <w:rPr>
          <w:rFonts w:cs="Arial"/>
          <w:i/>
          <w:szCs w:val="20"/>
        </w:rPr>
      </w:pPr>
      <w:r w:rsidRPr="001D625A">
        <w:rPr>
          <w:rFonts w:cs="Arial"/>
          <w:i/>
          <w:szCs w:val="20"/>
        </w:rPr>
        <w:t>Local Government Act 1995</w:t>
      </w:r>
    </w:p>
    <w:p w:rsidR="003A12B0" w:rsidRPr="003A12B0" w:rsidRDefault="00867017" w:rsidP="00867017">
      <w:pPr>
        <w:pStyle w:val="Heading5"/>
        <w:jc w:val="left"/>
      </w:pPr>
      <w:bookmarkStart w:id="63" w:name="_Toc451430330"/>
      <w:r w:rsidRPr="003A12B0">
        <w:rPr>
          <w:rStyle w:val="CharSectno"/>
        </w:rPr>
        <w:lastRenderedPageBreak/>
        <w:t>3</w:t>
      </w:r>
      <w:r>
        <w:rPr>
          <w:rStyle w:val="CharSectno"/>
        </w:rPr>
        <w:t>.</w:t>
      </w:r>
      <w:r w:rsidR="003A12B0" w:rsidRPr="003A12B0">
        <w:rPr>
          <w:rStyle w:val="CharSectno"/>
        </w:rPr>
        <w:t>57</w:t>
      </w:r>
      <w:r w:rsidR="003A12B0" w:rsidRPr="003A12B0">
        <w:tab/>
        <w:t>Tenders for providing goods or services</w:t>
      </w:r>
      <w:bookmarkEnd w:id="63"/>
    </w:p>
    <w:p w:rsidR="003A12B0" w:rsidRPr="003A12B0" w:rsidRDefault="003A12B0" w:rsidP="003A12B0">
      <w:pPr>
        <w:pStyle w:val="Subsection"/>
        <w:rPr>
          <w:i/>
          <w:sz w:val="22"/>
          <w:szCs w:val="22"/>
        </w:rPr>
      </w:pPr>
      <w:r w:rsidRPr="00C55A98">
        <w:rPr>
          <w:i/>
        </w:rPr>
        <w:tab/>
      </w:r>
      <w:r w:rsidRPr="003A12B0">
        <w:rPr>
          <w:i/>
          <w:sz w:val="22"/>
          <w:szCs w:val="22"/>
        </w:rPr>
        <w:t>(1)</w:t>
      </w:r>
      <w:r w:rsidRPr="003A12B0">
        <w:rPr>
          <w:i/>
          <w:sz w:val="22"/>
          <w:szCs w:val="22"/>
        </w:rPr>
        <w:tab/>
        <w:t>A local government is required to invite tenders before it enters into a contract of a prescribed kind under which another person is to supply goods or services.</w:t>
      </w:r>
    </w:p>
    <w:p w:rsidR="003A12B0" w:rsidRPr="003A12B0" w:rsidRDefault="003A12B0" w:rsidP="003A12B0">
      <w:pPr>
        <w:pStyle w:val="Subsection"/>
        <w:rPr>
          <w:i/>
          <w:sz w:val="22"/>
          <w:szCs w:val="22"/>
        </w:rPr>
      </w:pPr>
      <w:r w:rsidRPr="003A12B0">
        <w:rPr>
          <w:i/>
          <w:sz w:val="22"/>
          <w:szCs w:val="22"/>
        </w:rPr>
        <w:tab/>
        <w:t>(2)</w:t>
      </w:r>
      <w:r w:rsidRPr="003A12B0">
        <w:rPr>
          <w:i/>
          <w:sz w:val="22"/>
          <w:szCs w:val="22"/>
        </w:rPr>
        <w:tab/>
        <w:t>Regulations may make provision about tenders.</w:t>
      </w:r>
    </w:p>
    <w:p w:rsidR="003A12B0" w:rsidRPr="003A12B0" w:rsidRDefault="003A12B0" w:rsidP="003A12B0">
      <w:pPr>
        <w:pStyle w:val="Subsection"/>
        <w:rPr>
          <w:i/>
          <w:sz w:val="22"/>
          <w:szCs w:val="22"/>
        </w:rPr>
      </w:pPr>
      <w:r w:rsidRPr="003A12B0">
        <w:rPr>
          <w:i/>
          <w:sz w:val="22"/>
          <w:szCs w:val="22"/>
        </w:rPr>
        <w:t>Local Government (Functions and General) Regulation 1996</w:t>
      </w:r>
    </w:p>
    <w:p w:rsidR="003A12B0" w:rsidRDefault="003A12B0" w:rsidP="003A12B0">
      <w:pPr>
        <w:pStyle w:val="Subsection"/>
        <w:rPr>
          <w:i/>
          <w:sz w:val="22"/>
          <w:szCs w:val="22"/>
        </w:rPr>
      </w:pPr>
      <w:r w:rsidRPr="003A12B0">
        <w:rPr>
          <w:i/>
          <w:sz w:val="22"/>
          <w:szCs w:val="22"/>
        </w:rPr>
        <w:t>Reg. 11-24</w:t>
      </w:r>
    </w:p>
    <w:p w:rsidR="00867017" w:rsidRPr="003A12B0" w:rsidRDefault="00867017" w:rsidP="003A12B0">
      <w:pPr>
        <w:pStyle w:val="Subsection"/>
        <w:rPr>
          <w:i/>
          <w:sz w:val="22"/>
          <w:szCs w:val="22"/>
        </w:rPr>
      </w:pPr>
    </w:p>
    <w:p w:rsidR="003A12B0" w:rsidRPr="001D625A" w:rsidRDefault="003A12B0" w:rsidP="003A12B0">
      <w:pPr>
        <w:pStyle w:val="Norm6pt0"/>
        <w:tabs>
          <w:tab w:val="clear" w:pos="540"/>
          <w:tab w:val="clear" w:pos="1080"/>
          <w:tab w:val="left" w:pos="1418"/>
        </w:tabs>
      </w:pPr>
      <w:r w:rsidRPr="001D625A">
        <w:rPr>
          <w:b/>
        </w:rPr>
        <w:t>Financial Implication</w:t>
      </w:r>
    </w:p>
    <w:p w:rsidR="003A12B0" w:rsidRPr="001D625A" w:rsidRDefault="003A12B0" w:rsidP="003A12B0">
      <w:pPr>
        <w:pStyle w:val="Norm6pt0"/>
        <w:tabs>
          <w:tab w:val="clear" w:pos="540"/>
          <w:tab w:val="clear" w:pos="1080"/>
          <w:tab w:val="left" w:pos="1418"/>
        </w:tabs>
      </w:pPr>
      <w:r>
        <w:t>The 2016-17 Annual Budget has allocated the sum of $381,837 towards the project.</w:t>
      </w:r>
    </w:p>
    <w:p w:rsidR="003A12B0" w:rsidRPr="003A12B0" w:rsidRDefault="003A12B0" w:rsidP="003A12B0">
      <w:pPr>
        <w:pStyle w:val="Heading9"/>
        <w:rPr>
          <w:rFonts w:cs="Arial"/>
        </w:rPr>
      </w:pPr>
      <w:r w:rsidRPr="003A12B0">
        <w:rPr>
          <w:rFonts w:cs="Arial"/>
        </w:rPr>
        <w:t>Consultation</w:t>
      </w:r>
    </w:p>
    <w:p w:rsidR="003A12B0" w:rsidRPr="002739CB" w:rsidRDefault="003A12B0" w:rsidP="003A12B0">
      <w:r>
        <w:t>Core Business Australia.</w:t>
      </w:r>
    </w:p>
    <w:p w:rsidR="003A12B0" w:rsidRPr="003A12B0" w:rsidRDefault="003A12B0" w:rsidP="003A12B0">
      <w:pPr>
        <w:pStyle w:val="Heading9"/>
        <w:rPr>
          <w:rFonts w:cs="Arial"/>
        </w:rPr>
      </w:pPr>
      <w:r w:rsidRPr="003A12B0">
        <w:rPr>
          <w:rFonts w:cs="Arial"/>
        </w:rPr>
        <w:t>Comment</w:t>
      </w:r>
    </w:p>
    <w:p w:rsidR="003A12B0" w:rsidRPr="003A12B0" w:rsidRDefault="003A12B0" w:rsidP="003A12B0">
      <w:pPr>
        <w:pStyle w:val="Heading9"/>
        <w:rPr>
          <w:rFonts w:cs="Arial"/>
          <w:b w:val="0"/>
        </w:rPr>
      </w:pPr>
      <w:r w:rsidRPr="003A12B0">
        <w:rPr>
          <w:rFonts w:cs="Arial"/>
          <w:b w:val="0"/>
        </w:rPr>
        <w:t>Core Business Australia was engaged to prepare a tender document for the design and construction on an Arts Centre Building which was advertised in the West Australian on Saturday 9 April 2016.  The tender to close as of 2.00pm Thursday 28 April 2016 however this was extended via the issue of an addendum to Wednesday 4 May 2016.</w:t>
      </w:r>
    </w:p>
    <w:p w:rsidR="003A12B0" w:rsidRDefault="003A12B0" w:rsidP="003A12B0"/>
    <w:p w:rsidR="003A12B0" w:rsidRPr="007372BF" w:rsidRDefault="003A12B0" w:rsidP="003A12B0">
      <w:pPr>
        <w:rPr>
          <w:rFonts w:cs="Calibri"/>
        </w:rPr>
      </w:pPr>
      <w:r w:rsidRPr="007372BF">
        <w:rPr>
          <w:rFonts w:cs="Calibri"/>
        </w:rPr>
        <w:t>The tenders were evaluated using the information provided in the tender submission/s utilizing the following methodology.</w:t>
      </w:r>
    </w:p>
    <w:p w:rsidR="003A12B0" w:rsidRPr="007372BF" w:rsidRDefault="003A12B0" w:rsidP="003A12B0">
      <w:pPr>
        <w:rPr>
          <w:rFonts w:cs="Calibri"/>
        </w:rPr>
      </w:pPr>
    </w:p>
    <w:p w:rsidR="003A12B0" w:rsidRPr="007372BF" w:rsidRDefault="003A12B0" w:rsidP="003A12B0">
      <w:pPr>
        <w:numPr>
          <w:ilvl w:val="0"/>
          <w:numId w:val="18"/>
        </w:numPr>
        <w:ind w:hanging="720"/>
        <w:rPr>
          <w:rFonts w:cs="Calibri"/>
        </w:rPr>
      </w:pPr>
      <w:r w:rsidRPr="007372BF">
        <w:rPr>
          <w:rFonts w:cs="Calibri"/>
        </w:rPr>
        <w:t>Compliance with the Condition of Tendering (Compliance Criteria).</w:t>
      </w:r>
    </w:p>
    <w:p w:rsidR="003A12B0" w:rsidRPr="007372BF" w:rsidRDefault="003A12B0" w:rsidP="003A12B0">
      <w:pPr>
        <w:numPr>
          <w:ilvl w:val="0"/>
          <w:numId w:val="18"/>
        </w:numPr>
        <w:ind w:hanging="720"/>
        <w:rPr>
          <w:rFonts w:cs="Calibri"/>
        </w:rPr>
      </w:pPr>
      <w:r w:rsidRPr="007372BF">
        <w:rPr>
          <w:rFonts w:cs="Calibri"/>
        </w:rPr>
        <w:t>Responses provided addressing the Qualitative Criteria set out in the Request for Tender (Qualitative Criteria).</w:t>
      </w:r>
    </w:p>
    <w:p w:rsidR="003A12B0" w:rsidRDefault="003A12B0" w:rsidP="003A12B0">
      <w:pPr>
        <w:numPr>
          <w:ilvl w:val="0"/>
          <w:numId w:val="18"/>
        </w:numPr>
        <w:ind w:hanging="720"/>
        <w:rPr>
          <w:rFonts w:cs="Calibri"/>
        </w:rPr>
      </w:pPr>
      <w:r w:rsidRPr="007372BF">
        <w:rPr>
          <w:rFonts w:cs="Calibri"/>
        </w:rPr>
        <w:t>Price (Price Criteria).</w:t>
      </w:r>
    </w:p>
    <w:p w:rsidR="00867017" w:rsidRPr="007372BF" w:rsidRDefault="00867017" w:rsidP="00867017">
      <w:pPr>
        <w:ind w:left="720"/>
        <w:rPr>
          <w:rFonts w:cs="Calibri"/>
        </w:rPr>
      </w:pPr>
    </w:p>
    <w:p w:rsidR="003A12B0" w:rsidRPr="007372BF" w:rsidRDefault="003A12B0" w:rsidP="003A12B0">
      <w:pPr>
        <w:rPr>
          <w:rFonts w:cs="Calibri"/>
        </w:rPr>
      </w:pPr>
      <w:r w:rsidRPr="007372BF">
        <w:rPr>
          <w:rFonts w:cs="Calibri"/>
        </w:rPr>
        <w:t>The qualitative criteria set is based on the following weightings:</w:t>
      </w:r>
    </w:p>
    <w:p w:rsidR="003A12B0" w:rsidRPr="007372BF" w:rsidRDefault="003A12B0" w:rsidP="003A12B0">
      <w:pPr>
        <w:rPr>
          <w:rFonts w:cs="Calibri"/>
        </w:rPr>
      </w:pPr>
    </w:p>
    <w:p w:rsidR="003A12B0" w:rsidRPr="007372BF" w:rsidRDefault="003A12B0" w:rsidP="003A12B0">
      <w:pPr>
        <w:numPr>
          <w:ilvl w:val="0"/>
          <w:numId w:val="19"/>
        </w:numPr>
        <w:ind w:hanging="765"/>
        <w:rPr>
          <w:rFonts w:cs="Calibri"/>
        </w:rPr>
      </w:pPr>
      <w:r w:rsidRPr="007372BF">
        <w:rPr>
          <w:rFonts w:cs="Calibri"/>
        </w:rPr>
        <w:t>Experience</w:t>
      </w:r>
    </w:p>
    <w:p w:rsidR="003A12B0" w:rsidRPr="007372BF" w:rsidRDefault="003A12B0" w:rsidP="003A12B0">
      <w:pPr>
        <w:numPr>
          <w:ilvl w:val="0"/>
          <w:numId w:val="19"/>
        </w:numPr>
        <w:ind w:hanging="765"/>
        <w:rPr>
          <w:rFonts w:cs="Calibri"/>
        </w:rPr>
      </w:pPr>
      <w:r w:rsidRPr="007372BF">
        <w:rPr>
          <w:rFonts w:cs="Calibri"/>
        </w:rPr>
        <w:t>Proposed Offering</w:t>
      </w:r>
    </w:p>
    <w:p w:rsidR="003A12B0" w:rsidRPr="007372BF" w:rsidRDefault="003A12B0" w:rsidP="003A12B0">
      <w:pPr>
        <w:numPr>
          <w:ilvl w:val="0"/>
          <w:numId w:val="19"/>
        </w:numPr>
        <w:ind w:hanging="765"/>
        <w:rPr>
          <w:rFonts w:cs="Calibri"/>
        </w:rPr>
      </w:pPr>
      <w:r w:rsidRPr="007372BF">
        <w:rPr>
          <w:rFonts w:cs="Calibri"/>
        </w:rPr>
        <w:t>Price</w:t>
      </w:r>
    </w:p>
    <w:p w:rsidR="003A12B0" w:rsidRPr="007372BF" w:rsidRDefault="003A12B0" w:rsidP="003A12B0">
      <w:pPr>
        <w:rPr>
          <w:rFonts w:cs="Calibri"/>
        </w:rPr>
      </w:pPr>
    </w:p>
    <w:p w:rsidR="003A12B0" w:rsidRPr="007372BF" w:rsidRDefault="003A12B0" w:rsidP="003A12B0">
      <w:pPr>
        <w:rPr>
          <w:rFonts w:cs="Calibri"/>
        </w:rPr>
      </w:pPr>
      <w:r w:rsidRPr="007372BF">
        <w:rPr>
          <w:rFonts w:cs="Calibri"/>
        </w:rPr>
        <w:t>The evaluation panel comprised of the following:</w:t>
      </w:r>
    </w:p>
    <w:p w:rsidR="003A12B0" w:rsidRPr="007372BF" w:rsidRDefault="003A12B0" w:rsidP="003A12B0">
      <w:pPr>
        <w:rPr>
          <w:rFonts w:cs="Calibri"/>
        </w:rPr>
      </w:pPr>
    </w:p>
    <w:p w:rsidR="003A12B0" w:rsidRPr="007372BF" w:rsidRDefault="003A12B0" w:rsidP="003A12B0">
      <w:pPr>
        <w:numPr>
          <w:ilvl w:val="0"/>
          <w:numId w:val="20"/>
        </w:numPr>
        <w:ind w:hanging="630"/>
        <w:rPr>
          <w:rFonts w:cs="Calibri"/>
        </w:rPr>
      </w:pPr>
      <w:r w:rsidRPr="007372BF">
        <w:rPr>
          <w:rFonts w:cs="Calibri"/>
        </w:rPr>
        <w:t xml:space="preserve">   Mr Silvio Brenzi         Chief Executive Officer</w:t>
      </w:r>
    </w:p>
    <w:p w:rsidR="003A12B0" w:rsidRPr="007372BF" w:rsidRDefault="003A12B0" w:rsidP="003A12B0">
      <w:pPr>
        <w:numPr>
          <w:ilvl w:val="0"/>
          <w:numId w:val="20"/>
        </w:numPr>
        <w:ind w:hanging="630"/>
        <w:rPr>
          <w:rFonts w:cs="Calibri"/>
        </w:rPr>
      </w:pPr>
      <w:r w:rsidRPr="007372BF">
        <w:rPr>
          <w:rFonts w:cs="Calibri"/>
        </w:rPr>
        <w:t xml:space="preserve">   Mr Bruce Lorimer      Managing Director Core Business Australia</w:t>
      </w:r>
    </w:p>
    <w:p w:rsidR="003A12B0" w:rsidRPr="007372BF" w:rsidRDefault="003A12B0" w:rsidP="003A12B0">
      <w:pPr>
        <w:ind w:left="90"/>
        <w:rPr>
          <w:rFonts w:cs="Calibri"/>
        </w:rPr>
      </w:pPr>
    </w:p>
    <w:p w:rsidR="003A12B0" w:rsidRPr="007372BF" w:rsidRDefault="003A12B0" w:rsidP="003A12B0">
      <w:pPr>
        <w:rPr>
          <w:rFonts w:cs="Calibri"/>
        </w:rPr>
      </w:pPr>
      <w:r w:rsidRPr="007372BF">
        <w:rPr>
          <w:rFonts w:cs="Calibri"/>
        </w:rPr>
        <w:t>Core Business Australia has provided a confidential Tender Assessment Report copy attached.</w:t>
      </w:r>
    </w:p>
    <w:p w:rsidR="003A12B0" w:rsidRDefault="003A12B0" w:rsidP="003A12B0">
      <w:pPr>
        <w:ind w:left="90"/>
        <w:rPr>
          <w:rFonts w:cs="Calibri"/>
        </w:rPr>
      </w:pPr>
    </w:p>
    <w:p w:rsidR="00867017" w:rsidRPr="007372BF" w:rsidRDefault="00867017" w:rsidP="003A12B0">
      <w:pPr>
        <w:ind w:left="90"/>
        <w:rPr>
          <w:rFonts w:cs="Calibri"/>
        </w:rPr>
      </w:pPr>
    </w:p>
    <w:p w:rsidR="003A12B0" w:rsidRPr="007372BF" w:rsidRDefault="003A12B0" w:rsidP="003A12B0">
      <w:pPr>
        <w:rPr>
          <w:rFonts w:cs="Calibri"/>
        </w:rPr>
      </w:pPr>
      <w:r w:rsidRPr="007372BF">
        <w:rPr>
          <w:rFonts w:cs="Calibri"/>
        </w:rPr>
        <w:t>The tables below details the scores for each tenderer after the completion of the weighted assessment of all criteria.</w:t>
      </w:r>
    </w:p>
    <w:p w:rsidR="003A12B0" w:rsidRDefault="003A12B0" w:rsidP="003A12B0">
      <w:pPr>
        <w:ind w:left="90"/>
        <w:rPr>
          <w:rFonts w:cs="Calibri"/>
        </w:rPr>
      </w:pPr>
    </w:p>
    <w:p w:rsidR="00867017" w:rsidRPr="007372BF" w:rsidRDefault="00867017" w:rsidP="003A12B0">
      <w:pPr>
        <w:ind w:left="90"/>
        <w:rPr>
          <w:rFonts w:cs="Calibri"/>
        </w:rPr>
      </w:pPr>
    </w:p>
    <w:p w:rsidR="003A12B0" w:rsidRPr="007372BF" w:rsidRDefault="003A12B0" w:rsidP="003A12B0">
      <w:pPr>
        <w:ind w:left="90" w:hanging="90"/>
        <w:rPr>
          <w:rFonts w:cs="Calibri"/>
        </w:rPr>
      </w:pPr>
      <w:r w:rsidRPr="007372BF">
        <w:rPr>
          <w:rFonts w:cs="Calibri"/>
        </w:rPr>
        <w:lastRenderedPageBreak/>
        <w:t>Price Criteria</w:t>
      </w:r>
    </w:p>
    <w:p w:rsidR="003A12B0" w:rsidRPr="007372BF" w:rsidRDefault="003A12B0" w:rsidP="003A12B0">
      <w:pPr>
        <w:ind w:left="90" w:hanging="90"/>
        <w:rPr>
          <w:rFonts w:cs="Calibri"/>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900"/>
        <w:gridCol w:w="1170"/>
        <w:gridCol w:w="1080"/>
        <w:gridCol w:w="1080"/>
        <w:gridCol w:w="1080"/>
      </w:tblGrid>
      <w:tr w:rsidR="003A12B0" w:rsidRPr="007372BF" w:rsidTr="00875289">
        <w:tc>
          <w:tcPr>
            <w:tcW w:w="2538" w:type="dxa"/>
            <w:shd w:val="clear" w:color="auto" w:fill="9CC2E5"/>
          </w:tcPr>
          <w:p w:rsidR="003A12B0" w:rsidRPr="007372BF" w:rsidRDefault="003A12B0" w:rsidP="00875289">
            <w:pPr>
              <w:rPr>
                <w:rFonts w:cs="Calibri"/>
                <w:b/>
                <w:sz w:val="18"/>
                <w:szCs w:val="18"/>
              </w:rPr>
            </w:pPr>
            <w:r w:rsidRPr="007372BF">
              <w:rPr>
                <w:rFonts w:cs="Calibri"/>
                <w:b/>
                <w:sz w:val="18"/>
                <w:szCs w:val="18"/>
              </w:rPr>
              <w:t>Tenderer</w:t>
            </w:r>
          </w:p>
        </w:tc>
        <w:tc>
          <w:tcPr>
            <w:tcW w:w="900"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Assess</w:t>
            </w:r>
          </w:p>
          <w:p w:rsidR="003A12B0" w:rsidRPr="007372BF" w:rsidRDefault="003A12B0" w:rsidP="00875289">
            <w:pPr>
              <w:jc w:val="center"/>
              <w:rPr>
                <w:rFonts w:cs="Calibri"/>
                <w:b/>
                <w:sz w:val="18"/>
                <w:szCs w:val="18"/>
              </w:rPr>
            </w:pPr>
            <w:r w:rsidRPr="007372BF">
              <w:rPr>
                <w:rFonts w:cs="Calibri"/>
                <w:b/>
                <w:sz w:val="18"/>
                <w:szCs w:val="18"/>
              </w:rPr>
              <w:t>Yes/No</w:t>
            </w:r>
          </w:p>
        </w:tc>
        <w:tc>
          <w:tcPr>
            <w:tcW w:w="1170"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Total</w:t>
            </w:r>
          </w:p>
          <w:p w:rsidR="003A12B0" w:rsidRPr="007372BF" w:rsidRDefault="003A12B0" w:rsidP="00875289">
            <w:pPr>
              <w:jc w:val="center"/>
              <w:rPr>
                <w:rFonts w:cs="Calibri"/>
                <w:b/>
                <w:sz w:val="18"/>
                <w:szCs w:val="18"/>
              </w:rPr>
            </w:pPr>
            <w:r w:rsidRPr="007372BF">
              <w:rPr>
                <w:rFonts w:cs="Calibri"/>
                <w:b/>
                <w:sz w:val="18"/>
                <w:szCs w:val="18"/>
              </w:rPr>
              <w:t>(ex GST)</w:t>
            </w:r>
          </w:p>
        </w:tc>
        <w:tc>
          <w:tcPr>
            <w:tcW w:w="1080"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GST</w:t>
            </w:r>
          </w:p>
        </w:tc>
        <w:tc>
          <w:tcPr>
            <w:tcW w:w="1080"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Total</w:t>
            </w:r>
          </w:p>
          <w:p w:rsidR="003A12B0" w:rsidRPr="007372BF" w:rsidRDefault="003A12B0" w:rsidP="00875289">
            <w:pPr>
              <w:jc w:val="center"/>
              <w:rPr>
                <w:rFonts w:cs="Calibri"/>
                <w:b/>
                <w:sz w:val="18"/>
                <w:szCs w:val="18"/>
              </w:rPr>
            </w:pPr>
            <w:r w:rsidRPr="007372BF">
              <w:rPr>
                <w:rFonts w:cs="Calibri"/>
                <w:b/>
                <w:sz w:val="18"/>
                <w:szCs w:val="18"/>
              </w:rPr>
              <w:t>(inc GST)</w:t>
            </w:r>
          </w:p>
        </w:tc>
        <w:tc>
          <w:tcPr>
            <w:tcW w:w="1080" w:type="dxa"/>
            <w:shd w:val="clear" w:color="auto" w:fill="9CC2E5"/>
          </w:tcPr>
          <w:p w:rsidR="003A12B0" w:rsidRPr="007372BF" w:rsidRDefault="003A12B0" w:rsidP="00875289">
            <w:pPr>
              <w:jc w:val="center"/>
              <w:rPr>
                <w:rFonts w:cs="Calibri"/>
                <w:b/>
                <w:sz w:val="18"/>
                <w:szCs w:val="18"/>
              </w:rPr>
            </w:pPr>
          </w:p>
          <w:p w:rsidR="003A12B0" w:rsidRPr="007372BF" w:rsidRDefault="003A12B0" w:rsidP="00875289">
            <w:pPr>
              <w:jc w:val="center"/>
              <w:rPr>
                <w:rFonts w:cs="Calibri"/>
                <w:b/>
                <w:sz w:val="18"/>
                <w:szCs w:val="18"/>
              </w:rPr>
            </w:pPr>
            <w:r w:rsidRPr="007372BF">
              <w:rPr>
                <w:rFonts w:cs="Calibri"/>
                <w:b/>
                <w:sz w:val="18"/>
                <w:szCs w:val="18"/>
              </w:rPr>
              <w:t>Price Score</w:t>
            </w:r>
          </w:p>
        </w:tc>
      </w:tr>
      <w:tr w:rsidR="003A12B0" w:rsidRPr="007372BF" w:rsidTr="00875289">
        <w:tc>
          <w:tcPr>
            <w:tcW w:w="2538" w:type="dxa"/>
            <w:shd w:val="clear" w:color="auto" w:fill="auto"/>
          </w:tcPr>
          <w:p w:rsidR="003A12B0" w:rsidRPr="007372BF" w:rsidRDefault="003A12B0" w:rsidP="00875289">
            <w:pPr>
              <w:rPr>
                <w:rFonts w:cs="Calibri"/>
                <w:sz w:val="18"/>
                <w:szCs w:val="18"/>
              </w:rPr>
            </w:pPr>
            <w:r w:rsidRPr="007372BF">
              <w:rPr>
                <w:rFonts w:cs="Calibri"/>
                <w:sz w:val="18"/>
                <w:szCs w:val="18"/>
              </w:rPr>
              <w:t>Pindan Pty Ltd</w:t>
            </w:r>
          </w:p>
        </w:tc>
        <w:tc>
          <w:tcPr>
            <w:tcW w:w="900"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70" w:type="dxa"/>
            <w:shd w:val="clear" w:color="auto" w:fill="auto"/>
          </w:tcPr>
          <w:p w:rsidR="003A12B0" w:rsidRPr="007372BF" w:rsidRDefault="003A12B0" w:rsidP="00875289">
            <w:pPr>
              <w:jc w:val="center"/>
              <w:rPr>
                <w:rFonts w:cs="Calibri"/>
                <w:sz w:val="18"/>
                <w:szCs w:val="18"/>
              </w:rPr>
            </w:pPr>
            <w:r w:rsidRPr="007372BF">
              <w:rPr>
                <w:rFonts w:cs="Calibri"/>
                <w:sz w:val="18"/>
                <w:szCs w:val="18"/>
              </w:rPr>
              <w:t>423,230.96</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42,323.10</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465,554.06</w:t>
            </w:r>
          </w:p>
        </w:tc>
        <w:tc>
          <w:tcPr>
            <w:tcW w:w="1080" w:type="dxa"/>
            <w:shd w:val="clear" w:color="auto" w:fill="auto"/>
          </w:tcPr>
          <w:p w:rsidR="003A12B0" w:rsidRPr="007372BF" w:rsidRDefault="003A12B0" w:rsidP="00875289">
            <w:pPr>
              <w:jc w:val="right"/>
              <w:rPr>
                <w:rFonts w:cs="Calibri"/>
                <w:sz w:val="18"/>
                <w:szCs w:val="18"/>
              </w:rPr>
            </w:pPr>
            <w:r w:rsidRPr="007372BF">
              <w:rPr>
                <w:rFonts w:cs="Calibri"/>
                <w:sz w:val="18"/>
                <w:szCs w:val="18"/>
              </w:rPr>
              <w:t>2.30</w:t>
            </w:r>
          </w:p>
        </w:tc>
      </w:tr>
      <w:tr w:rsidR="003A12B0" w:rsidRPr="007372BF" w:rsidTr="00875289">
        <w:tc>
          <w:tcPr>
            <w:tcW w:w="2538" w:type="dxa"/>
            <w:shd w:val="clear" w:color="auto" w:fill="auto"/>
          </w:tcPr>
          <w:p w:rsidR="003A12B0" w:rsidRPr="007372BF" w:rsidRDefault="003A12B0" w:rsidP="00875289">
            <w:pPr>
              <w:rPr>
                <w:rFonts w:cs="Calibri"/>
                <w:sz w:val="18"/>
                <w:szCs w:val="18"/>
              </w:rPr>
            </w:pPr>
            <w:r w:rsidRPr="007372BF">
              <w:rPr>
                <w:rFonts w:cs="Calibri"/>
                <w:sz w:val="18"/>
                <w:szCs w:val="18"/>
              </w:rPr>
              <w:t>Murray River North Pty Ltd</w:t>
            </w:r>
          </w:p>
        </w:tc>
        <w:tc>
          <w:tcPr>
            <w:tcW w:w="900"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70" w:type="dxa"/>
            <w:shd w:val="clear" w:color="auto" w:fill="auto"/>
          </w:tcPr>
          <w:p w:rsidR="003A12B0" w:rsidRPr="007372BF" w:rsidRDefault="003A12B0" w:rsidP="00875289">
            <w:pPr>
              <w:jc w:val="center"/>
              <w:rPr>
                <w:rFonts w:cs="Calibri"/>
                <w:sz w:val="18"/>
                <w:szCs w:val="18"/>
              </w:rPr>
            </w:pPr>
            <w:r w:rsidRPr="007372BF">
              <w:rPr>
                <w:rFonts w:cs="Calibri"/>
                <w:sz w:val="18"/>
                <w:szCs w:val="18"/>
              </w:rPr>
              <w:t>358,402.73</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35,840.27</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394,243.00</w:t>
            </w:r>
          </w:p>
        </w:tc>
        <w:tc>
          <w:tcPr>
            <w:tcW w:w="1080" w:type="dxa"/>
            <w:shd w:val="clear" w:color="auto" w:fill="auto"/>
          </w:tcPr>
          <w:p w:rsidR="003A12B0" w:rsidRPr="007372BF" w:rsidRDefault="003A12B0" w:rsidP="00875289">
            <w:pPr>
              <w:jc w:val="right"/>
              <w:rPr>
                <w:rFonts w:cs="Calibri"/>
                <w:sz w:val="18"/>
                <w:szCs w:val="18"/>
              </w:rPr>
            </w:pPr>
            <w:r w:rsidRPr="007372BF">
              <w:rPr>
                <w:rFonts w:cs="Calibri"/>
                <w:sz w:val="18"/>
                <w:szCs w:val="18"/>
              </w:rPr>
              <w:t>5.00</w:t>
            </w:r>
          </w:p>
        </w:tc>
      </w:tr>
      <w:tr w:rsidR="003A12B0" w:rsidRPr="007372BF" w:rsidTr="00875289">
        <w:tc>
          <w:tcPr>
            <w:tcW w:w="2538" w:type="dxa"/>
            <w:shd w:val="clear" w:color="auto" w:fill="auto"/>
          </w:tcPr>
          <w:p w:rsidR="003A12B0" w:rsidRPr="007372BF" w:rsidRDefault="003A12B0" w:rsidP="00875289">
            <w:pPr>
              <w:rPr>
                <w:rFonts w:cs="Calibri"/>
                <w:sz w:val="18"/>
                <w:szCs w:val="18"/>
              </w:rPr>
            </w:pPr>
            <w:r w:rsidRPr="007372BF">
              <w:rPr>
                <w:rFonts w:cs="Calibri"/>
                <w:sz w:val="18"/>
                <w:szCs w:val="18"/>
              </w:rPr>
              <w:t>Australia Wide Transportables</w:t>
            </w:r>
          </w:p>
        </w:tc>
        <w:tc>
          <w:tcPr>
            <w:tcW w:w="900"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70" w:type="dxa"/>
            <w:shd w:val="clear" w:color="auto" w:fill="auto"/>
          </w:tcPr>
          <w:p w:rsidR="003A12B0" w:rsidRPr="007372BF" w:rsidRDefault="003A12B0" w:rsidP="00875289">
            <w:pPr>
              <w:jc w:val="center"/>
              <w:rPr>
                <w:rFonts w:cs="Calibri"/>
                <w:sz w:val="18"/>
                <w:szCs w:val="18"/>
              </w:rPr>
            </w:pPr>
            <w:r w:rsidRPr="007372BF">
              <w:rPr>
                <w:rFonts w:cs="Calibri"/>
                <w:sz w:val="18"/>
                <w:szCs w:val="18"/>
              </w:rPr>
              <w:t>358,854.55</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35,885.45</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394,740.00</w:t>
            </w:r>
          </w:p>
        </w:tc>
        <w:tc>
          <w:tcPr>
            <w:tcW w:w="1080" w:type="dxa"/>
            <w:shd w:val="clear" w:color="auto" w:fill="auto"/>
          </w:tcPr>
          <w:p w:rsidR="003A12B0" w:rsidRPr="007372BF" w:rsidRDefault="003A12B0" w:rsidP="00875289">
            <w:pPr>
              <w:jc w:val="right"/>
              <w:rPr>
                <w:rFonts w:cs="Calibri"/>
                <w:sz w:val="18"/>
                <w:szCs w:val="18"/>
              </w:rPr>
            </w:pPr>
            <w:r w:rsidRPr="007372BF">
              <w:rPr>
                <w:rFonts w:cs="Calibri"/>
                <w:sz w:val="18"/>
                <w:szCs w:val="18"/>
              </w:rPr>
              <w:t>4.98</w:t>
            </w:r>
          </w:p>
        </w:tc>
      </w:tr>
      <w:tr w:rsidR="003A12B0" w:rsidRPr="007372BF" w:rsidTr="00875289">
        <w:tc>
          <w:tcPr>
            <w:tcW w:w="2538" w:type="dxa"/>
            <w:shd w:val="clear" w:color="auto" w:fill="auto"/>
          </w:tcPr>
          <w:p w:rsidR="003A12B0" w:rsidRPr="007372BF" w:rsidRDefault="003A12B0" w:rsidP="00875289">
            <w:pPr>
              <w:rPr>
                <w:rFonts w:cs="Calibri"/>
                <w:sz w:val="18"/>
                <w:szCs w:val="18"/>
              </w:rPr>
            </w:pPr>
            <w:r w:rsidRPr="007372BF">
              <w:rPr>
                <w:rFonts w:cs="Calibri"/>
                <w:sz w:val="18"/>
                <w:szCs w:val="18"/>
              </w:rPr>
              <w:t>Fleetwood Pty Ltd</w:t>
            </w:r>
          </w:p>
        </w:tc>
        <w:tc>
          <w:tcPr>
            <w:tcW w:w="900"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70" w:type="dxa"/>
            <w:shd w:val="clear" w:color="auto" w:fill="auto"/>
          </w:tcPr>
          <w:p w:rsidR="003A12B0" w:rsidRPr="007372BF" w:rsidRDefault="003A12B0" w:rsidP="00875289">
            <w:pPr>
              <w:jc w:val="center"/>
              <w:rPr>
                <w:rFonts w:cs="Calibri"/>
                <w:sz w:val="18"/>
                <w:szCs w:val="18"/>
              </w:rPr>
            </w:pPr>
            <w:r w:rsidRPr="007372BF">
              <w:rPr>
                <w:rFonts w:cs="Calibri"/>
                <w:sz w:val="18"/>
                <w:szCs w:val="18"/>
              </w:rPr>
              <w:t>478,522.73</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47,852.27</w:t>
            </w:r>
          </w:p>
        </w:tc>
        <w:tc>
          <w:tcPr>
            <w:tcW w:w="1080" w:type="dxa"/>
            <w:shd w:val="clear" w:color="auto" w:fill="auto"/>
          </w:tcPr>
          <w:p w:rsidR="003A12B0" w:rsidRPr="007372BF" w:rsidRDefault="003A12B0" w:rsidP="00875289">
            <w:pPr>
              <w:jc w:val="center"/>
              <w:rPr>
                <w:rFonts w:cs="Calibri"/>
                <w:sz w:val="18"/>
                <w:szCs w:val="18"/>
              </w:rPr>
            </w:pPr>
            <w:r w:rsidRPr="007372BF">
              <w:rPr>
                <w:rFonts w:cs="Calibri"/>
                <w:sz w:val="18"/>
                <w:szCs w:val="18"/>
              </w:rPr>
              <w:t>526,375.00</w:t>
            </w:r>
          </w:p>
        </w:tc>
        <w:tc>
          <w:tcPr>
            <w:tcW w:w="1080" w:type="dxa"/>
            <w:shd w:val="clear" w:color="auto" w:fill="auto"/>
          </w:tcPr>
          <w:p w:rsidR="003A12B0" w:rsidRPr="007372BF" w:rsidRDefault="003A12B0" w:rsidP="00875289">
            <w:pPr>
              <w:jc w:val="right"/>
              <w:rPr>
                <w:rFonts w:cs="Calibri"/>
                <w:sz w:val="18"/>
                <w:szCs w:val="18"/>
              </w:rPr>
            </w:pPr>
            <w:r w:rsidRPr="007372BF">
              <w:rPr>
                <w:rFonts w:cs="Calibri"/>
                <w:sz w:val="18"/>
                <w:szCs w:val="18"/>
              </w:rPr>
              <w:t>0.00</w:t>
            </w:r>
          </w:p>
        </w:tc>
      </w:tr>
    </w:tbl>
    <w:p w:rsidR="003A12B0" w:rsidRPr="007372BF" w:rsidRDefault="003A12B0" w:rsidP="003A12B0">
      <w:pPr>
        <w:ind w:left="90" w:hanging="90"/>
        <w:rPr>
          <w:rFonts w:cs="Calibri"/>
        </w:rPr>
      </w:pPr>
    </w:p>
    <w:p w:rsidR="003A12B0" w:rsidRPr="007372BF" w:rsidRDefault="003A12B0" w:rsidP="003A12B0">
      <w:pPr>
        <w:rPr>
          <w:rFonts w:cs="Calibri"/>
        </w:rPr>
      </w:pPr>
    </w:p>
    <w:p w:rsidR="003A12B0" w:rsidRPr="007372BF" w:rsidRDefault="003A12B0" w:rsidP="003A12B0">
      <w:pPr>
        <w:ind w:left="90" w:hanging="90"/>
        <w:rPr>
          <w:rFonts w:cs="Calibri"/>
        </w:rPr>
      </w:pPr>
    </w:p>
    <w:p w:rsidR="003A12B0" w:rsidRPr="007372BF" w:rsidRDefault="003A12B0" w:rsidP="003A12B0">
      <w:pPr>
        <w:ind w:left="90" w:hanging="90"/>
        <w:rPr>
          <w:rFonts w:cs="Calibri"/>
        </w:rPr>
      </w:pPr>
      <w:r w:rsidRPr="007372BF">
        <w:rPr>
          <w:rFonts w:cs="Calibri"/>
        </w:rPr>
        <w:t>Summary of Assessment</w:t>
      </w:r>
    </w:p>
    <w:p w:rsidR="003A12B0" w:rsidRPr="007372BF" w:rsidRDefault="003A12B0" w:rsidP="003A12B0">
      <w:pPr>
        <w:ind w:left="90" w:hanging="90"/>
        <w:rPr>
          <w:rFonts w:cs="Calibri"/>
        </w:rPr>
      </w:pPr>
    </w:p>
    <w:p w:rsidR="003A12B0" w:rsidRPr="007372BF" w:rsidRDefault="003A12B0" w:rsidP="003A12B0">
      <w:pPr>
        <w:ind w:left="90" w:hanging="90"/>
        <w:rPr>
          <w:rFonts w:cs="Calibri"/>
        </w:rPr>
      </w:pPr>
      <w:r w:rsidRPr="007372BF">
        <w:rPr>
          <w:rFonts w:cs="Calibri"/>
        </w:rPr>
        <w:t>The following overall scores were achieved by tenderers:</w:t>
      </w:r>
    </w:p>
    <w:p w:rsidR="003A12B0" w:rsidRPr="007372BF" w:rsidRDefault="003A12B0" w:rsidP="003A12B0">
      <w:pPr>
        <w:ind w:left="90" w:hanging="90"/>
        <w:rPr>
          <w:rFonts w:cs="Calibri"/>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67"/>
        <w:gridCol w:w="1148"/>
        <w:gridCol w:w="1058"/>
        <w:gridCol w:w="1073"/>
        <w:gridCol w:w="1006"/>
        <w:gridCol w:w="939"/>
      </w:tblGrid>
      <w:tr w:rsidR="003A12B0" w:rsidRPr="007372BF" w:rsidTr="00875289">
        <w:tc>
          <w:tcPr>
            <w:tcW w:w="2448" w:type="dxa"/>
            <w:shd w:val="clear" w:color="auto" w:fill="9CC2E5"/>
          </w:tcPr>
          <w:p w:rsidR="003A12B0" w:rsidRPr="007372BF" w:rsidRDefault="003A12B0" w:rsidP="00875289">
            <w:pPr>
              <w:rPr>
                <w:rFonts w:cs="Calibri"/>
                <w:b/>
                <w:sz w:val="18"/>
                <w:szCs w:val="18"/>
              </w:rPr>
            </w:pPr>
            <w:r w:rsidRPr="007372BF">
              <w:rPr>
                <w:rFonts w:cs="Calibri"/>
                <w:b/>
                <w:sz w:val="18"/>
                <w:szCs w:val="18"/>
              </w:rPr>
              <w:t>Tenderer</w:t>
            </w:r>
          </w:p>
        </w:tc>
        <w:tc>
          <w:tcPr>
            <w:tcW w:w="767"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Assess</w:t>
            </w:r>
          </w:p>
          <w:p w:rsidR="003A12B0" w:rsidRPr="007372BF" w:rsidRDefault="003A12B0" w:rsidP="00875289">
            <w:pPr>
              <w:jc w:val="center"/>
              <w:rPr>
                <w:rFonts w:cs="Calibri"/>
                <w:b/>
                <w:sz w:val="18"/>
                <w:szCs w:val="18"/>
              </w:rPr>
            </w:pPr>
            <w:r w:rsidRPr="007372BF">
              <w:rPr>
                <w:rFonts w:cs="Calibri"/>
                <w:b/>
                <w:sz w:val="18"/>
                <w:szCs w:val="18"/>
              </w:rPr>
              <w:t>Yes/No</w:t>
            </w:r>
          </w:p>
        </w:tc>
        <w:tc>
          <w:tcPr>
            <w:tcW w:w="1148"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Relevant</w:t>
            </w:r>
          </w:p>
          <w:p w:rsidR="003A12B0" w:rsidRPr="007372BF" w:rsidRDefault="003A12B0" w:rsidP="00875289">
            <w:pPr>
              <w:jc w:val="center"/>
              <w:rPr>
                <w:rFonts w:cs="Calibri"/>
                <w:b/>
                <w:sz w:val="18"/>
                <w:szCs w:val="18"/>
              </w:rPr>
            </w:pPr>
            <w:r w:rsidRPr="007372BF">
              <w:rPr>
                <w:rFonts w:cs="Calibri"/>
                <w:b/>
                <w:sz w:val="18"/>
                <w:szCs w:val="18"/>
              </w:rPr>
              <w:t>Experience</w:t>
            </w:r>
          </w:p>
          <w:p w:rsidR="003A12B0" w:rsidRPr="007372BF" w:rsidRDefault="003A12B0" w:rsidP="00875289">
            <w:pPr>
              <w:jc w:val="center"/>
              <w:rPr>
                <w:rFonts w:cs="Calibri"/>
                <w:b/>
                <w:sz w:val="18"/>
                <w:szCs w:val="18"/>
              </w:rPr>
            </w:pPr>
            <w:r w:rsidRPr="007372BF">
              <w:rPr>
                <w:rFonts w:cs="Calibri"/>
                <w:b/>
                <w:sz w:val="18"/>
                <w:szCs w:val="18"/>
              </w:rPr>
              <w:t>10%</w:t>
            </w:r>
          </w:p>
        </w:tc>
        <w:tc>
          <w:tcPr>
            <w:tcW w:w="1058"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 xml:space="preserve">Proposed </w:t>
            </w:r>
          </w:p>
          <w:p w:rsidR="003A12B0" w:rsidRPr="007372BF" w:rsidRDefault="003A12B0" w:rsidP="00875289">
            <w:pPr>
              <w:jc w:val="center"/>
              <w:rPr>
                <w:rFonts w:cs="Calibri"/>
                <w:b/>
                <w:sz w:val="18"/>
                <w:szCs w:val="18"/>
              </w:rPr>
            </w:pPr>
            <w:r w:rsidRPr="007372BF">
              <w:rPr>
                <w:rFonts w:cs="Calibri"/>
                <w:b/>
                <w:sz w:val="18"/>
                <w:szCs w:val="18"/>
              </w:rPr>
              <w:t>Offering</w:t>
            </w:r>
          </w:p>
          <w:p w:rsidR="003A12B0" w:rsidRPr="007372BF" w:rsidRDefault="003A12B0" w:rsidP="00875289">
            <w:pPr>
              <w:jc w:val="center"/>
              <w:rPr>
                <w:rFonts w:cs="Calibri"/>
                <w:b/>
                <w:sz w:val="18"/>
                <w:szCs w:val="18"/>
              </w:rPr>
            </w:pPr>
            <w:r w:rsidRPr="007372BF">
              <w:rPr>
                <w:rFonts w:cs="Calibri"/>
                <w:b/>
                <w:sz w:val="18"/>
                <w:szCs w:val="18"/>
              </w:rPr>
              <w:t>10%</w:t>
            </w:r>
          </w:p>
        </w:tc>
        <w:tc>
          <w:tcPr>
            <w:tcW w:w="1073"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Price</w:t>
            </w:r>
          </w:p>
          <w:p w:rsidR="003A12B0" w:rsidRPr="007372BF" w:rsidRDefault="003A12B0" w:rsidP="00875289">
            <w:pPr>
              <w:jc w:val="center"/>
              <w:rPr>
                <w:rFonts w:cs="Calibri"/>
                <w:b/>
                <w:sz w:val="18"/>
                <w:szCs w:val="18"/>
              </w:rPr>
            </w:pPr>
          </w:p>
          <w:p w:rsidR="003A12B0" w:rsidRPr="007372BF" w:rsidRDefault="003A12B0" w:rsidP="00875289">
            <w:pPr>
              <w:jc w:val="center"/>
              <w:rPr>
                <w:rFonts w:cs="Calibri"/>
                <w:b/>
                <w:sz w:val="18"/>
                <w:szCs w:val="18"/>
              </w:rPr>
            </w:pPr>
            <w:r w:rsidRPr="007372BF">
              <w:rPr>
                <w:rFonts w:cs="Calibri"/>
                <w:b/>
                <w:sz w:val="18"/>
                <w:szCs w:val="18"/>
              </w:rPr>
              <w:t>80%</w:t>
            </w:r>
          </w:p>
        </w:tc>
        <w:tc>
          <w:tcPr>
            <w:tcW w:w="1006" w:type="dxa"/>
            <w:shd w:val="clear" w:color="auto" w:fill="9CC2E5"/>
          </w:tcPr>
          <w:p w:rsidR="003A12B0" w:rsidRPr="007372BF" w:rsidRDefault="003A12B0" w:rsidP="00875289">
            <w:pPr>
              <w:jc w:val="center"/>
              <w:rPr>
                <w:rFonts w:cs="Calibri"/>
                <w:b/>
                <w:sz w:val="18"/>
                <w:szCs w:val="18"/>
              </w:rPr>
            </w:pPr>
            <w:r w:rsidRPr="007372BF">
              <w:rPr>
                <w:rFonts w:cs="Calibri"/>
                <w:b/>
                <w:sz w:val="18"/>
                <w:szCs w:val="18"/>
              </w:rPr>
              <w:t>Total</w:t>
            </w:r>
          </w:p>
          <w:p w:rsidR="003A12B0" w:rsidRPr="007372BF" w:rsidRDefault="003A12B0" w:rsidP="00875289">
            <w:pPr>
              <w:jc w:val="center"/>
              <w:rPr>
                <w:rFonts w:cs="Calibri"/>
                <w:b/>
                <w:sz w:val="18"/>
                <w:szCs w:val="18"/>
              </w:rPr>
            </w:pPr>
            <w:r w:rsidRPr="007372BF">
              <w:rPr>
                <w:rFonts w:cs="Calibri"/>
                <w:b/>
                <w:sz w:val="18"/>
                <w:szCs w:val="18"/>
              </w:rPr>
              <w:t>Score</w:t>
            </w:r>
          </w:p>
          <w:p w:rsidR="003A12B0" w:rsidRPr="007372BF" w:rsidRDefault="003A12B0" w:rsidP="00875289">
            <w:pPr>
              <w:jc w:val="center"/>
              <w:rPr>
                <w:rFonts w:cs="Calibri"/>
                <w:b/>
                <w:sz w:val="18"/>
                <w:szCs w:val="18"/>
              </w:rPr>
            </w:pPr>
            <w:r w:rsidRPr="007372BF">
              <w:rPr>
                <w:rFonts w:cs="Calibri"/>
                <w:b/>
                <w:sz w:val="18"/>
                <w:szCs w:val="18"/>
              </w:rPr>
              <w:t>Out of 5</w:t>
            </w:r>
          </w:p>
        </w:tc>
        <w:tc>
          <w:tcPr>
            <w:tcW w:w="939" w:type="dxa"/>
            <w:shd w:val="clear" w:color="auto" w:fill="9CC2E5"/>
          </w:tcPr>
          <w:p w:rsidR="003A12B0" w:rsidRPr="007372BF" w:rsidRDefault="003A12B0" w:rsidP="00875289">
            <w:pPr>
              <w:jc w:val="center"/>
              <w:rPr>
                <w:rFonts w:cs="Calibri"/>
                <w:b/>
                <w:sz w:val="18"/>
                <w:szCs w:val="18"/>
              </w:rPr>
            </w:pPr>
          </w:p>
          <w:p w:rsidR="003A12B0" w:rsidRPr="007372BF" w:rsidRDefault="003A12B0" w:rsidP="00875289">
            <w:pPr>
              <w:jc w:val="center"/>
              <w:rPr>
                <w:rFonts w:cs="Calibri"/>
                <w:b/>
                <w:sz w:val="18"/>
                <w:szCs w:val="18"/>
              </w:rPr>
            </w:pPr>
            <w:r w:rsidRPr="007372BF">
              <w:rPr>
                <w:rFonts w:cs="Calibri"/>
                <w:b/>
                <w:sz w:val="18"/>
                <w:szCs w:val="18"/>
              </w:rPr>
              <w:t>Rank</w:t>
            </w:r>
          </w:p>
        </w:tc>
      </w:tr>
      <w:tr w:rsidR="003A12B0" w:rsidRPr="007372BF" w:rsidTr="00875289">
        <w:tc>
          <w:tcPr>
            <w:tcW w:w="2448" w:type="dxa"/>
            <w:shd w:val="clear" w:color="auto" w:fill="auto"/>
          </w:tcPr>
          <w:p w:rsidR="003A12B0" w:rsidRPr="007372BF" w:rsidRDefault="003A12B0" w:rsidP="00875289">
            <w:pPr>
              <w:rPr>
                <w:rFonts w:cs="Calibri"/>
                <w:sz w:val="18"/>
                <w:szCs w:val="18"/>
              </w:rPr>
            </w:pPr>
            <w:r w:rsidRPr="007372BF">
              <w:rPr>
                <w:rFonts w:cs="Calibri"/>
                <w:sz w:val="18"/>
                <w:szCs w:val="18"/>
              </w:rPr>
              <w:t>Pindan Pty Ltd</w:t>
            </w:r>
          </w:p>
        </w:tc>
        <w:tc>
          <w:tcPr>
            <w:tcW w:w="767"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48" w:type="dxa"/>
            <w:shd w:val="clear" w:color="auto" w:fill="auto"/>
          </w:tcPr>
          <w:p w:rsidR="003A12B0" w:rsidRPr="007372BF" w:rsidRDefault="003A12B0" w:rsidP="00875289">
            <w:pPr>
              <w:jc w:val="center"/>
              <w:rPr>
                <w:rFonts w:cs="Calibri"/>
                <w:sz w:val="18"/>
                <w:szCs w:val="18"/>
              </w:rPr>
            </w:pPr>
            <w:r w:rsidRPr="007372BF">
              <w:rPr>
                <w:rFonts w:cs="Calibri"/>
                <w:sz w:val="18"/>
                <w:szCs w:val="18"/>
              </w:rPr>
              <w:t>0.38</w:t>
            </w:r>
          </w:p>
        </w:tc>
        <w:tc>
          <w:tcPr>
            <w:tcW w:w="1058" w:type="dxa"/>
            <w:shd w:val="clear" w:color="auto" w:fill="auto"/>
          </w:tcPr>
          <w:p w:rsidR="003A12B0" w:rsidRPr="007372BF" w:rsidRDefault="003A12B0" w:rsidP="00875289">
            <w:pPr>
              <w:jc w:val="center"/>
              <w:rPr>
                <w:rFonts w:cs="Calibri"/>
                <w:sz w:val="18"/>
                <w:szCs w:val="18"/>
              </w:rPr>
            </w:pPr>
            <w:r w:rsidRPr="007372BF">
              <w:rPr>
                <w:rFonts w:cs="Calibri"/>
                <w:sz w:val="18"/>
                <w:szCs w:val="18"/>
              </w:rPr>
              <w:t>0.33</w:t>
            </w:r>
          </w:p>
        </w:tc>
        <w:tc>
          <w:tcPr>
            <w:tcW w:w="1073" w:type="dxa"/>
            <w:shd w:val="clear" w:color="auto" w:fill="auto"/>
          </w:tcPr>
          <w:p w:rsidR="003A12B0" w:rsidRPr="007372BF" w:rsidRDefault="003A12B0" w:rsidP="00875289">
            <w:pPr>
              <w:jc w:val="center"/>
              <w:rPr>
                <w:rFonts w:cs="Calibri"/>
                <w:sz w:val="18"/>
                <w:szCs w:val="18"/>
              </w:rPr>
            </w:pPr>
            <w:r w:rsidRPr="007372BF">
              <w:rPr>
                <w:rFonts w:cs="Calibri"/>
                <w:sz w:val="18"/>
                <w:szCs w:val="18"/>
              </w:rPr>
              <w:t>1.84</w:t>
            </w:r>
          </w:p>
        </w:tc>
        <w:tc>
          <w:tcPr>
            <w:tcW w:w="1006" w:type="dxa"/>
            <w:shd w:val="clear" w:color="auto" w:fill="auto"/>
          </w:tcPr>
          <w:p w:rsidR="003A12B0" w:rsidRPr="007372BF" w:rsidRDefault="003A12B0" w:rsidP="00875289">
            <w:pPr>
              <w:jc w:val="center"/>
              <w:rPr>
                <w:rFonts w:cs="Calibri"/>
                <w:sz w:val="18"/>
                <w:szCs w:val="18"/>
              </w:rPr>
            </w:pPr>
            <w:r w:rsidRPr="007372BF">
              <w:rPr>
                <w:rFonts w:cs="Calibri"/>
                <w:sz w:val="18"/>
                <w:szCs w:val="18"/>
              </w:rPr>
              <w:t>2.54</w:t>
            </w:r>
          </w:p>
        </w:tc>
        <w:tc>
          <w:tcPr>
            <w:tcW w:w="939" w:type="dxa"/>
            <w:shd w:val="clear" w:color="auto" w:fill="FF0000"/>
          </w:tcPr>
          <w:p w:rsidR="003A12B0" w:rsidRPr="007372BF" w:rsidRDefault="003A12B0" w:rsidP="00875289">
            <w:pPr>
              <w:jc w:val="center"/>
              <w:rPr>
                <w:rFonts w:cs="Calibri"/>
                <w:sz w:val="18"/>
                <w:szCs w:val="18"/>
              </w:rPr>
            </w:pPr>
            <w:r w:rsidRPr="007372BF">
              <w:rPr>
                <w:rFonts w:cs="Calibri"/>
                <w:sz w:val="18"/>
                <w:szCs w:val="18"/>
              </w:rPr>
              <w:t>3</w:t>
            </w:r>
          </w:p>
        </w:tc>
      </w:tr>
      <w:tr w:rsidR="003A12B0" w:rsidRPr="007372BF" w:rsidTr="00875289">
        <w:tc>
          <w:tcPr>
            <w:tcW w:w="2448" w:type="dxa"/>
            <w:shd w:val="clear" w:color="auto" w:fill="auto"/>
          </w:tcPr>
          <w:p w:rsidR="003A12B0" w:rsidRPr="007372BF" w:rsidRDefault="003A12B0" w:rsidP="00875289">
            <w:pPr>
              <w:rPr>
                <w:rFonts w:cs="Calibri"/>
                <w:sz w:val="18"/>
                <w:szCs w:val="18"/>
              </w:rPr>
            </w:pPr>
            <w:r w:rsidRPr="007372BF">
              <w:rPr>
                <w:rFonts w:cs="Calibri"/>
                <w:sz w:val="18"/>
                <w:szCs w:val="18"/>
              </w:rPr>
              <w:t>Murray River North Pty Ltd</w:t>
            </w:r>
          </w:p>
        </w:tc>
        <w:tc>
          <w:tcPr>
            <w:tcW w:w="767"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48" w:type="dxa"/>
            <w:shd w:val="clear" w:color="auto" w:fill="auto"/>
          </w:tcPr>
          <w:p w:rsidR="003A12B0" w:rsidRPr="007372BF" w:rsidRDefault="003A12B0" w:rsidP="00875289">
            <w:pPr>
              <w:jc w:val="center"/>
              <w:rPr>
                <w:rFonts w:cs="Calibri"/>
                <w:sz w:val="18"/>
                <w:szCs w:val="18"/>
              </w:rPr>
            </w:pPr>
            <w:r w:rsidRPr="007372BF">
              <w:rPr>
                <w:rFonts w:cs="Calibri"/>
                <w:sz w:val="18"/>
                <w:szCs w:val="18"/>
              </w:rPr>
              <w:t>0.33</w:t>
            </w:r>
          </w:p>
        </w:tc>
        <w:tc>
          <w:tcPr>
            <w:tcW w:w="1058" w:type="dxa"/>
            <w:shd w:val="clear" w:color="auto" w:fill="auto"/>
          </w:tcPr>
          <w:p w:rsidR="003A12B0" w:rsidRPr="007372BF" w:rsidRDefault="003A12B0" w:rsidP="00875289">
            <w:pPr>
              <w:jc w:val="center"/>
              <w:rPr>
                <w:rFonts w:cs="Calibri"/>
                <w:sz w:val="18"/>
                <w:szCs w:val="18"/>
              </w:rPr>
            </w:pPr>
            <w:r w:rsidRPr="007372BF">
              <w:rPr>
                <w:rFonts w:cs="Calibri"/>
                <w:sz w:val="18"/>
                <w:szCs w:val="18"/>
              </w:rPr>
              <w:t>0.38</w:t>
            </w:r>
          </w:p>
        </w:tc>
        <w:tc>
          <w:tcPr>
            <w:tcW w:w="1073" w:type="dxa"/>
            <w:shd w:val="clear" w:color="auto" w:fill="auto"/>
          </w:tcPr>
          <w:p w:rsidR="003A12B0" w:rsidRPr="007372BF" w:rsidRDefault="003A12B0" w:rsidP="00875289">
            <w:pPr>
              <w:jc w:val="center"/>
              <w:rPr>
                <w:rFonts w:cs="Calibri"/>
                <w:sz w:val="18"/>
                <w:szCs w:val="18"/>
              </w:rPr>
            </w:pPr>
            <w:r w:rsidRPr="007372BF">
              <w:rPr>
                <w:rFonts w:cs="Calibri"/>
                <w:sz w:val="18"/>
                <w:szCs w:val="18"/>
              </w:rPr>
              <w:t>4.00</w:t>
            </w:r>
          </w:p>
        </w:tc>
        <w:tc>
          <w:tcPr>
            <w:tcW w:w="1006" w:type="dxa"/>
            <w:shd w:val="clear" w:color="auto" w:fill="auto"/>
          </w:tcPr>
          <w:p w:rsidR="003A12B0" w:rsidRPr="007372BF" w:rsidRDefault="003A12B0" w:rsidP="00875289">
            <w:pPr>
              <w:jc w:val="center"/>
              <w:rPr>
                <w:rFonts w:cs="Calibri"/>
                <w:sz w:val="18"/>
                <w:szCs w:val="18"/>
              </w:rPr>
            </w:pPr>
            <w:r w:rsidRPr="007372BF">
              <w:rPr>
                <w:rFonts w:cs="Calibri"/>
                <w:sz w:val="18"/>
                <w:szCs w:val="18"/>
              </w:rPr>
              <w:t>4.70</w:t>
            </w:r>
          </w:p>
        </w:tc>
        <w:tc>
          <w:tcPr>
            <w:tcW w:w="939" w:type="dxa"/>
            <w:shd w:val="clear" w:color="auto" w:fill="92D050"/>
          </w:tcPr>
          <w:p w:rsidR="003A12B0" w:rsidRPr="007372BF" w:rsidRDefault="003A12B0" w:rsidP="00875289">
            <w:pPr>
              <w:jc w:val="center"/>
              <w:rPr>
                <w:rFonts w:cs="Calibri"/>
                <w:sz w:val="18"/>
                <w:szCs w:val="18"/>
              </w:rPr>
            </w:pPr>
            <w:r w:rsidRPr="007372BF">
              <w:rPr>
                <w:rFonts w:cs="Calibri"/>
                <w:sz w:val="18"/>
                <w:szCs w:val="18"/>
              </w:rPr>
              <w:t>1</w:t>
            </w:r>
          </w:p>
        </w:tc>
      </w:tr>
      <w:tr w:rsidR="003A12B0" w:rsidRPr="007372BF" w:rsidTr="00875289">
        <w:tc>
          <w:tcPr>
            <w:tcW w:w="2448" w:type="dxa"/>
            <w:shd w:val="clear" w:color="auto" w:fill="auto"/>
          </w:tcPr>
          <w:p w:rsidR="003A12B0" w:rsidRPr="007372BF" w:rsidRDefault="003A12B0" w:rsidP="00875289">
            <w:pPr>
              <w:rPr>
                <w:rFonts w:cs="Calibri"/>
                <w:sz w:val="18"/>
                <w:szCs w:val="18"/>
              </w:rPr>
            </w:pPr>
            <w:r w:rsidRPr="007372BF">
              <w:rPr>
                <w:rFonts w:cs="Calibri"/>
                <w:sz w:val="18"/>
                <w:szCs w:val="18"/>
              </w:rPr>
              <w:t>Australia Wide Transportables</w:t>
            </w:r>
          </w:p>
        </w:tc>
        <w:tc>
          <w:tcPr>
            <w:tcW w:w="767"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48" w:type="dxa"/>
            <w:shd w:val="clear" w:color="auto" w:fill="auto"/>
          </w:tcPr>
          <w:p w:rsidR="003A12B0" w:rsidRPr="007372BF" w:rsidRDefault="003A12B0" w:rsidP="00875289">
            <w:pPr>
              <w:jc w:val="center"/>
              <w:rPr>
                <w:rFonts w:cs="Calibri"/>
                <w:sz w:val="18"/>
                <w:szCs w:val="18"/>
              </w:rPr>
            </w:pPr>
            <w:r w:rsidRPr="007372BF">
              <w:rPr>
                <w:rFonts w:cs="Calibri"/>
                <w:sz w:val="18"/>
                <w:szCs w:val="18"/>
              </w:rPr>
              <w:t>0.33</w:t>
            </w:r>
          </w:p>
        </w:tc>
        <w:tc>
          <w:tcPr>
            <w:tcW w:w="1058" w:type="dxa"/>
            <w:shd w:val="clear" w:color="auto" w:fill="auto"/>
          </w:tcPr>
          <w:p w:rsidR="003A12B0" w:rsidRPr="007372BF" w:rsidRDefault="003A12B0" w:rsidP="00875289">
            <w:pPr>
              <w:jc w:val="center"/>
              <w:rPr>
                <w:rFonts w:cs="Calibri"/>
                <w:sz w:val="18"/>
                <w:szCs w:val="18"/>
              </w:rPr>
            </w:pPr>
            <w:r w:rsidRPr="007372BF">
              <w:rPr>
                <w:rFonts w:cs="Calibri"/>
                <w:sz w:val="18"/>
                <w:szCs w:val="18"/>
              </w:rPr>
              <w:t>0.30</w:t>
            </w:r>
          </w:p>
        </w:tc>
        <w:tc>
          <w:tcPr>
            <w:tcW w:w="1073" w:type="dxa"/>
            <w:shd w:val="clear" w:color="auto" w:fill="auto"/>
          </w:tcPr>
          <w:p w:rsidR="003A12B0" w:rsidRPr="007372BF" w:rsidRDefault="003A12B0" w:rsidP="00875289">
            <w:pPr>
              <w:jc w:val="center"/>
              <w:rPr>
                <w:rFonts w:cs="Calibri"/>
                <w:sz w:val="18"/>
                <w:szCs w:val="18"/>
              </w:rPr>
            </w:pPr>
            <w:r w:rsidRPr="007372BF">
              <w:rPr>
                <w:rFonts w:cs="Calibri"/>
                <w:sz w:val="18"/>
                <w:szCs w:val="18"/>
              </w:rPr>
              <w:t>3.98</w:t>
            </w:r>
          </w:p>
        </w:tc>
        <w:tc>
          <w:tcPr>
            <w:tcW w:w="1006" w:type="dxa"/>
            <w:shd w:val="clear" w:color="auto" w:fill="auto"/>
          </w:tcPr>
          <w:p w:rsidR="003A12B0" w:rsidRPr="007372BF" w:rsidRDefault="003A12B0" w:rsidP="00875289">
            <w:pPr>
              <w:jc w:val="center"/>
              <w:rPr>
                <w:rFonts w:cs="Calibri"/>
                <w:sz w:val="18"/>
                <w:szCs w:val="18"/>
              </w:rPr>
            </w:pPr>
            <w:r w:rsidRPr="007372BF">
              <w:rPr>
                <w:rFonts w:cs="Calibri"/>
                <w:sz w:val="18"/>
                <w:szCs w:val="18"/>
              </w:rPr>
              <w:t>4.61</w:t>
            </w:r>
          </w:p>
        </w:tc>
        <w:tc>
          <w:tcPr>
            <w:tcW w:w="939" w:type="dxa"/>
            <w:shd w:val="clear" w:color="auto" w:fill="FFC000"/>
          </w:tcPr>
          <w:p w:rsidR="003A12B0" w:rsidRPr="007372BF" w:rsidRDefault="003A12B0" w:rsidP="00875289">
            <w:pPr>
              <w:jc w:val="center"/>
              <w:rPr>
                <w:rFonts w:cs="Calibri"/>
                <w:sz w:val="18"/>
                <w:szCs w:val="18"/>
              </w:rPr>
            </w:pPr>
            <w:r w:rsidRPr="007372BF">
              <w:rPr>
                <w:rFonts w:cs="Calibri"/>
                <w:sz w:val="18"/>
                <w:szCs w:val="18"/>
              </w:rPr>
              <w:t>2</w:t>
            </w:r>
          </w:p>
        </w:tc>
      </w:tr>
      <w:tr w:rsidR="003A12B0" w:rsidRPr="007372BF" w:rsidTr="00875289">
        <w:tc>
          <w:tcPr>
            <w:tcW w:w="2448" w:type="dxa"/>
            <w:shd w:val="clear" w:color="auto" w:fill="auto"/>
          </w:tcPr>
          <w:p w:rsidR="003A12B0" w:rsidRPr="007372BF" w:rsidRDefault="003A12B0" w:rsidP="00875289">
            <w:pPr>
              <w:rPr>
                <w:rFonts w:cs="Calibri"/>
                <w:sz w:val="18"/>
                <w:szCs w:val="18"/>
              </w:rPr>
            </w:pPr>
            <w:r w:rsidRPr="007372BF">
              <w:rPr>
                <w:rFonts w:cs="Calibri"/>
                <w:sz w:val="18"/>
                <w:szCs w:val="18"/>
              </w:rPr>
              <w:t>Fleetwood Pty Ltd</w:t>
            </w:r>
          </w:p>
        </w:tc>
        <w:tc>
          <w:tcPr>
            <w:tcW w:w="767" w:type="dxa"/>
            <w:shd w:val="clear" w:color="auto" w:fill="92D050"/>
          </w:tcPr>
          <w:p w:rsidR="003A12B0" w:rsidRPr="007372BF" w:rsidRDefault="003A12B0" w:rsidP="00875289">
            <w:pPr>
              <w:jc w:val="center"/>
              <w:rPr>
                <w:rFonts w:cs="Calibri"/>
                <w:sz w:val="18"/>
                <w:szCs w:val="18"/>
              </w:rPr>
            </w:pPr>
            <w:r w:rsidRPr="007372BF">
              <w:rPr>
                <w:rFonts w:cs="Calibri"/>
                <w:sz w:val="18"/>
                <w:szCs w:val="18"/>
              </w:rPr>
              <w:t>Yes</w:t>
            </w:r>
          </w:p>
        </w:tc>
        <w:tc>
          <w:tcPr>
            <w:tcW w:w="1148" w:type="dxa"/>
            <w:shd w:val="clear" w:color="auto" w:fill="auto"/>
          </w:tcPr>
          <w:p w:rsidR="003A12B0" w:rsidRPr="007372BF" w:rsidRDefault="003A12B0" w:rsidP="00875289">
            <w:pPr>
              <w:jc w:val="center"/>
              <w:rPr>
                <w:rFonts w:cs="Calibri"/>
                <w:sz w:val="18"/>
                <w:szCs w:val="18"/>
              </w:rPr>
            </w:pPr>
            <w:r w:rsidRPr="007372BF">
              <w:rPr>
                <w:rFonts w:cs="Calibri"/>
                <w:sz w:val="18"/>
                <w:szCs w:val="18"/>
              </w:rPr>
              <w:t>0.40</w:t>
            </w:r>
          </w:p>
        </w:tc>
        <w:tc>
          <w:tcPr>
            <w:tcW w:w="1058" w:type="dxa"/>
            <w:shd w:val="clear" w:color="auto" w:fill="auto"/>
          </w:tcPr>
          <w:p w:rsidR="003A12B0" w:rsidRPr="007372BF" w:rsidRDefault="003A12B0" w:rsidP="00875289">
            <w:pPr>
              <w:jc w:val="center"/>
              <w:rPr>
                <w:rFonts w:cs="Calibri"/>
                <w:sz w:val="18"/>
                <w:szCs w:val="18"/>
              </w:rPr>
            </w:pPr>
            <w:r w:rsidRPr="007372BF">
              <w:rPr>
                <w:rFonts w:cs="Calibri"/>
                <w:sz w:val="18"/>
                <w:szCs w:val="18"/>
              </w:rPr>
              <w:t>0.20</w:t>
            </w:r>
          </w:p>
        </w:tc>
        <w:tc>
          <w:tcPr>
            <w:tcW w:w="1073" w:type="dxa"/>
            <w:shd w:val="clear" w:color="auto" w:fill="auto"/>
          </w:tcPr>
          <w:p w:rsidR="003A12B0" w:rsidRPr="007372BF" w:rsidRDefault="003A12B0" w:rsidP="00875289">
            <w:pPr>
              <w:jc w:val="center"/>
              <w:rPr>
                <w:rFonts w:cs="Calibri"/>
                <w:sz w:val="18"/>
                <w:szCs w:val="18"/>
              </w:rPr>
            </w:pPr>
            <w:r w:rsidRPr="007372BF">
              <w:rPr>
                <w:rFonts w:cs="Calibri"/>
                <w:sz w:val="18"/>
                <w:szCs w:val="18"/>
              </w:rPr>
              <w:t>0.00</w:t>
            </w:r>
          </w:p>
        </w:tc>
        <w:tc>
          <w:tcPr>
            <w:tcW w:w="1006" w:type="dxa"/>
            <w:shd w:val="clear" w:color="auto" w:fill="auto"/>
          </w:tcPr>
          <w:p w:rsidR="003A12B0" w:rsidRPr="007372BF" w:rsidRDefault="003A12B0" w:rsidP="00875289">
            <w:pPr>
              <w:jc w:val="center"/>
              <w:rPr>
                <w:rFonts w:cs="Calibri"/>
                <w:sz w:val="18"/>
                <w:szCs w:val="18"/>
              </w:rPr>
            </w:pPr>
            <w:r w:rsidRPr="007372BF">
              <w:rPr>
                <w:rFonts w:cs="Calibri"/>
                <w:sz w:val="18"/>
                <w:szCs w:val="18"/>
              </w:rPr>
              <w:t>0.60</w:t>
            </w:r>
          </w:p>
        </w:tc>
        <w:tc>
          <w:tcPr>
            <w:tcW w:w="939" w:type="dxa"/>
            <w:shd w:val="clear" w:color="auto" w:fill="FF0000"/>
          </w:tcPr>
          <w:p w:rsidR="003A12B0" w:rsidRPr="007372BF" w:rsidRDefault="003A12B0" w:rsidP="00875289">
            <w:pPr>
              <w:jc w:val="center"/>
              <w:rPr>
                <w:rFonts w:cs="Calibri"/>
                <w:sz w:val="18"/>
                <w:szCs w:val="18"/>
              </w:rPr>
            </w:pPr>
            <w:r w:rsidRPr="007372BF">
              <w:rPr>
                <w:rFonts w:cs="Calibri"/>
                <w:sz w:val="18"/>
                <w:szCs w:val="18"/>
              </w:rPr>
              <w:t>4</w:t>
            </w:r>
          </w:p>
        </w:tc>
      </w:tr>
    </w:tbl>
    <w:p w:rsidR="003A12B0" w:rsidRPr="007372BF" w:rsidRDefault="003A12B0" w:rsidP="003A12B0">
      <w:pPr>
        <w:ind w:left="90" w:hanging="90"/>
        <w:rPr>
          <w:rFonts w:cs="Calibri"/>
        </w:rPr>
      </w:pPr>
    </w:p>
    <w:p w:rsidR="003A12B0" w:rsidRPr="007372BF" w:rsidRDefault="003A12B0" w:rsidP="003A12B0">
      <w:pPr>
        <w:rPr>
          <w:rFonts w:cs="Calibri"/>
        </w:rPr>
      </w:pPr>
    </w:p>
    <w:p w:rsidR="003A12B0" w:rsidRPr="007372BF" w:rsidRDefault="003A12B0" w:rsidP="003A12B0">
      <w:pPr>
        <w:ind w:left="90" w:hanging="90"/>
        <w:rPr>
          <w:rFonts w:cs="Calibri"/>
        </w:rPr>
      </w:pPr>
      <w:r w:rsidRPr="007372BF">
        <w:rPr>
          <w:rFonts w:cs="Calibri"/>
        </w:rPr>
        <w:t>The evaluation panel assessment reveals that Murray River North Pty Ltd achieved the highest score of 4.70 with the price of $367,843 (including GST) after a reduction of $26,400 for the exclusion of Kitchen and Laundry fit out and CCTV system.</w:t>
      </w:r>
    </w:p>
    <w:p w:rsidR="003A12B0" w:rsidRPr="00257951" w:rsidRDefault="003A12B0" w:rsidP="003A12B0">
      <w:pPr>
        <w:pStyle w:val="Heading9"/>
        <w:rPr>
          <w:rFonts w:cs="Arial"/>
          <w:b w:val="0"/>
        </w:rPr>
      </w:pPr>
      <w:r w:rsidRPr="00257951">
        <w:rPr>
          <w:rFonts w:cs="Arial"/>
          <w:b w:val="0"/>
        </w:rPr>
        <w:t>Voting Requirements</w:t>
      </w:r>
    </w:p>
    <w:p w:rsidR="003A12B0" w:rsidRDefault="003A12B0" w:rsidP="003A12B0">
      <w:pPr>
        <w:pStyle w:val="Norm6pt0"/>
      </w:pPr>
      <w:r w:rsidRPr="001D625A">
        <w:t>Absolute Majority</w:t>
      </w:r>
    </w:p>
    <w:p w:rsidR="003A12B0" w:rsidRPr="001D625A" w:rsidRDefault="003A12B0" w:rsidP="003A12B0">
      <w:pPr>
        <w:pStyle w:val="Norm6pt0"/>
      </w:pPr>
    </w:p>
    <w:p w:rsidR="003A12B0" w:rsidRDefault="00867017" w:rsidP="003A12B0">
      <w:pPr>
        <w:keepNext/>
        <w:shd w:val="clear" w:color="auto" w:fill="D9D9D9"/>
        <w:spacing w:before="240" w:after="120"/>
        <w:rPr>
          <w:rFonts w:cs="Arial"/>
          <w:b/>
          <w:szCs w:val="20"/>
        </w:rPr>
      </w:pPr>
      <w:r>
        <w:rPr>
          <w:rFonts w:cs="Arial"/>
          <w:b/>
          <w:szCs w:val="20"/>
        </w:rPr>
        <w:t>OFFICER RECOMMENDATION/COUNCIL DECISION</w:t>
      </w:r>
    </w:p>
    <w:p w:rsidR="003A12B0" w:rsidRPr="00690491" w:rsidRDefault="005F3D22" w:rsidP="003A12B0">
      <w:pPr>
        <w:keepNext/>
        <w:shd w:val="clear" w:color="auto" w:fill="D9D9D9"/>
        <w:spacing w:before="120" w:after="120"/>
        <w:rPr>
          <w:rFonts w:cs="Arial"/>
          <w:b/>
          <w:szCs w:val="20"/>
          <w:u w:val="single"/>
        </w:rPr>
      </w:pPr>
      <w:r w:rsidRPr="005F3D22">
        <w:rPr>
          <w:b/>
        </w:rPr>
        <w:t>C2016-101</w:t>
      </w:r>
      <w:r>
        <w:rPr>
          <w:b/>
        </w:rPr>
        <w:t>2</w:t>
      </w:r>
      <w:r w:rsidR="00A65CEA" w:rsidRPr="005F3D22">
        <w:rPr>
          <w:b/>
        </w:rPr>
        <w:t xml:space="preserve"> </w:t>
      </w:r>
      <w:r w:rsidR="00A65CEA">
        <w:rPr>
          <w:b/>
          <w:u w:val="single"/>
        </w:rPr>
        <w:t xml:space="preserve">Report on </w:t>
      </w:r>
      <w:r w:rsidR="003A12B0">
        <w:rPr>
          <w:b/>
          <w:u w:val="single"/>
        </w:rPr>
        <w:t>Awarding of Tender RFT2-2016 Design and Construction of an Arts Centre Building</w:t>
      </w:r>
    </w:p>
    <w:p w:rsidR="003A12B0" w:rsidRDefault="003A12B0" w:rsidP="003A12B0">
      <w:pPr>
        <w:keepNext/>
        <w:shd w:val="clear" w:color="auto" w:fill="D9D9D9"/>
        <w:spacing w:before="120" w:after="120"/>
        <w:rPr>
          <w:rFonts w:cs="Arial"/>
          <w:b/>
          <w:szCs w:val="20"/>
        </w:rPr>
      </w:pPr>
      <w:r w:rsidRPr="001D625A">
        <w:rPr>
          <w:rFonts w:cs="Arial"/>
          <w:b/>
          <w:szCs w:val="20"/>
        </w:rPr>
        <w:t>That Counci</w:t>
      </w:r>
      <w:r>
        <w:rPr>
          <w:rFonts w:cs="Arial"/>
          <w:b/>
          <w:szCs w:val="20"/>
        </w:rPr>
        <w:t>l awards tender RFT2-2016 Design and Construction of an Arts Centre Building to Murray River North Pty Ltd and each tenderer be notified in writing of the outcome of the tender including particulars relating to the successful tenderer in accordance with Regulation 19 of the Local Government (Functions and General) Regulations 1996.</w:t>
      </w:r>
    </w:p>
    <w:p w:rsidR="003A12B0" w:rsidRDefault="003A12B0" w:rsidP="003A12B0">
      <w:pPr>
        <w:keepNext/>
        <w:shd w:val="clear" w:color="auto" w:fill="D9D9D9"/>
        <w:spacing w:before="120" w:after="120"/>
        <w:rPr>
          <w:rFonts w:cs="Arial"/>
          <w:b/>
          <w:szCs w:val="20"/>
        </w:rPr>
      </w:pPr>
    </w:p>
    <w:p w:rsidR="003A12B0" w:rsidRPr="001D625A" w:rsidRDefault="003A12B0" w:rsidP="003A12B0">
      <w:pPr>
        <w:keepNext/>
        <w:shd w:val="clear" w:color="auto" w:fill="D9D9D9"/>
        <w:spacing w:before="120" w:after="120"/>
        <w:rPr>
          <w:rFonts w:cs="Arial"/>
          <w:b/>
          <w:szCs w:val="20"/>
        </w:rPr>
      </w:pPr>
      <w:r w:rsidRPr="003A12B0">
        <w:rPr>
          <w:rFonts w:cs="Arial"/>
          <w:b/>
          <w:szCs w:val="20"/>
        </w:rPr>
        <w:t>Moved:</w:t>
      </w:r>
      <w:r w:rsidRPr="003A12B0">
        <w:rPr>
          <w:rFonts w:cs="Arial"/>
          <w:b/>
          <w:szCs w:val="20"/>
        </w:rPr>
        <w:tab/>
      </w:r>
      <w:r>
        <w:rPr>
          <w:rFonts w:cs="Arial"/>
          <w:b/>
          <w:szCs w:val="20"/>
        </w:rPr>
        <w:t xml:space="preserve">Cr Raul Valenzuela </w:t>
      </w:r>
      <w:r>
        <w:rPr>
          <w:rFonts w:cs="Arial"/>
          <w:b/>
          <w:szCs w:val="20"/>
        </w:rPr>
        <w:tab/>
      </w:r>
      <w:r>
        <w:rPr>
          <w:rFonts w:cs="Arial"/>
          <w:b/>
          <w:szCs w:val="20"/>
        </w:rPr>
        <w:tab/>
        <w:t xml:space="preserve">Seconded: Cr Jo Kanny </w:t>
      </w:r>
      <w:r w:rsidRPr="003A12B0">
        <w:rPr>
          <w:rFonts w:cs="Arial"/>
          <w:b/>
          <w:szCs w:val="20"/>
        </w:rPr>
        <w:tab/>
        <w:t xml:space="preserve">   </w:t>
      </w:r>
      <w:r w:rsidR="00681CFA">
        <w:rPr>
          <w:rFonts w:cs="Arial"/>
          <w:b/>
          <w:szCs w:val="20"/>
        </w:rPr>
        <w:t xml:space="preserve">                      </w:t>
      </w:r>
      <w:r w:rsidRPr="003A12B0">
        <w:rPr>
          <w:rFonts w:cs="Arial"/>
          <w:b/>
          <w:szCs w:val="20"/>
        </w:rPr>
        <w:t xml:space="preserve">  Motion put and carried</w:t>
      </w:r>
      <w:r>
        <w:rPr>
          <w:rFonts w:cs="Arial"/>
          <w:b/>
          <w:szCs w:val="20"/>
        </w:rPr>
        <w:t xml:space="preserve"> 4/0</w:t>
      </w:r>
    </w:p>
    <w:p w:rsidR="008534C5" w:rsidRPr="00ED45C5" w:rsidRDefault="008534C5" w:rsidP="002362F7"/>
    <w:p w:rsidR="00E76AA9" w:rsidRDefault="004F4C7A" w:rsidP="00EF15FB">
      <w:pPr>
        <w:pStyle w:val="Heading1"/>
      </w:pPr>
      <w:bookmarkStart w:id="64" w:name="_Toc463861370"/>
      <w:r>
        <w:lastRenderedPageBreak/>
        <w:t>14.</w:t>
      </w:r>
      <w:r>
        <w:tab/>
      </w:r>
      <w:r w:rsidR="00E76AA9">
        <w:t>MATTERS FOR WHICH THE MEETING MAY BE CLOSED</w:t>
      </w:r>
      <w:bookmarkEnd w:id="64"/>
    </w:p>
    <w:p w:rsidR="00891E9E" w:rsidRDefault="00891E9E" w:rsidP="00AC4D2F">
      <w:pPr>
        <w:pStyle w:val="Heading2"/>
        <w:rPr>
          <w:i/>
          <w:sz w:val="22"/>
        </w:rPr>
      </w:pPr>
      <w:bookmarkStart w:id="65" w:name="_Toc279558499"/>
      <w:bookmarkStart w:id="66" w:name="_Toc463861371"/>
      <w:r w:rsidRPr="00891E9E">
        <w:rPr>
          <w:i/>
          <w:sz w:val="22"/>
        </w:rPr>
        <w:t xml:space="preserve">ATTENDANCE: </w:t>
      </w:r>
    </w:p>
    <w:p w:rsidR="00AC4D2F" w:rsidRPr="00891E9E" w:rsidRDefault="00891E9E" w:rsidP="00AC4D2F">
      <w:pPr>
        <w:pStyle w:val="Heading2"/>
        <w:rPr>
          <w:i/>
          <w:sz w:val="22"/>
        </w:rPr>
      </w:pPr>
      <w:r w:rsidRPr="00891E9E">
        <w:rPr>
          <w:b w:val="0"/>
          <w:i/>
          <w:sz w:val="22"/>
        </w:rPr>
        <w:t xml:space="preserve">              2.00pm </w:t>
      </w:r>
      <w:r w:rsidR="00AC4D2F" w:rsidRPr="00891E9E">
        <w:rPr>
          <w:b w:val="0"/>
          <w:i/>
          <w:sz w:val="22"/>
        </w:rPr>
        <w:t>Pre</w:t>
      </w:r>
      <w:r w:rsidR="00867017">
        <w:rPr>
          <w:b w:val="0"/>
          <w:i/>
          <w:sz w:val="22"/>
        </w:rPr>
        <w:t xml:space="preserve">sident Neil Grinham requested that the </w:t>
      </w:r>
      <w:r w:rsidR="00AC4D2F" w:rsidRPr="00891E9E">
        <w:rPr>
          <w:b w:val="0"/>
          <w:i/>
          <w:sz w:val="22"/>
        </w:rPr>
        <w:t>Deputy President Raul Valenzuela</w:t>
      </w:r>
      <w:r w:rsidR="00867017">
        <w:rPr>
          <w:b w:val="0"/>
          <w:i/>
          <w:sz w:val="22"/>
        </w:rPr>
        <w:t xml:space="preserve"> assume the chair and left the meeting.</w:t>
      </w:r>
    </w:p>
    <w:p w:rsidR="00AC4D2F" w:rsidRPr="00891E9E" w:rsidRDefault="00891E9E" w:rsidP="00891E9E">
      <w:pPr>
        <w:ind w:firstLine="720"/>
        <w:rPr>
          <w:i/>
          <w:lang w:eastAsia="en-US"/>
        </w:rPr>
      </w:pPr>
      <w:r w:rsidRPr="00891E9E">
        <w:rPr>
          <w:i/>
          <w:lang w:eastAsia="en-US"/>
        </w:rPr>
        <w:t xml:space="preserve">2.04pm </w:t>
      </w:r>
      <w:r w:rsidR="00AC4D2F" w:rsidRPr="00891E9E">
        <w:rPr>
          <w:i/>
          <w:lang w:eastAsia="en-US"/>
        </w:rPr>
        <w:t>President N</w:t>
      </w:r>
      <w:r w:rsidRPr="00891E9E">
        <w:rPr>
          <w:i/>
          <w:lang w:eastAsia="en-US"/>
        </w:rPr>
        <w:t>eil Grinham re</w:t>
      </w:r>
      <w:r w:rsidR="00A65CEA">
        <w:rPr>
          <w:i/>
          <w:lang w:eastAsia="en-US"/>
        </w:rPr>
        <w:t>-</w:t>
      </w:r>
      <w:r w:rsidRPr="00891E9E">
        <w:rPr>
          <w:i/>
          <w:lang w:eastAsia="en-US"/>
        </w:rPr>
        <w:t xml:space="preserve">joined meeting </w:t>
      </w:r>
      <w:r w:rsidR="00867017">
        <w:rPr>
          <w:i/>
          <w:lang w:eastAsia="en-US"/>
        </w:rPr>
        <w:t>and assumed the Chair.</w:t>
      </w:r>
    </w:p>
    <w:p w:rsidR="00AC4D2F" w:rsidRPr="00891E9E" w:rsidRDefault="00AC4D2F" w:rsidP="00681CFA">
      <w:pPr>
        <w:rPr>
          <w:i/>
          <w:lang w:eastAsia="en-US"/>
        </w:rPr>
      </w:pPr>
    </w:p>
    <w:p w:rsidR="00AC4D2F" w:rsidRDefault="00AC4D2F" w:rsidP="00AC4D2F">
      <w:pPr>
        <w:rPr>
          <w:lang w:eastAsia="en-US"/>
        </w:rPr>
      </w:pPr>
    </w:p>
    <w:p w:rsidR="00AC4D2F" w:rsidRDefault="00AC4D2F" w:rsidP="00AC4D2F">
      <w:pPr>
        <w:rPr>
          <w:lang w:eastAsia="en-US"/>
        </w:rPr>
      </w:pPr>
      <w:r>
        <w:rPr>
          <w:lang w:eastAsia="en-US"/>
        </w:rPr>
        <w:t xml:space="preserve">President Neil Grinham </w:t>
      </w:r>
      <w:r w:rsidR="00681CFA">
        <w:rPr>
          <w:lang w:eastAsia="en-US"/>
        </w:rPr>
        <w:t>requested that the meeting proceed behind closed doors to deal with a confidential report.  It was moved Cr Raul Valenzuela  and seconded by Cr Joe Kenny</w:t>
      </w:r>
      <w:r w:rsidR="00D73418">
        <w:rPr>
          <w:lang w:eastAsia="en-US"/>
        </w:rPr>
        <w:t xml:space="preserve"> to proceed behind closed doors, carried 4/0.</w:t>
      </w:r>
      <w:r>
        <w:rPr>
          <w:lang w:eastAsia="en-US"/>
        </w:rPr>
        <w:t xml:space="preserve"> </w:t>
      </w:r>
    </w:p>
    <w:p w:rsidR="00891E9E" w:rsidRDefault="00891E9E" w:rsidP="00AC4D2F">
      <w:pPr>
        <w:rPr>
          <w:lang w:eastAsia="en-US"/>
        </w:rPr>
      </w:pPr>
    </w:p>
    <w:p w:rsidR="00891E9E" w:rsidRPr="00891E9E" w:rsidRDefault="00891E9E" w:rsidP="00891E9E">
      <w:pPr>
        <w:pStyle w:val="ListParagraph"/>
        <w:numPr>
          <w:ilvl w:val="1"/>
          <w:numId w:val="14"/>
        </w:numPr>
        <w:rPr>
          <w:i/>
          <w:lang w:eastAsia="en-US"/>
        </w:rPr>
      </w:pPr>
      <w:r w:rsidRPr="00891E9E">
        <w:rPr>
          <w:i/>
          <w:lang w:eastAsia="en-US"/>
        </w:rPr>
        <w:t xml:space="preserve">pm Cr Raul Valenzuela left the meeting </w:t>
      </w:r>
    </w:p>
    <w:p w:rsidR="00891E9E" w:rsidRDefault="00891E9E" w:rsidP="00891E9E">
      <w:pPr>
        <w:pStyle w:val="ListParagraph"/>
        <w:numPr>
          <w:ilvl w:val="1"/>
          <w:numId w:val="14"/>
        </w:numPr>
        <w:rPr>
          <w:i/>
          <w:lang w:eastAsia="en-US"/>
        </w:rPr>
      </w:pPr>
      <w:r w:rsidRPr="00891E9E">
        <w:rPr>
          <w:i/>
          <w:lang w:eastAsia="en-US"/>
        </w:rPr>
        <w:t xml:space="preserve">pm Cr Raul Valenzuela rejoined meeting </w:t>
      </w:r>
    </w:p>
    <w:p w:rsidR="00891E9E" w:rsidRPr="00891E9E" w:rsidRDefault="00891E9E" w:rsidP="00891E9E">
      <w:pPr>
        <w:pStyle w:val="ListParagraph"/>
        <w:numPr>
          <w:ilvl w:val="1"/>
          <w:numId w:val="14"/>
        </w:numPr>
        <w:rPr>
          <w:i/>
          <w:lang w:eastAsia="en-US"/>
        </w:rPr>
      </w:pPr>
      <w:r w:rsidRPr="00891E9E">
        <w:rPr>
          <w:i/>
          <w:lang w:eastAsia="en-US"/>
        </w:rPr>
        <w:t>pm Cr</w:t>
      </w:r>
      <w:r w:rsidR="00D73418">
        <w:rPr>
          <w:i/>
          <w:lang w:eastAsia="en-US"/>
        </w:rPr>
        <w:t xml:space="preserve"> Gail Trenfield declared an interest in the matter and left the meeting.</w:t>
      </w:r>
    </w:p>
    <w:p w:rsidR="00891E9E" w:rsidRPr="00891E9E" w:rsidRDefault="00891E9E" w:rsidP="00891E9E">
      <w:pPr>
        <w:ind w:left="1080"/>
        <w:rPr>
          <w:i/>
          <w:lang w:eastAsia="en-US"/>
        </w:rPr>
      </w:pPr>
      <w:r>
        <w:rPr>
          <w:i/>
          <w:lang w:eastAsia="en-US"/>
        </w:rPr>
        <w:t xml:space="preserve">2.10 pm Steven Cosgrove left the meeting </w:t>
      </w:r>
      <w:r w:rsidR="00A65CEA">
        <w:rPr>
          <w:i/>
          <w:lang w:eastAsia="en-US"/>
        </w:rPr>
        <w:t>(CEO requested</w:t>
      </w:r>
      <w:r w:rsidR="00681CFA">
        <w:rPr>
          <w:i/>
          <w:lang w:eastAsia="en-US"/>
        </w:rPr>
        <w:t xml:space="preserve"> staff member to leave meeting as he had an interest in the matter Mr Steven  Cosgrove conceded that he had an interest and left the meeting).</w:t>
      </w:r>
    </w:p>
    <w:p w:rsidR="00AC4D2F" w:rsidRPr="00AC4D2F" w:rsidRDefault="00AC4D2F" w:rsidP="00AC4D2F">
      <w:pPr>
        <w:rPr>
          <w:lang w:eastAsia="en-US"/>
        </w:rPr>
      </w:pPr>
    </w:p>
    <w:p w:rsidR="00E827F2" w:rsidRPr="0053424D" w:rsidRDefault="00E827F2" w:rsidP="00487812">
      <w:pPr>
        <w:pStyle w:val="Heading2"/>
      </w:pPr>
      <w:r w:rsidRPr="0053424D">
        <w:t>STATUTORY ENVIRONMENT – MEETING CLOSED TO THE PUBLIC</w:t>
      </w:r>
      <w:bookmarkEnd w:id="65"/>
      <w:bookmarkEnd w:id="66"/>
    </w:p>
    <w:p w:rsidR="00E827F2" w:rsidRPr="0053424D" w:rsidRDefault="00E827F2" w:rsidP="00E827F2">
      <w:pPr>
        <w:pStyle w:val="Norm6pt0"/>
      </w:pPr>
      <w:r w:rsidRPr="0053424D">
        <w:t>Councillors are obliged to maintain the confidentiality of matters discussed when the meeting is closed. Fines of up to $10,000 or two years imprisonment apply to certain offences relating to misuse of information.</w:t>
      </w:r>
    </w:p>
    <w:p w:rsidR="00E827F2" w:rsidRPr="0053424D" w:rsidRDefault="00E827F2" w:rsidP="00E827F2">
      <w:pPr>
        <w:pStyle w:val="Norm6pt0"/>
      </w:pPr>
      <w:r w:rsidRPr="0053424D">
        <w:t xml:space="preserve">The following legislative extracts were downloaded from </w:t>
      </w:r>
      <w:hyperlink r:id="rId11" w:history="1">
        <w:r w:rsidRPr="0053424D">
          <w:rPr>
            <w:rStyle w:val="Hyperlink"/>
          </w:rPr>
          <w:t>www.auslii.edu.au</w:t>
        </w:r>
      </w:hyperlink>
      <w:r w:rsidRPr="0053424D">
        <w:t xml:space="preserve"> on 8 November 2010.</w:t>
      </w:r>
    </w:p>
    <w:p w:rsidR="007C7FBD" w:rsidRPr="0053424D" w:rsidRDefault="007C7FBD" w:rsidP="007C7FBD">
      <w:pPr>
        <w:pStyle w:val="Heading3"/>
        <w:spacing w:before="480"/>
      </w:pPr>
      <w:bookmarkStart w:id="67" w:name="_Toc279558500"/>
      <w:bookmarkStart w:id="68" w:name="_Toc451257128"/>
      <w:bookmarkStart w:id="69" w:name="_Toc463861372"/>
      <w:r w:rsidRPr="0053424D">
        <w:t>Local Government Act 1995</w:t>
      </w:r>
      <w:bookmarkEnd w:id="67"/>
      <w:bookmarkEnd w:id="68"/>
      <w:bookmarkEnd w:id="69"/>
    </w:p>
    <w:p w:rsidR="007C7FBD" w:rsidRPr="005A30AA" w:rsidRDefault="007C7FBD" w:rsidP="007C7FBD">
      <w:pPr>
        <w:pStyle w:val="Norm6pt0"/>
        <w:tabs>
          <w:tab w:val="clear" w:pos="540"/>
          <w:tab w:val="clear" w:pos="1080"/>
          <w:tab w:val="left" w:pos="1418"/>
        </w:tabs>
        <w:ind w:left="1598" w:hanging="878"/>
        <w:rPr>
          <w:b/>
        </w:rPr>
      </w:pPr>
      <w:r w:rsidRPr="005A30AA">
        <w:rPr>
          <w:b/>
        </w:rPr>
        <w:t>s5.23.</w:t>
      </w:r>
      <w:r w:rsidRPr="005A30AA">
        <w:rPr>
          <w:b/>
        </w:rPr>
        <w:tab/>
        <w:t>Meetings generally open to the public</w:t>
      </w:r>
    </w:p>
    <w:p w:rsidR="007C7FBD" w:rsidRPr="00E41597" w:rsidRDefault="001A5CA2" w:rsidP="007C7FBD">
      <w:pPr>
        <w:pStyle w:val="Norm6pt0"/>
        <w:tabs>
          <w:tab w:val="clear" w:pos="540"/>
          <w:tab w:val="clear" w:pos="1080"/>
          <w:tab w:val="left" w:pos="1418"/>
        </w:tabs>
        <w:ind w:left="1598" w:hanging="878"/>
      </w:pPr>
      <w:r>
        <w:t>(1)</w:t>
      </w:r>
      <w:r>
        <w:tab/>
        <w:t xml:space="preserve">Subject to subsection </w:t>
      </w:r>
      <w:r w:rsidR="007C7FBD" w:rsidRPr="00E41597">
        <w:t>(2), the following are to b</w:t>
      </w:r>
      <w:r>
        <w:t>e open to members of the public —</w:t>
      </w:r>
    </w:p>
    <w:p w:rsidR="007C7FBD" w:rsidRPr="00E41597" w:rsidRDefault="007C7FBD" w:rsidP="007C7FBD">
      <w:pPr>
        <w:pStyle w:val="Norm6pt0"/>
        <w:tabs>
          <w:tab w:val="clear" w:pos="540"/>
          <w:tab w:val="clear" w:pos="1080"/>
          <w:tab w:val="left" w:pos="1418"/>
          <w:tab w:val="left" w:pos="1843"/>
        </w:tabs>
        <w:spacing w:after="0"/>
        <w:ind w:left="1276" w:hanging="567"/>
      </w:pPr>
      <w:r>
        <w:tab/>
      </w:r>
      <w:r w:rsidRPr="00E41597">
        <w:t>(a)</w:t>
      </w:r>
      <w:r>
        <w:tab/>
      </w:r>
      <w:r w:rsidRPr="00E41597">
        <w:t xml:space="preserve">all council meetings; and </w:t>
      </w:r>
    </w:p>
    <w:p w:rsidR="007C7FBD" w:rsidRPr="00E41597" w:rsidRDefault="007C7FBD" w:rsidP="007C7FBD">
      <w:pPr>
        <w:pStyle w:val="Norm6pt0"/>
        <w:tabs>
          <w:tab w:val="clear" w:pos="540"/>
          <w:tab w:val="clear" w:pos="1080"/>
          <w:tab w:val="left" w:pos="1418"/>
          <w:tab w:val="left" w:pos="1843"/>
        </w:tabs>
        <w:spacing w:before="0"/>
        <w:ind w:left="1276" w:hanging="567"/>
      </w:pPr>
      <w:r>
        <w:tab/>
      </w:r>
      <w:r w:rsidRPr="00E41597">
        <w:t>(b)</w:t>
      </w:r>
      <w:r>
        <w:tab/>
      </w:r>
      <w:r w:rsidRPr="00E41597">
        <w:t xml:space="preserve">all meetings of any committee to which a local government power or duty has been </w:t>
      </w:r>
      <w:r>
        <w:tab/>
      </w:r>
      <w:r>
        <w:tab/>
      </w:r>
      <w:r w:rsidRPr="00E41597">
        <w:t xml:space="preserve">delegated. </w:t>
      </w:r>
    </w:p>
    <w:p w:rsidR="007C7FBD" w:rsidRPr="00E41597" w:rsidRDefault="007C7FBD" w:rsidP="007C7FBD">
      <w:pPr>
        <w:pStyle w:val="Norm6pt0"/>
        <w:tabs>
          <w:tab w:val="clear" w:pos="540"/>
          <w:tab w:val="clear" w:pos="1080"/>
          <w:tab w:val="left" w:pos="1276"/>
        </w:tabs>
        <w:ind w:left="1276" w:hanging="567"/>
      </w:pPr>
      <w:r w:rsidRPr="00E41597">
        <w:t>(2)</w:t>
      </w:r>
      <w:r w:rsidRPr="00E41597">
        <w:tab/>
        <w:t>If a meeting is being held by a council or by a comm</w:t>
      </w:r>
      <w:r w:rsidR="001A5CA2">
        <w:t xml:space="preserve">ittee referred to in subsection </w:t>
      </w:r>
      <w:r w:rsidRPr="00E41597">
        <w:t xml:space="preserve">(1)(b), the council or committee may close to members of the public the meeting, or part of the meeting, if the meeting or the part of the meeting </w:t>
      </w:r>
      <w:r w:rsidR="0078552A">
        <w:t>deals with any of the following —</w:t>
      </w:r>
      <w:r w:rsidRPr="00E41597">
        <w:t xml:space="preserve"> </w:t>
      </w:r>
    </w:p>
    <w:p w:rsidR="007C7FBD" w:rsidRPr="00E41597" w:rsidRDefault="007C7FBD" w:rsidP="007C7FBD">
      <w:pPr>
        <w:pStyle w:val="Norm6pt0"/>
        <w:tabs>
          <w:tab w:val="clear" w:pos="540"/>
          <w:tab w:val="clear" w:pos="1080"/>
          <w:tab w:val="left" w:pos="1418"/>
          <w:tab w:val="left" w:pos="1843"/>
        </w:tabs>
        <w:spacing w:before="0" w:after="0"/>
        <w:ind w:left="1276" w:hanging="567"/>
      </w:pPr>
      <w:r>
        <w:tab/>
      </w:r>
      <w:r w:rsidRPr="00E41597">
        <w:t>(a)</w:t>
      </w:r>
      <w:r>
        <w:tab/>
      </w:r>
      <w:r w:rsidRPr="00E41597">
        <w:t xml:space="preserve">a matter affecting an employee or employees; </w:t>
      </w:r>
    </w:p>
    <w:p w:rsidR="007C7FBD" w:rsidRPr="00E41597" w:rsidRDefault="007C7FBD" w:rsidP="007C7FBD">
      <w:pPr>
        <w:pStyle w:val="Norm6pt0"/>
        <w:tabs>
          <w:tab w:val="clear" w:pos="540"/>
          <w:tab w:val="clear" w:pos="1080"/>
          <w:tab w:val="left" w:pos="1418"/>
          <w:tab w:val="left" w:pos="1843"/>
        </w:tabs>
        <w:spacing w:before="0" w:after="0"/>
        <w:ind w:left="1276" w:hanging="567"/>
      </w:pPr>
      <w:r>
        <w:tab/>
        <w:t>(b)</w:t>
      </w:r>
      <w:r>
        <w:tab/>
      </w:r>
      <w:r w:rsidRPr="00E41597">
        <w:t xml:space="preserve">the personal affairs of any person; </w:t>
      </w:r>
    </w:p>
    <w:p w:rsidR="007C7FBD" w:rsidRPr="00E41597" w:rsidRDefault="007C7FBD" w:rsidP="007C7FBD">
      <w:pPr>
        <w:pStyle w:val="Norm6pt0"/>
        <w:tabs>
          <w:tab w:val="clear" w:pos="540"/>
          <w:tab w:val="clear" w:pos="1080"/>
          <w:tab w:val="left" w:pos="1418"/>
          <w:tab w:val="left" w:pos="1843"/>
        </w:tabs>
        <w:spacing w:before="0" w:after="0"/>
        <w:ind w:left="1276" w:hanging="567"/>
      </w:pPr>
      <w:r>
        <w:tab/>
        <w:t>(c)</w:t>
      </w:r>
      <w:r>
        <w:tab/>
      </w:r>
      <w:r w:rsidRPr="00E41597">
        <w:t xml:space="preserve">a contract entered into, or which may be entered into, by the local government and which relates to a matter to be discussed at the meeting; </w:t>
      </w:r>
    </w:p>
    <w:p w:rsidR="007C7FBD" w:rsidRPr="00E41597" w:rsidRDefault="007C7FBD" w:rsidP="007C7FBD">
      <w:pPr>
        <w:pStyle w:val="Norm6pt0"/>
        <w:tabs>
          <w:tab w:val="clear" w:pos="540"/>
          <w:tab w:val="clear" w:pos="1080"/>
          <w:tab w:val="left" w:pos="1418"/>
          <w:tab w:val="left" w:pos="1843"/>
        </w:tabs>
        <w:spacing w:before="0" w:after="0"/>
        <w:ind w:left="1276" w:hanging="567"/>
      </w:pPr>
      <w:r>
        <w:tab/>
        <w:t>(d)</w:t>
      </w:r>
      <w:r>
        <w:tab/>
      </w:r>
      <w:r w:rsidRPr="00E41597">
        <w:t xml:space="preserve">legal advice obtained, or which may be obtained, by the local government and which relates to a matter to be discussed at the meeting;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(e)</w:t>
      </w:r>
      <w:r>
        <w:tab/>
      </w:r>
      <w:r w:rsidRPr="00350600">
        <w:t xml:space="preserve">a matter </w:t>
      </w:r>
      <w:r w:rsidR="0078552A">
        <w:t xml:space="preserve">that if disclosed, would reveal — </w:t>
      </w:r>
      <w:r w:rsidRPr="00350600">
        <w:t xml:space="preserve">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r>
      <w:r>
        <w:tab/>
        <w:t>(i)</w:t>
      </w:r>
      <w:r>
        <w:tab/>
      </w:r>
      <w:r w:rsidRPr="00350600">
        <w:t xml:space="preserve">a trade secret; </w:t>
      </w:r>
    </w:p>
    <w:p w:rsidR="007C7FBD" w:rsidRPr="00350600" w:rsidRDefault="007C7FBD" w:rsidP="007C7FBD">
      <w:pPr>
        <w:pStyle w:val="Norm6pt0"/>
        <w:tabs>
          <w:tab w:val="clear" w:pos="540"/>
          <w:tab w:val="clear" w:pos="1080"/>
          <w:tab w:val="left" w:pos="1418"/>
          <w:tab w:val="left" w:pos="1843"/>
        </w:tabs>
        <w:spacing w:before="0" w:after="0"/>
        <w:ind w:left="1276" w:hanging="567"/>
      </w:pPr>
      <w:r>
        <w:lastRenderedPageBreak/>
        <w:tab/>
      </w:r>
      <w:r>
        <w:tab/>
        <w:t>(ii)</w:t>
      </w:r>
      <w:r>
        <w:tab/>
      </w:r>
      <w:r w:rsidRPr="00350600">
        <w:t xml:space="preserve">information that has a commercial value to a person; or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r>
      <w:r>
        <w:tab/>
        <w:t>(iii)</w:t>
      </w:r>
      <w:r>
        <w:tab/>
      </w:r>
      <w:r w:rsidRPr="00350600">
        <w:t xml:space="preserve">information about the business, professional, commercial or financial affairs of a </w:t>
      </w:r>
      <w:r>
        <w:tab/>
      </w:r>
      <w:r>
        <w:tab/>
      </w:r>
      <w:r>
        <w:tab/>
      </w:r>
      <w:r w:rsidRPr="00350600">
        <w:t xml:space="preserve">person, where the trade secret or information is held by, or is about, a person other </w:t>
      </w:r>
      <w:r>
        <w:tab/>
      </w:r>
      <w:r>
        <w:tab/>
      </w:r>
      <w:r w:rsidRPr="00350600">
        <w:t xml:space="preserve">than the local government;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(f)</w:t>
      </w:r>
      <w:r>
        <w:tab/>
      </w:r>
      <w:r w:rsidRPr="00350600">
        <w:t xml:space="preserve">a matter that if disclosed, </w:t>
      </w:r>
      <w:r w:rsidR="0078552A">
        <w:t>could be reasonably expected to —</w:t>
      </w:r>
      <w:r w:rsidRPr="00350600">
        <w:t xml:space="preserve">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r>
      <w:r>
        <w:tab/>
        <w:t>(i)</w:t>
      </w:r>
      <w:r>
        <w:tab/>
      </w:r>
      <w:r w:rsidRPr="00350600">
        <w:t xml:space="preserve">impair the effectiveness of any lawful method or procedure for preventing, detecting, </w:t>
      </w:r>
      <w:r>
        <w:tab/>
      </w:r>
      <w:r>
        <w:tab/>
        <w:t>i</w:t>
      </w:r>
      <w:r w:rsidRPr="00350600">
        <w:t xml:space="preserve">nvestigating or dealing with any contravention or possible contravention of the law;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r>
      <w:r>
        <w:tab/>
        <w:t>(ii)</w:t>
      </w:r>
      <w:r>
        <w:tab/>
      </w:r>
      <w:r w:rsidRPr="00350600">
        <w:t xml:space="preserve">endanger the security of the local government’s property; or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r>
      <w:r>
        <w:tab/>
        <w:t>(iii)</w:t>
      </w:r>
      <w:r>
        <w:tab/>
      </w:r>
      <w:r w:rsidRPr="00350600">
        <w:t xml:space="preserve">prejudice the maintenance or enforcement of a lawful measure for protecting public </w:t>
      </w:r>
      <w:r>
        <w:tab/>
      </w:r>
      <w:r>
        <w:tab/>
      </w:r>
      <w:r w:rsidRPr="00350600">
        <w:t xml:space="preserve">safety; </w:t>
      </w:r>
    </w:p>
    <w:p w:rsidR="007C7FBD" w:rsidRDefault="007C7FBD" w:rsidP="007C7FBD">
      <w:pPr>
        <w:pStyle w:val="Norm6pt0"/>
        <w:tabs>
          <w:tab w:val="clear" w:pos="540"/>
          <w:tab w:val="clear" w:pos="1080"/>
          <w:tab w:val="left" w:pos="1418"/>
          <w:tab w:val="left" w:pos="1843"/>
        </w:tabs>
        <w:spacing w:before="0" w:after="0"/>
        <w:ind w:left="1276" w:hanging="567"/>
      </w:pPr>
      <w:r>
        <w:tab/>
        <w:t>(g)</w:t>
      </w:r>
      <w:r>
        <w:tab/>
      </w:r>
      <w:r w:rsidRPr="00350600">
        <w:t>information which is the subject of a direction given unde</w:t>
      </w:r>
      <w:r w:rsidR="00D64330">
        <w:t xml:space="preserve">r section </w:t>
      </w:r>
      <w:r w:rsidRPr="00350600">
        <w:t xml:space="preserve">23(1a) of the </w:t>
      </w:r>
      <w:r>
        <w:t xml:space="preserve">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r>
      <w:r>
        <w:tab/>
      </w:r>
      <w:r>
        <w:tab/>
      </w:r>
      <w:r w:rsidR="00D64330">
        <w:t xml:space="preserve">Parliamentary Commissioner Act </w:t>
      </w:r>
      <w:r w:rsidRPr="00350600">
        <w:t>1971; and</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(h)</w:t>
      </w:r>
      <w:r>
        <w:tab/>
      </w:r>
      <w:r w:rsidRPr="00350600">
        <w:t xml:space="preserve">such other matters as may be prescribed. </w:t>
      </w:r>
    </w:p>
    <w:p w:rsidR="007C7FBD" w:rsidRDefault="007C7FBD" w:rsidP="007C7FBD">
      <w:pPr>
        <w:pStyle w:val="Norm6pt0"/>
        <w:tabs>
          <w:tab w:val="clear" w:pos="540"/>
          <w:tab w:val="clear" w:pos="1080"/>
          <w:tab w:val="left" w:pos="1418"/>
        </w:tabs>
        <w:spacing w:after="0"/>
        <w:ind w:left="1276" w:hanging="567"/>
      </w:pPr>
      <w:r>
        <w:t>(3)</w:t>
      </w:r>
      <w:r>
        <w:tab/>
      </w:r>
      <w:r w:rsidRPr="00350600">
        <w:t xml:space="preserve">A decision to close a meeting or part of a meeting and the reason for the decision are to be recorded in the minutes of the meeting. </w:t>
      </w:r>
    </w:p>
    <w:p w:rsidR="007C7FBD" w:rsidRPr="007942A1" w:rsidRDefault="007C7FBD" w:rsidP="007C7FBD">
      <w:pPr>
        <w:pStyle w:val="Norm6pt0"/>
        <w:tabs>
          <w:tab w:val="clear" w:pos="540"/>
          <w:tab w:val="clear" w:pos="1080"/>
          <w:tab w:val="left" w:pos="1418"/>
        </w:tabs>
        <w:ind w:left="1598" w:hanging="878"/>
        <w:rPr>
          <w:b/>
        </w:rPr>
      </w:pPr>
      <w:r w:rsidRPr="007942A1">
        <w:rPr>
          <w:b/>
        </w:rPr>
        <w:t>s5.92</w:t>
      </w:r>
      <w:r w:rsidRPr="007942A1">
        <w:rPr>
          <w:b/>
        </w:rPr>
        <w:tab/>
        <w:t>Access to information by council, committee members</w:t>
      </w:r>
    </w:p>
    <w:p w:rsidR="007C7FBD" w:rsidRPr="00350600" w:rsidRDefault="007C7FBD" w:rsidP="007C7FBD">
      <w:pPr>
        <w:pStyle w:val="Norm6pt0"/>
        <w:tabs>
          <w:tab w:val="clear" w:pos="540"/>
          <w:tab w:val="clear" w:pos="1080"/>
          <w:tab w:val="left" w:pos="1418"/>
        </w:tabs>
        <w:ind w:left="1598" w:hanging="878"/>
      </w:pPr>
      <w:r>
        <w:t>(1)</w:t>
      </w:r>
      <w:r>
        <w:tab/>
      </w:r>
      <w:r w:rsidRPr="00350600">
        <w:t xml:space="preserve">A person who is a council member or a committee member can have access to any information held by the local government that is relevant to the performance by the person of any of his or her functions under this Act or under any other written law. </w:t>
      </w:r>
    </w:p>
    <w:p w:rsidR="007C7FBD" w:rsidRPr="00350600" w:rsidRDefault="007C7FBD" w:rsidP="007C7FBD">
      <w:pPr>
        <w:pStyle w:val="Norm6pt0"/>
        <w:tabs>
          <w:tab w:val="clear" w:pos="540"/>
          <w:tab w:val="clear" w:pos="1080"/>
          <w:tab w:val="left" w:pos="1418"/>
        </w:tabs>
        <w:ind w:left="1598" w:hanging="878"/>
      </w:pPr>
      <w:r w:rsidRPr="00350600">
        <w:t>(2)</w:t>
      </w:r>
      <w:r>
        <w:tab/>
      </w:r>
      <w:r w:rsidR="00D64330">
        <w:t xml:space="preserve">Without limiting subsection </w:t>
      </w:r>
      <w:r w:rsidRPr="00350600">
        <w:t>(1), a co</w:t>
      </w:r>
      <w:r w:rsidR="00D64330">
        <w:t>uncil member can have access to —</w:t>
      </w:r>
      <w:r w:rsidRPr="00350600">
        <w:t xml:space="preserve">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(a)</w:t>
      </w:r>
      <w:r>
        <w:tab/>
      </w:r>
      <w:r w:rsidRPr="00350600">
        <w:t xml:space="preserve">all written contracts entered into by the local government; and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(b)</w:t>
      </w:r>
      <w:r>
        <w:tab/>
      </w:r>
      <w:r w:rsidRPr="00350600">
        <w:t xml:space="preserve">all documents relating to written contracts proposed to be entered into by the local </w:t>
      </w:r>
      <w:r>
        <w:tab/>
      </w:r>
      <w:r>
        <w:tab/>
      </w:r>
      <w:r w:rsidRPr="00350600">
        <w:t>government.</w:t>
      </w:r>
    </w:p>
    <w:p w:rsidR="007C7FBD" w:rsidRPr="005A30AA" w:rsidRDefault="007C7FBD" w:rsidP="007C7FBD">
      <w:pPr>
        <w:pStyle w:val="Norm6pt0"/>
        <w:tabs>
          <w:tab w:val="clear" w:pos="540"/>
          <w:tab w:val="clear" w:pos="1080"/>
          <w:tab w:val="left" w:pos="1418"/>
        </w:tabs>
        <w:ind w:left="1598" w:hanging="878"/>
        <w:rPr>
          <w:b/>
        </w:rPr>
      </w:pPr>
      <w:r w:rsidRPr="005A30AA">
        <w:rPr>
          <w:b/>
        </w:rPr>
        <w:t>s5.93.</w:t>
      </w:r>
      <w:r w:rsidRPr="005A30AA">
        <w:rPr>
          <w:b/>
        </w:rPr>
        <w:tab/>
        <w:t>Improper use of information</w:t>
      </w:r>
    </w:p>
    <w:p w:rsidR="007C7FBD" w:rsidRPr="00350600" w:rsidRDefault="007C7FBD" w:rsidP="007C7FBD">
      <w:pPr>
        <w:pStyle w:val="Norm6pt0"/>
        <w:tabs>
          <w:tab w:val="clear" w:pos="540"/>
          <w:tab w:val="clear" w:pos="1080"/>
          <w:tab w:val="left" w:pos="1418"/>
        </w:tabs>
        <w:spacing w:before="0" w:after="0"/>
        <w:ind w:left="1276" w:hanging="567"/>
      </w:pPr>
      <w:r>
        <w:tab/>
      </w:r>
      <w:r w:rsidRPr="00350600">
        <w:t>A person who is a council member, a committee member or an employee must not make improper use of any information acquired in the performance by the person of any of his or her functions under th</w:t>
      </w:r>
      <w:r w:rsidR="001A5CA2">
        <w:t>is Act or any other written law —</w:t>
      </w:r>
      <w:r w:rsidRPr="00350600">
        <w:t xml:space="preserve">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(a)</w:t>
      </w:r>
      <w:r>
        <w:tab/>
      </w:r>
      <w:r w:rsidRPr="00350600">
        <w:t xml:space="preserve">to gain directly or indirectly an advantage for the person or any other person; or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(b)</w:t>
      </w:r>
      <w:r>
        <w:tab/>
      </w:r>
      <w:r w:rsidRPr="00350600">
        <w:t xml:space="preserve">to cause detriment to the local government or any other person. </w:t>
      </w:r>
      <w:r w:rsidR="001A5CA2">
        <w:t xml:space="preserve"> Penalty: $10,</w:t>
      </w:r>
      <w:r>
        <w:t xml:space="preserve">000 or </w:t>
      </w:r>
      <w:r>
        <w:tab/>
      </w:r>
      <w:r>
        <w:tab/>
      </w:r>
      <w:r w:rsidRPr="00350600">
        <w:t>imprisonment fo</w:t>
      </w:r>
      <w:r w:rsidR="001A5CA2">
        <w:t xml:space="preserve">r 2 </w:t>
      </w:r>
      <w:r w:rsidRPr="00350600">
        <w:t xml:space="preserve">years. </w:t>
      </w:r>
    </w:p>
    <w:p w:rsidR="007C7FBD" w:rsidRPr="00350600" w:rsidRDefault="007C7FBD" w:rsidP="007C7FBD">
      <w:pPr>
        <w:pStyle w:val="Norm6pt0"/>
        <w:tabs>
          <w:tab w:val="clear" w:pos="540"/>
          <w:tab w:val="clear" w:pos="1080"/>
          <w:tab w:val="left" w:pos="1418"/>
        </w:tabs>
        <w:spacing w:before="360"/>
        <w:rPr>
          <w:b/>
        </w:rPr>
      </w:pPr>
      <w:bookmarkStart w:id="70" w:name="_Toc279558501"/>
      <w:r w:rsidRPr="00350600">
        <w:rPr>
          <w:b/>
        </w:rPr>
        <w:t>Local Government (Rules of Conduct) Regulations 2007</w:t>
      </w:r>
      <w:bookmarkEnd w:id="70"/>
    </w:p>
    <w:p w:rsidR="007C7FBD" w:rsidRPr="005A30AA" w:rsidRDefault="007C7FBD" w:rsidP="007C7FBD">
      <w:pPr>
        <w:pStyle w:val="Norm6pt0"/>
        <w:tabs>
          <w:tab w:val="clear" w:pos="540"/>
          <w:tab w:val="clear" w:pos="1080"/>
          <w:tab w:val="left" w:pos="1418"/>
        </w:tabs>
        <w:ind w:left="1598" w:hanging="878"/>
        <w:rPr>
          <w:b/>
        </w:rPr>
      </w:pPr>
      <w:r w:rsidRPr="005A30AA">
        <w:rPr>
          <w:b/>
        </w:rPr>
        <w:t>s6.</w:t>
      </w:r>
      <w:r w:rsidRPr="005A30AA">
        <w:rPr>
          <w:b/>
        </w:rPr>
        <w:tab/>
        <w:t>Use of information</w:t>
      </w:r>
    </w:p>
    <w:p w:rsidR="007C7FBD" w:rsidRPr="00350600" w:rsidRDefault="007C7FBD" w:rsidP="007C7FBD">
      <w:pPr>
        <w:pStyle w:val="Norm6pt0"/>
        <w:tabs>
          <w:tab w:val="clear" w:pos="540"/>
          <w:tab w:val="clear" w:pos="1080"/>
          <w:tab w:val="left" w:pos="1418"/>
        </w:tabs>
        <w:spacing w:after="0"/>
        <w:ind w:left="1599" w:hanging="879"/>
      </w:pPr>
      <w:r w:rsidRPr="00350600">
        <w:t>(1)</w:t>
      </w:r>
      <w:r>
        <w:tab/>
      </w:r>
      <w:r w:rsidR="005C111F">
        <w:t xml:space="preserve">In this regulation </w:t>
      </w:r>
      <w:r w:rsidRPr="00350600">
        <w:t xml:space="preserve">— </w:t>
      </w:r>
    </w:p>
    <w:p w:rsidR="007C7FBD" w:rsidRPr="00350600" w:rsidRDefault="007C7FBD" w:rsidP="007C7FBD">
      <w:pPr>
        <w:pStyle w:val="Norm6pt0"/>
        <w:tabs>
          <w:tab w:val="clear" w:pos="540"/>
          <w:tab w:val="clear" w:pos="1080"/>
          <w:tab w:val="left" w:pos="1418"/>
        </w:tabs>
        <w:spacing w:before="0" w:after="0"/>
        <w:ind w:left="1276" w:hanging="567"/>
      </w:pPr>
      <w:r>
        <w:tab/>
      </w:r>
      <w:r w:rsidRPr="00350600">
        <w:t xml:space="preserve">closed meeting means a council or committee meeting, or a part of a council or committee meeting, that is closed to members of the public under section 5.23(2) of the Act; </w:t>
      </w:r>
    </w:p>
    <w:p w:rsidR="007C7FBD" w:rsidRPr="00350600" w:rsidRDefault="007C7FBD" w:rsidP="007C7FBD">
      <w:pPr>
        <w:pStyle w:val="Norm6pt0"/>
        <w:tabs>
          <w:tab w:val="clear" w:pos="540"/>
          <w:tab w:val="clear" w:pos="1080"/>
          <w:tab w:val="left" w:pos="1418"/>
        </w:tabs>
        <w:spacing w:before="0" w:after="0"/>
        <w:ind w:left="1276" w:hanging="567"/>
      </w:pPr>
      <w:r>
        <w:tab/>
      </w:r>
      <w:r w:rsidRPr="00350600">
        <w:t xml:space="preserve">confidential document means a document marked by the CEO to clearly show that the information in the document is not to be disclosed; </w:t>
      </w:r>
    </w:p>
    <w:p w:rsidR="007C7FBD" w:rsidRPr="00350600" w:rsidRDefault="007C7FBD" w:rsidP="007C7FBD">
      <w:pPr>
        <w:pStyle w:val="Norm6pt0"/>
        <w:tabs>
          <w:tab w:val="clear" w:pos="540"/>
          <w:tab w:val="clear" w:pos="1080"/>
          <w:tab w:val="left" w:pos="1418"/>
        </w:tabs>
        <w:spacing w:before="0" w:after="0"/>
        <w:ind w:left="1276" w:hanging="567"/>
      </w:pPr>
      <w:r>
        <w:tab/>
      </w:r>
      <w:r w:rsidRPr="00350600">
        <w:t xml:space="preserve">non-confidential document means a document that is not a confidential document. </w:t>
      </w:r>
    </w:p>
    <w:p w:rsidR="007C7FBD" w:rsidRPr="00350600" w:rsidRDefault="007C7FBD" w:rsidP="007C7FBD">
      <w:pPr>
        <w:pStyle w:val="Norm6pt0"/>
        <w:tabs>
          <w:tab w:val="clear" w:pos="540"/>
          <w:tab w:val="clear" w:pos="1080"/>
          <w:tab w:val="left" w:pos="1418"/>
        </w:tabs>
        <w:spacing w:after="0"/>
        <w:ind w:left="1599" w:hanging="879"/>
      </w:pPr>
      <w:r>
        <w:t>(2)</w:t>
      </w:r>
      <w:r>
        <w:tab/>
        <w:t xml:space="preserve">A </w:t>
      </w:r>
      <w:r w:rsidRPr="00350600">
        <w:t>person who is a c</w:t>
      </w:r>
      <w:r w:rsidR="005C111F">
        <w:t xml:space="preserve">ouncil member must not disclose </w:t>
      </w:r>
      <w:r w:rsidRPr="00350600">
        <w:t xml:space="preserve">—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(a)</w:t>
      </w:r>
      <w:r>
        <w:tab/>
      </w:r>
      <w:r w:rsidRPr="00350600">
        <w:t xml:space="preserve">information that the council member derived from a confidential document; or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(b)</w:t>
      </w:r>
      <w:r>
        <w:tab/>
      </w:r>
      <w:r w:rsidRPr="00350600">
        <w:t xml:space="preserve">information that the council member acquired at a closed meeting other than </w:t>
      </w:r>
      <w:r>
        <w:tab/>
      </w:r>
      <w:r>
        <w:tab/>
      </w:r>
      <w:r>
        <w:tab/>
      </w:r>
      <w:r w:rsidRPr="00350600">
        <w:t xml:space="preserve">information derived from a non-confidential document. </w:t>
      </w:r>
    </w:p>
    <w:p w:rsidR="007C7FBD" w:rsidRPr="00350600" w:rsidRDefault="007C7FBD" w:rsidP="007C7FBD">
      <w:pPr>
        <w:pStyle w:val="Norm6pt0"/>
        <w:tabs>
          <w:tab w:val="clear" w:pos="540"/>
          <w:tab w:val="clear" w:pos="1080"/>
          <w:tab w:val="left" w:pos="1418"/>
        </w:tabs>
        <w:ind w:left="1598" w:hanging="878"/>
      </w:pPr>
      <w:r>
        <w:t>(</w:t>
      </w:r>
      <w:r w:rsidRPr="00350600">
        <w:t>3)</w:t>
      </w:r>
      <w:r>
        <w:tab/>
      </w:r>
      <w:r w:rsidR="005C111F">
        <w:t xml:space="preserve">Subregulation </w:t>
      </w:r>
      <w:r w:rsidRPr="00350600">
        <w:t>(2) does not prevent a person who is a council member from dis</w:t>
      </w:r>
      <w:r>
        <w:t xml:space="preserve">closing </w:t>
      </w:r>
      <w:r w:rsidR="005C111F">
        <w:t xml:space="preserve">information </w:t>
      </w:r>
      <w:r w:rsidRPr="00350600">
        <w:t xml:space="preserve">—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(a)</w:t>
      </w:r>
      <w:r>
        <w:tab/>
      </w:r>
      <w:r w:rsidRPr="00350600">
        <w:t xml:space="preserve">at a closed meeting; or </w:t>
      </w:r>
    </w:p>
    <w:p w:rsidR="007C7FBD" w:rsidRPr="00350600" w:rsidRDefault="007C7FBD" w:rsidP="007C7FBD">
      <w:pPr>
        <w:pStyle w:val="Norm6pt0"/>
        <w:tabs>
          <w:tab w:val="clear" w:pos="540"/>
          <w:tab w:val="clear" w:pos="1080"/>
          <w:tab w:val="left" w:pos="1418"/>
          <w:tab w:val="left" w:pos="1843"/>
        </w:tabs>
        <w:spacing w:before="0" w:after="0"/>
        <w:ind w:left="1276" w:hanging="567"/>
      </w:pPr>
      <w:r>
        <w:lastRenderedPageBreak/>
        <w:tab/>
        <w:t>(b)</w:t>
      </w:r>
      <w:r>
        <w:tab/>
      </w:r>
      <w:r w:rsidRPr="00350600">
        <w:t xml:space="preserve">to the extent specified by the council and subject to such other conditions as the </w:t>
      </w:r>
      <w:r>
        <w:tab/>
      </w:r>
      <w:r>
        <w:tab/>
      </w:r>
      <w:r>
        <w:tab/>
      </w:r>
      <w:r w:rsidRPr="00350600">
        <w:t xml:space="preserve">council determines; or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(c)</w:t>
      </w:r>
      <w:r>
        <w:tab/>
      </w:r>
      <w:r w:rsidRPr="00350600">
        <w:t xml:space="preserve">that is already in the public domain; or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t>(d)</w:t>
      </w:r>
      <w:r>
        <w:tab/>
      </w:r>
      <w:r w:rsidRPr="00350600">
        <w:t xml:space="preserve">to an officer of the Department; or </w:t>
      </w:r>
    </w:p>
    <w:p w:rsidR="007C7FBD" w:rsidRPr="00350600" w:rsidRDefault="007C7FBD" w:rsidP="007C7FBD">
      <w:pPr>
        <w:pStyle w:val="Norm6pt0"/>
        <w:tabs>
          <w:tab w:val="clear" w:pos="540"/>
          <w:tab w:val="clear" w:pos="1080"/>
          <w:tab w:val="left" w:pos="1418"/>
          <w:tab w:val="left" w:pos="1843"/>
        </w:tabs>
        <w:spacing w:before="0" w:after="0"/>
        <w:ind w:left="1276" w:hanging="567"/>
      </w:pPr>
      <w:r>
        <w:tab/>
      </w:r>
      <w:r w:rsidRPr="00350600">
        <w:t>(</w:t>
      </w:r>
      <w:r>
        <w:t>e)</w:t>
      </w:r>
      <w:r>
        <w:tab/>
      </w:r>
      <w:r w:rsidRPr="00350600">
        <w:t xml:space="preserve">to the Minister; or </w:t>
      </w:r>
    </w:p>
    <w:p w:rsidR="007C7FBD" w:rsidRDefault="007C7FBD" w:rsidP="007C7FBD">
      <w:pPr>
        <w:pStyle w:val="Norm6pt0"/>
        <w:tabs>
          <w:tab w:val="clear" w:pos="540"/>
          <w:tab w:val="clear" w:pos="1080"/>
          <w:tab w:val="left" w:pos="1418"/>
          <w:tab w:val="left" w:pos="1843"/>
        </w:tabs>
        <w:spacing w:before="0" w:after="0"/>
        <w:ind w:left="1276" w:hanging="567"/>
      </w:pPr>
      <w:r>
        <w:tab/>
        <w:t>(f)</w:t>
      </w:r>
      <w:r>
        <w:tab/>
      </w:r>
      <w:r w:rsidRPr="00350600">
        <w:t xml:space="preserve">to a legal practitioner for the purpose of obtaining legal advice; or </w:t>
      </w:r>
    </w:p>
    <w:p w:rsidR="00DA7BCB" w:rsidRDefault="00DA7BCB" w:rsidP="0020660E">
      <w:pPr>
        <w:pStyle w:val="Norm6pt0"/>
        <w:tabs>
          <w:tab w:val="clear" w:pos="540"/>
          <w:tab w:val="clear" w:pos="1080"/>
          <w:tab w:val="left" w:pos="1418"/>
          <w:tab w:val="left" w:pos="1843"/>
        </w:tabs>
        <w:spacing w:before="0" w:after="0"/>
        <w:ind w:left="1276"/>
      </w:pPr>
      <w:r>
        <w:t>(g)</w:t>
      </w:r>
      <w:r>
        <w:tab/>
      </w:r>
      <w:r w:rsidRPr="00350600">
        <w:t>if the disclosure is required or permitted by law</w:t>
      </w:r>
      <w:r w:rsidR="0020660E">
        <w:t>.</w:t>
      </w:r>
    </w:p>
    <w:p w:rsidR="00FF0C80" w:rsidRDefault="00813DD3" w:rsidP="00813DD3">
      <w:pPr>
        <w:pStyle w:val="Heading2"/>
        <w:rPr>
          <w:sz w:val="24"/>
          <w:szCs w:val="24"/>
        </w:rPr>
      </w:pPr>
      <w:bookmarkStart w:id="71" w:name="_Toc442434215"/>
      <w:bookmarkStart w:id="72" w:name="_Toc446583795"/>
      <w:bookmarkStart w:id="73" w:name="_Toc463861373"/>
      <w:r w:rsidRPr="00B76F54">
        <w:rPr>
          <w:sz w:val="24"/>
          <w:szCs w:val="24"/>
        </w:rPr>
        <w:t>14.1</w:t>
      </w:r>
      <w:r w:rsidRPr="00B76F54">
        <w:rPr>
          <w:sz w:val="24"/>
          <w:szCs w:val="24"/>
        </w:rPr>
        <w:tab/>
      </w:r>
      <w:r w:rsidR="00FF0C80" w:rsidRPr="00B76F54">
        <w:rPr>
          <w:sz w:val="24"/>
          <w:szCs w:val="24"/>
        </w:rPr>
        <w:t>Matters of a Confidential Nature</w:t>
      </w:r>
      <w:bookmarkEnd w:id="71"/>
      <w:bookmarkEnd w:id="72"/>
      <w:bookmarkEnd w:id="73"/>
    </w:p>
    <w:p w:rsidR="004D2D8C" w:rsidRDefault="004D2D8C" w:rsidP="00B76F54">
      <w:pPr>
        <w:pStyle w:val="Heading3"/>
        <w:ind w:left="0" w:firstLine="0"/>
      </w:pPr>
      <w:bookmarkStart w:id="74" w:name="_Toc463861374"/>
      <w:r w:rsidRPr="00F63E89">
        <w:t>14.1.1</w:t>
      </w:r>
      <w:r w:rsidRPr="00F63E89">
        <w:tab/>
        <w:t>Report on the Employees Collective Enterprise Agreement</w:t>
      </w:r>
      <w:bookmarkEnd w:id="74"/>
    </w:p>
    <w:p w:rsidR="00A65CEA" w:rsidRDefault="00681CFA" w:rsidP="00A65CEA">
      <w:pPr>
        <w:keepNext/>
        <w:shd w:val="clear" w:color="auto" w:fill="D9D9D9"/>
        <w:spacing w:before="240" w:after="120"/>
        <w:rPr>
          <w:rFonts w:cs="Arial"/>
          <w:b/>
          <w:szCs w:val="20"/>
        </w:rPr>
      </w:pPr>
      <w:r>
        <w:rPr>
          <w:rFonts w:cs="Arial"/>
          <w:b/>
          <w:szCs w:val="20"/>
        </w:rPr>
        <w:t>OFFICER RECOMMENDATION/COUNCIL DECISION</w:t>
      </w:r>
    </w:p>
    <w:p w:rsidR="00A65CEA" w:rsidRPr="00690491" w:rsidRDefault="005F3D22" w:rsidP="00A65CEA">
      <w:pPr>
        <w:keepNext/>
        <w:shd w:val="clear" w:color="auto" w:fill="D9D9D9"/>
        <w:spacing w:before="120" w:after="120"/>
        <w:rPr>
          <w:rFonts w:cs="Arial"/>
          <w:b/>
          <w:szCs w:val="20"/>
          <w:u w:val="single"/>
        </w:rPr>
      </w:pPr>
      <w:r w:rsidRPr="005F3D22">
        <w:rPr>
          <w:b/>
        </w:rPr>
        <w:t xml:space="preserve">C2016-1013            </w:t>
      </w:r>
      <w:r w:rsidR="00F63E89" w:rsidRPr="005F3D22">
        <w:rPr>
          <w:b/>
        </w:rPr>
        <w:t xml:space="preserve"> </w:t>
      </w:r>
      <w:r w:rsidR="00F63E89">
        <w:rPr>
          <w:b/>
          <w:u w:val="single"/>
        </w:rPr>
        <w:t>Report on</w:t>
      </w:r>
      <w:r w:rsidR="00F63E89" w:rsidRPr="00F63E89">
        <w:rPr>
          <w:b/>
          <w:u w:val="single"/>
        </w:rPr>
        <w:t xml:space="preserve"> the Employees Collective Enterprise Agreement</w:t>
      </w:r>
    </w:p>
    <w:p w:rsidR="00A65CEA" w:rsidRDefault="00A65CEA" w:rsidP="00A65CEA">
      <w:pPr>
        <w:keepNext/>
        <w:shd w:val="clear" w:color="auto" w:fill="D9D9D9"/>
        <w:spacing w:before="120" w:after="120"/>
        <w:rPr>
          <w:rFonts w:cs="Arial"/>
          <w:b/>
          <w:szCs w:val="20"/>
        </w:rPr>
      </w:pPr>
      <w:r w:rsidRPr="001D625A">
        <w:rPr>
          <w:rFonts w:cs="Arial"/>
          <w:b/>
          <w:szCs w:val="20"/>
        </w:rPr>
        <w:t>That Counci</w:t>
      </w:r>
      <w:r w:rsidR="00F63E89">
        <w:rPr>
          <w:rFonts w:cs="Arial"/>
          <w:b/>
          <w:szCs w:val="20"/>
        </w:rPr>
        <w:t>l:</w:t>
      </w:r>
    </w:p>
    <w:p w:rsidR="00F63E89" w:rsidRDefault="00F63E89" w:rsidP="00A65CEA">
      <w:pPr>
        <w:keepNext/>
        <w:shd w:val="clear" w:color="auto" w:fill="D9D9D9"/>
        <w:spacing w:before="120" w:after="120"/>
        <w:rPr>
          <w:rFonts w:cs="Arial"/>
          <w:b/>
          <w:szCs w:val="20"/>
        </w:rPr>
      </w:pPr>
      <w:r>
        <w:rPr>
          <w:rFonts w:cs="Arial"/>
          <w:b/>
          <w:szCs w:val="20"/>
        </w:rPr>
        <w:t xml:space="preserve">(1)        Agree to amend the Draft Shire of Yalgoo Employees Collective Enterprise Agreement as detailed </w:t>
      </w:r>
    </w:p>
    <w:p w:rsidR="00F63E89" w:rsidRDefault="00F63E89" w:rsidP="00A65CEA">
      <w:pPr>
        <w:keepNext/>
        <w:shd w:val="clear" w:color="auto" w:fill="D9D9D9"/>
        <w:spacing w:before="120" w:after="120"/>
        <w:rPr>
          <w:rFonts w:cs="Arial"/>
          <w:b/>
          <w:szCs w:val="20"/>
        </w:rPr>
      </w:pPr>
      <w:r>
        <w:rPr>
          <w:rFonts w:cs="Arial"/>
          <w:b/>
          <w:szCs w:val="20"/>
        </w:rPr>
        <w:t xml:space="preserve">             In Report No. 14.1.1 on the Employees Collective Enterprise Agreement;</w:t>
      </w:r>
    </w:p>
    <w:p w:rsidR="00F63E89" w:rsidRDefault="00F63E89" w:rsidP="00A65CEA">
      <w:pPr>
        <w:keepNext/>
        <w:shd w:val="clear" w:color="auto" w:fill="D9D9D9"/>
        <w:spacing w:before="120" w:after="120"/>
        <w:rPr>
          <w:rFonts w:cs="Arial"/>
          <w:b/>
          <w:szCs w:val="20"/>
        </w:rPr>
      </w:pPr>
      <w:r>
        <w:rPr>
          <w:rFonts w:cs="Arial"/>
          <w:b/>
          <w:szCs w:val="20"/>
        </w:rPr>
        <w:t xml:space="preserve">(2)        Subject to (1) above the Chief Executive Officer be authorised to obtain the necessary approval </w:t>
      </w:r>
    </w:p>
    <w:p w:rsidR="00F63E89" w:rsidRDefault="00F63E89" w:rsidP="00A65CEA">
      <w:pPr>
        <w:keepNext/>
        <w:shd w:val="clear" w:color="auto" w:fill="D9D9D9"/>
        <w:spacing w:before="120" w:after="120"/>
        <w:rPr>
          <w:rFonts w:cs="Arial"/>
          <w:b/>
          <w:szCs w:val="20"/>
        </w:rPr>
      </w:pPr>
      <w:r>
        <w:rPr>
          <w:rFonts w:cs="Arial"/>
          <w:b/>
          <w:szCs w:val="20"/>
        </w:rPr>
        <w:t xml:space="preserve">             From the Western Australia Industrial Relations Commission and other relevant parties to the </w:t>
      </w:r>
    </w:p>
    <w:p w:rsidR="00F63E89" w:rsidRDefault="00F63E89" w:rsidP="00A65CEA">
      <w:pPr>
        <w:keepNext/>
        <w:shd w:val="clear" w:color="auto" w:fill="D9D9D9"/>
        <w:spacing w:before="120" w:after="120"/>
        <w:rPr>
          <w:rFonts w:cs="Arial"/>
          <w:b/>
          <w:szCs w:val="20"/>
        </w:rPr>
      </w:pPr>
      <w:r>
        <w:rPr>
          <w:rFonts w:cs="Arial"/>
          <w:b/>
          <w:szCs w:val="20"/>
        </w:rPr>
        <w:t xml:space="preserve">             Agreement. </w:t>
      </w:r>
    </w:p>
    <w:p w:rsidR="00A65CEA" w:rsidRDefault="00A65CEA" w:rsidP="00A65CEA">
      <w:pPr>
        <w:keepNext/>
        <w:shd w:val="clear" w:color="auto" w:fill="D9D9D9"/>
        <w:spacing w:before="120" w:after="120"/>
        <w:rPr>
          <w:rFonts w:cs="Arial"/>
          <w:b/>
          <w:szCs w:val="20"/>
        </w:rPr>
      </w:pPr>
    </w:p>
    <w:p w:rsidR="00A65CEA" w:rsidRPr="00F63E89" w:rsidRDefault="00A65CEA" w:rsidP="00F63E89">
      <w:pPr>
        <w:keepNext/>
        <w:shd w:val="clear" w:color="auto" w:fill="D9D9D9"/>
        <w:spacing w:before="120" w:after="120"/>
        <w:rPr>
          <w:rFonts w:cs="Arial"/>
          <w:b/>
          <w:szCs w:val="20"/>
        </w:rPr>
      </w:pPr>
      <w:r w:rsidRPr="003A12B0">
        <w:rPr>
          <w:rFonts w:cs="Arial"/>
          <w:b/>
          <w:szCs w:val="20"/>
        </w:rPr>
        <w:t>Moved:</w:t>
      </w:r>
      <w:r w:rsidRPr="003A12B0">
        <w:rPr>
          <w:rFonts w:cs="Arial"/>
          <w:b/>
          <w:szCs w:val="20"/>
        </w:rPr>
        <w:tab/>
      </w:r>
      <w:r>
        <w:rPr>
          <w:rFonts w:cs="Arial"/>
          <w:b/>
          <w:szCs w:val="20"/>
        </w:rPr>
        <w:t xml:space="preserve">Cr Raul Valenzuela </w:t>
      </w:r>
      <w:r>
        <w:rPr>
          <w:rFonts w:cs="Arial"/>
          <w:b/>
          <w:szCs w:val="20"/>
        </w:rPr>
        <w:tab/>
      </w:r>
      <w:r>
        <w:rPr>
          <w:rFonts w:cs="Arial"/>
          <w:b/>
          <w:szCs w:val="20"/>
        </w:rPr>
        <w:tab/>
        <w:t xml:space="preserve">Seconded: Cr Jo Kanny </w:t>
      </w:r>
      <w:r w:rsidRPr="003A12B0">
        <w:rPr>
          <w:rFonts w:cs="Arial"/>
          <w:b/>
          <w:szCs w:val="20"/>
        </w:rPr>
        <w:tab/>
        <w:t xml:space="preserve">  </w:t>
      </w:r>
      <w:r w:rsidR="00681CFA">
        <w:rPr>
          <w:rFonts w:cs="Arial"/>
          <w:b/>
          <w:szCs w:val="20"/>
        </w:rPr>
        <w:t xml:space="preserve">                     </w:t>
      </w:r>
      <w:r w:rsidRPr="003A12B0">
        <w:rPr>
          <w:rFonts w:cs="Arial"/>
          <w:b/>
          <w:szCs w:val="20"/>
        </w:rPr>
        <w:t xml:space="preserve">   Motion put and carried</w:t>
      </w:r>
      <w:r w:rsidR="00F63E89">
        <w:rPr>
          <w:rFonts w:cs="Arial"/>
          <w:b/>
          <w:szCs w:val="20"/>
        </w:rPr>
        <w:t xml:space="preserve"> 3</w:t>
      </w:r>
      <w:r>
        <w:rPr>
          <w:rFonts w:cs="Arial"/>
          <w:b/>
          <w:szCs w:val="20"/>
        </w:rPr>
        <w:t>/0</w:t>
      </w:r>
    </w:p>
    <w:p w:rsidR="00681CFA" w:rsidRDefault="00681CFA" w:rsidP="001C1041">
      <w:pPr>
        <w:pStyle w:val="Norm6pt0"/>
      </w:pPr>
    </w:p>
    <w:p w:rsidR="00681CFA" w:rsidRDefault="00681CFA" w:rsidP="001C1041">
      <w:pPr>
        <w:pStyle w:val="Norm6pt0"/>
      </w:pPr>
      <w:r>
        <w:t>As there were no further confidential matters the members agreed to proceed with the meeting with open doors.</w:t>
      </w:r>
    </w:p>
    <w:p w:rsidR="00681CFA" w:rsidRDefault="00681CFA" w:rsidP="00681CFA">
      <w:pPr>
        <w:pStyle w:val="Heading1"/>
      </w:pPr>
      <w:r>
        <w:t>15.</w:t>
      </w:r>
      <w:r>
        <w:tab/>
        <w:t>NEXT MEETING</w:t>
      </w:r>
    </w:p>
    <w:p w:rsidR="0092735D" w:rsidRDefault="003151A8" w:rsidP="001C1041">
      <w:pPr>
        <w:pStyle w:val="Norm6pt0"/>
      </w:pPr>
      <w:r w:rsidRPr="006F7560">
        <w:t xml:space="preserve">The next Ordinary Meeting of Council is due to be </w:t>
      </w:r>
      <w:r w:rsidR="0099785E" w:rsidRPr="006F7560">
        <w:t xml:space="preserve">held </w:t>
      </w:r>
      <w:r w:rsidR="0099785E" w:rsidRPr="00CF4C36">
        <w:t xml:space="preserve">in the </w:t>
      </w:r>
      <w:r w:rsidR="0052426D">
        <w:t xml:space="preserve">Chambers, Yalgoo </w:t>
      </w:r>
      <w:r w:rsidR="0099785E" w:rsidRPr="006F7560">
        <w:t>on</w:t>
      </w:r>
      <w:r w:rsidR="00392872">
        <w:t xml:space="preserve"> </w:t>
      </w:r>
      <w:r w:rsidR="002F5F6C">
        <w:t xml:space="preserve">Friday </w:t>
      </w:r>
      <w:r w:rsidR="00330F03">
        <w:t>16 December</w:t>
      </w:r>
      <w:r w:rsidR="00923842">
        <w:t xml:space="preserve"> </w:t>
      </w:r>
      <w:r w:rsidR="002F5F6C">
        <w:t xml:space="preserve">2016 </w:t>
      </w:r>
      <w:r w:rsidR="0092735D" w:rsidRPr="006A2B5C">
        <w:t xml:space="preserve">commencing at </w:t>
      </w:r>
      <w:r w:rsidR="0092735D" w:rsidRPr="002F5F6C">
        <w:t>1</w:t>
      </w:r>
      <w:r w:rsidRPr="002F5F6C">
        <w:t>1.00</w:t>
      </w:r>
      <w:r w:rsidR="00F54EDB" w:rsidRPr="002F5F6C">
        <w:t xml:space="preserve"> </w:t>
      </w:r>
      <w:r w:rsidRPr="002F5F6C">
        <w:t>am</w:t>
      </w:r>
      <w:r w:rsidR="00791807" w:rsidRPr="002F5F6C">
        <w:t>.</w:t>
      </w:r>
    </w:p>
    <w:p w:rsidR="003A12B0" w:rsidRDefault="004F4C7A" w:rsidP="00AC4D2F">
      <w:pPr>
        <w:pStyle w:val="Heading1"/>
      </w:pPr>
      <w:bookmarkStart w:id="75" w:name="_Toc463861376"/>
      <w:r>
        <w:t>16.</w:t>
      </w:r>
      <w:r>
        <w:tab/>
      </w:r>
      <w:r w:rsidR="007729C6" w:rsidRPr="00ED45C5">
        <w:t>MEETING CLOSURE</w:t>
      </w:r>
      <w:bookmarkEnd w:id="75"/>
    </w:p>
    <w:p w:rsidR="003A12B0" w:rsidRDefault="003A12B0" w:rsidP="00DF7412">
      <w:pPr>
        <w:pStyle w:val="Norm6pt0"/>
        <w:tabs>
          <w:tab w:val="left" w:pos="4820"/>
        </w:tabs>
      </w:pPr>
      <w:r>
        <w:t xml:space="preserve">There being no further business the President closed the meeting at 2.34 pm. </w:t>
      </w:r>
    </w:p>
    <w:p w:rsidR="00DC1995" w:rsidRDefault="00DC1995" w:rsidP="00DF7412">
      <w:pPr>
        <w:pStyle w:val="Norm6pt0"/>
        <w:tabs>
          <w:tab w:val="left" w:pos="4820"/>
        </w:tabs>
      </w:pPr>
    </w:p>
    <w:p w:rsidR="00E17A45" w:rsidRDefault="0020660E" w:rsidP="00DF7412">
      <w:pPr>
        <w:pStyle w:val="Norm6pt0"/>
        <w:tabs>
          <w:tab w:val="left" w:pos="4820"/>
        </w:tabs>
      </w:pPr>
      <w:r>
        <w:rPr>
          <w:rFonts w:ascii="Times New Roman" w:hAnsi="Times New Roman"/>
          <w:noProof/>
          <w:sz w:val="24"/>
          <w:szCs w:val="24"/>
          <w:lang w:val="en-US" w:eastAsia="en-US"/>
        </w:rPr>
        <mc:AlternateContent>
          <mc:Choice Requires="wpg">
            <w:drawing>
              <wp:anchor distT="0" distB="0" distL="114300" distR="114300" simplePos="0" relativeHeight="251661312" behindDoc="0" locked="0" layoutInCell="1" allowOverlap="1" wp14:anchorId="656AFBA0" wp14:editId="5444097B">
                <wp:simplePos x="0" y="0"/>
                <wp:positionH relativeFrom="column">
                  <wp:posOffset>205409</wp:posOffset>
                </wp:positionH>
                <wp:positionV relativeFrom="paragraph">
                  <wp:posOffset>50800</wp:posOffset>
                </wp:positionV>
                <wp:extent cx="5697855" cy="274955"/>
                <wp:effectExtent l="0" t="0" r="17145" b="1079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274955"/>
                          <a:chOff x="1099605" y="1138033"/>
                          <a:chExt cx="67343" cy="3252"/>
                        </a:xfrm>
                      </wpg:grpSpPr>
                      <wps:wsp>
                        <wps:cNvPr id="39" name="Oval 39"/>
                        <wps:cNvSpPr>
                          <a:spLocks noChangeArrowheads="1"/>
                        </wps:cNvSpPr>
                        <wps:spPr bwMode="auto">
                          <a:xfrm rot="10800000">
                            <a:off x="1141213" y="1139124"/>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0" name="Oval 40"/>
                        <wps:cNvSpPr>
                          <a:spLocks noChangeArrowheads="1"/>
                        </wps:cNvSpPr>
                        <wps:spPr bwMode="auto">
                          <a:xfrm rot="10800000">
                            <a:off x="1137340" y="1139971"/>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1" name="Oval 41"/>
                        <wps:cNvSpPr>
                          <a:spLocks noChangeArrowheads="1"/>
                        </wps:cNvSpPr>
                        <wps:spPr bwMode="auto">
                          <a:xfrm rot="10800000">
                            <a:off x="1111915" y="1139889"/>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2" name="Oval 42"/>
                        <wps:cNvSpPr>
                          <a:spLocks noChangeArrowheads="1"/>
                        </wps:cNvSpPr>
                        <wps:spPr bwMode="auto">
                          <a:xfrm rot="10800000">
                            <a:off x="1127641" y="1139101"/>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3" name="Oval 43"/>
                        <wps:cNvSpPr>
                          <a:spLocks noChangeArrowheads="1"/>
                        </wps:cNvSpPr>
                        <wps:spPr bwMode="auto">
                          <a:xfrm rot="10800000">
                            <a:off x="1118715" y="1139889"/>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4" name="Oval 44"/>
                        <wps:cNvSpPr>
                          <a:spLocks noChangeArrowheads="1"/>
                        </wps:cNvSpPr>
                        <wps:spPr bwMode="auto">
                          <a:xfrm rot="10800000">
                            <a:off x="1105971" y="1139889"/>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5" name="Oval 45"/>
                        <wps:cNvSpPr>
                          <a:spLocks noChangeArrowheads="1"/>
                        </wps:cNvSpPr>
                        <wps:spPr bwMode="auto">
                          <a:xfrm rot="10800000">
                            <a:off x="1125063" y="1139889"/>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6" name="Oval 46"/>
                        <wps:cNvSpPr>
                          <a:spLocks noChangeArrowheads="1"/>
                        </wps:cNvSpPr>
                        <wps:spPr bwMode="auto">
                          <a:xfrm rot="10800000">
                            <a:off x="1102693" y="1139179"/>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7" name="Oval 47"/>
                        <wps:cNvSpPr>
                          <a:spLocks noChangeArrowheads="1"/>
                        </wps:cNvSpPr>
                        <wps:spPr bwMode="auto">
                          <a:xfrm rot="10800000">
                            <a:off x="1121557" y="1139179"/>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8" name="Oval 48"/>
                        <wps:cNvSpPr>
                          <a:spLocks noChangeArrowheads="1"/>
                        </wps:cNvSpPr>
                        <wps:spPr bwMode="auto">
                          <a:xfrm rot="10800000">
                            <a:off x="1114978" y="1139236"/>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9" name="Freeform 49"/>
                        <wps:cNvSpPr>
                          <a:spLocks/>
                        </wps:cNvSpPr>
                        <wps:spPr bwMode="auto">
                          <a:xfrm>
                            <a:off x="1100286" y="1139255"/>
                            <a:ext cx="66485" cy="1259"/>
                          </a:xfrm>
                          <a:custGeom>
                            <a:avLst/>
                            <a:gdLst>
                              <a:gd name="T0" fmla="*/ 0 w 6648461"/>
                              <a:gd name="T1" fmla="*/ 2565 h 125955"/>
                              <a:gd name="T2" fmla="*/ 298801 w 6648461"/>
                              <a:gd name="T3" fmla="*/ 125955 h 125955"/>
                              <a:gd name="T4" fmla="*/ 603783 w 6648461"/>
                              <a:gd name="T5" fmla="*/ 2565 h 125955"/>
                              <a:gd name="T6" fmla="*/ 903601 w 6648461"/>
                              <a:gd name="T7" fmla="*/ 110565 h 125955"/>
                              <a:gd name="T8" fmla="*/ 1213201 w 6648461"/>
                              <a:gd name="T9" fmla="*/ 2565 h 125955"/>
                              <a:gd name="T10" fmla="*/ 1534733 w 6648461"/>
                              <a:gd name="T11" fmla="*/ 117680 h 125955"/>
                              <a:gd name="T12" fmla="*/ 1872001 w 6648461"/>
                              <a:gd name="T13" fmla="*/ 2565 h 125955"/>
                              <a:gd name="T14" fmla="*/ 2188801 w 6648461"/>
                              <a:gd name="T15" fmla="*/ 117680 h 125955"/>
                              <a:gd name="T16" fmla="*/ 2503801 w 6648461"/>
                              <a:gd name="T17" fmla="*/ 2565 h 125955"/>
                              <a:gd name="T18" fmla="*/ 2809801 w 6648461"/>
                              <a:gd name="T19" fmla="*/ 110565 h 125955"/>
                              <a:gd name="T20" fmla="*/ 3133801 w 6648461"/>
                              <a:gd name="T21" fmla="*/ 2565 h 125955"/>
                              <a:gd name="T22" fmla="*/ 3454559 w 6648461"/>
                              <a:gd name="T23" fmla="*/ 110565 h 125955"/>
                              <a:gd name="T24" fmla="*/ 3773151 w 6648461"/>
                              <a:gd name="T25" fmla="*/ 2565 h 125955"/>
                              <a:gd name="T26" fmla="*/ 4150801 w 6648461"/>
                              <a:gd name="T27" fmla="*/ 117680 h 125955"/>
                              <a:gd name="T28" fmla="*/ 4488301 w 6648461"/>
                              <a:gd name="T29" fmla="*/ 2565 h 125955"/>
                              <a:gd name="T30" fmla="*/ 4815815 w 6648461"/>
                              <a:gd name="T31" fmla="*/ 110565 h 125955"/>
                              <a:gd name="T32" fmla="*/ 5119201 w 6648461"/>
                              <a:gd name="T33" fmla="*/ 2565 h 125955"/>
                              <a:gd name="T34" fmla="*/ 5437801 w 6648461"/>
                              <a:gd name="T35" fmla="*/ 110565 h 125955"/>
                              <a:gd name="T36" fmla="*/ 5761801 w 6648461"/>
                              <a:gd name="T37" fmla="*/ 10104 h 125955"/>
                              <a:gd name="T38" fmla="*/ 6076801 w 6648461"/>
                              <a:gd name="T39" fmla="*/ 110565 h 125955"/>
                              <a:gd name="T40" fmla="*/ 6378301 w 6648461"/>
                              <a:gd name="T41" fmla="*/ 2565 h 125955"/>
                              <a:gd name="T42" fmla="*/ 6648461 w 6648461"/>
                              <a:gd name="T43" fmla="*/ 110565 h 125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48461" h="125955">
                                <a:moveTo>
                                  <a:pt x="0" y="2565"/>
                                </a:moveTo>
                                <a:cubicBezTo>
                                  <a:pt x="99085" y="64260"/>
                                  <a:pt x="198171" y="125955"/>
                                  <a:pt x="298801" y="125955"/>
                                </a:cubicBezTo>
                                <a:cubicBezTo>
                                  <a:pt x="399431" y="125955"/>
                                  <a:pt x="502983" y="5130"/>
                                  <a:pt x="603783" y="2565"/>
                                </a:cubicBezTo>
                                <a:cubicBezTo>
                                  <a:pt x="704583" y="0"/>
                                  <a:pt x="802031" y="110565"/>
                                  <a:pt x="903601" y="110565"/>
                                </a:cubicBezTo>
                                <a:cubicBezTo>
                                  <a:pt x="1005171" y="110565"/>
                                  <a:pt x="1108012" y="1379"/>
                                  <a:pt x="1213201" y="2565"/>
                                </a:cubicBezTo>
                                <a:cubicBezTo>
                                  <a:pt x="1318390" y="3751"/>
                                  <a:pt x="1424933" y="117680"/>
                                  <a:pt x="1534733" y="117680"/>
                                </a:cubicBezTo>
                                <a:cubicBezTo>
                                  <a:pt x="1644533" y="117680"/>
                                  <a:pt x="1762990" y="2565"/>
                                  <a:pt x="1872001" y="2565"/>
                                </a:cubicBezTo>
                                <a:cubicBezTo>
                                  <a:pt x="1981012" y="2565"/>
                                  <a:pt x="2083501" y="117680"/>
                                  <a:pt x="2188801" y="117680"/>
                                </a:cubicBezTo>
                                <a:cubicBezTo>
                                  <a:pt x="2294101" y="117680"/>
                                  <a:pt x="2400301" y="3751"/>
                                  <a:pt x="2503801" y="2565"/>
                                </a:cubicBezTo>
                                <a:cubicBezTo>
                                  <a:pt x="2607301" y="1379"/>
                                  <a:pt x="2704801" y="110565"/>
                                  <a:pt x="2809801" y="110565"/>
                                </a:cubicBezTo>
                                <a:cubicBezTo>
                                  <a:pt x="2914801" y="110565"/>
                                  <a:pt x="3026341" y="2565"/>
                                  <a:pt x="3133801" y="2565"/>
                                </a:cubicBezTo>
                                <a:cubicBezTo>
                                  <a:pt x="3241261" y="2565"/>
                                  <a:pt x="3348001" y="110565"/>
                                  <a:pt x="3454559" y="110565"/>
                                </a:cubicBezTo>
                                <a:cubicBezTo>
                                  <a:pt x="3561117" y="110565"/>
                                  <a:pt x="3657111" y="1379"/>
                                  <a:pt x="3773151" y="2565"/>
                                </a:cubicBezTo>
                                <a:cubicBezTo>
                                  <a:pt x="3889191" y="3751"/>
                                  <a:pt x="4031609" y="117680"/>
                                  <a:pt x="4150801" y="117680"/>
                                </a:cubicBezTo>
                                <a:cubicBezTo>
                                  <a:pt x="4269993" y="117680"/>
                                  <a:pt x="4377465" y="3751"/>
                                  <a:pt x="4488301" y="2565"/>
                                </a:cubicBezTo>
                                <a:cubicBezTo>
                                  <a:pt x="4599137" y="1379"/>
                                  <a:pt x="4710665" y="110565"/>
                                  <a:pt x="4815815" y="110565"/>
                                </a:cubicBezTo>
                                <a:cubicBezTo>
                                  <a:pt x="4920965" y="110565"/>
                                  <a:pt x="5015537" y="2565"/>
                                  <a:pt x="5119201" y="2565"/>
                                </a:cubicBezTo>
                                <a:cubicBezTo>
                                  <a:pt x="5222865" y="2565"/>
                                  <a:pt x="5330701" y="109309"/>
                                  <a:pt x="5437801" y="110565"/>
                                </a:cubicBezTo>
                                <a:cubicBezTo>
                                  <a:pt x="5544901" y="111821"/>
                                  <a:pt x="5655301" y="10104"/>
                                  <a:pt x="5761801" y="10104"/>
                                </a:cubicBezTo>
                                <a:cubicBezTo>
                                  <a:pt x="5868301" y="10104"/>
                                  <a:pt x="5974051" y="111821"/>
                                  <a:pt x="6076801" y="110565"/>
                                </a:cubicBezTo>
                                <a:cubicBezTo>
                                  <a:pt x="6179551" y="109309"/>
                                  <a:pt x="6283024" y="2565"/>
                                  <a:pt x="6378301" y="2565"/>
                                </a:cubicBezTo>
                                <a:cubicBezTo>
                                  <a:pt x="6473578" y="2565"/>
                                  <a:pt x="6603434" y="92565"/>
                                  <a:pt x="6648461" y="110565"/>
                                </a:cubicBezTo>
                              </a:path>
                            </a:pathLst>
                          </a:custGeom>
                          <a:noFill/>
                          <a:ln w="76200">
                            <a:solidFill>
                              <a:schemeClr val="dk1">
                                <a:lumMod val="0"/>
                                <a:lumOff val="0"/>
                              </a:schemeClr>
                            </a:solidFill>
                            <a:round/>
                            <a:headEnd/>
                            <a:tailEnd/>
                          </a:ln>
                          <a:effectLst/>
                          <a:extLst>
                            <a:ext uri="{909E8E84-426E-40DD-AFC4-6F175D3DCCD1}">
                              <a14:hiddenFill xmlns:a14="http://schemas.microsoft.com/office/drawing/2010/main">
                                <a:solidFill>
                                  <a:srgbClr val="1F497D"/>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50" name="Freeform 50"/>
                        <wps:cNvSpPr>
                          <a:spLocks/>
                        </wps:cNvSpPr>
                        <wps:spPr bwMode="auto">
                          <a:xfrm>
                            <a:off x="1099814" y="1139269"/>
                            <a:ext cx="66485" cy="1259"/>
                          </a:xfrm>
                          <a:custGeom>
                            <a:avLst/>
                            <a:gdLst>
                              <a:gd name="T0" fmla="*/ 0 w 6648461"/>
                              <a:gd name="T1" fmla="*/ 2565 h 125955"/>
                              <a:gd name="T2" fmla="*/ 298801 w 6648461"/>
                              <a:gd name="T3" fmla="*/ 125955 h 125955"/>
                              <a:gd name="T4" fmla="*/ 603783 w 6648461"/>
                              <a:gd name="T5" fmla="*/ 2565 h 125955"/>
                              <a:gd name="T6" fmla="*/ 903601 w 6648461"/>
                              <a:gd name="T7" fmla="*/ 110565 h 125955"/>
                              <a:gd name="T8" fmla="*/ 1213201 w 6648461"/>
                              <a:gd name="T9" fmla="*/ 2565 h 125955"/>
                              <a:gd name="T10" fmla="*/ 1534733 w 6648461"/>
                              <a:gd name="T11" fmla="*/ 117680 h 125955"/>
                              <a:gd name="T12" fmla="*/ 1872001 w 6648461"/>
                              <a:gd name="T13" fmla="*/ 2565 h 125955"/>
                              <a:gd name="T14" fmla="*/ 2188801 w 6648461"/>
                              <a:gd name="T15" fmla="*/ 117680 h 125955"/>
                              <a:gd name="T16" fmla="*/ 2503801 w 6648461"/>
                              <a:gd name="T17" fmla="*/ 2565 h 125955"/>
                              <a:gd name="T18" fmla="*/ 2809801 w 6648461"/>
                              <a:gd name="T19" fmla="*/ 110565 h 125955"/>
                              <a:gd name="T20" fmla="*/ 3133801 w 6648461"/>
                              <a:gd name="T21" fmla="*/ 2565 h 125955"/>
                              <a:gd name="T22" fmla="*/ 3454559 w 6648461"/>
                              <a:gd name="T23" fmla="*/ 110565 h 125955"/>
                              <a:gd name="T24" fmla="*/ 3773151 w 6648461"/>
                              <a:gd name="T25" fmla="*/ 2565 h 125955"/>
                              <a:gd name="T26" fmla="*/ 4150801 w 6648461"/>
                              <a:gd name="T27" fmla="*/ 117680 h 125955"/>
                              <a:gd name="T28" fmla="*/ 4488301 w 6648461"/>
                              <a:gd name="T29" fmla="*/ 2565 h 125955"/>
                              <a:gd name="T30" fmla="*/ 4815815 w 6648461"/>
                              <a:gd name="T31" fmla="*/ 110565 h 125955"/>
                              <a:gd name="T32" fmla="*/ 5119201 w 6648461"/>
                              <a:gd name="T33" fmla="*/ 2565 h 125955"/>
                              <a:gd name="T34" fmla="*/ 5437801 w 6648461"/>
                              <a:gd name="T35" fmla="*/ 110565 h 125955"/>
                              <a:gd name="T36" fmla="*/ 5761801 w 6648461"/>
                              <a:gd name="T37" fmla="*/ 10104 h 125955"/>
                              <a:gd name="T38" fmla="*/ 6076801 w 6648461"/>
                              <a:gd name="T39" fmla="*/ 110565 h 125955"/>
                              <a:gd name="T40" fmla="*/ 6378301 w 6648461"/>
                              <a:gd name="T41" fmla="*/ 2565 h 125955"/>
                              <a:gd name="T42" fmla="*/ 6648461 w 6648461"/>
                              <a:gd name="T43" fmla="*/ 110565 h 125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48461" h="125955">
                                <a:moveTo>
                                  <a:pt x="0" y="2565"/>
                                </a:moveTo>
                                <a:cubicBezTo>
                                  <a:pt x="99085" y="64260"/>
                                  <a:pt x="198171" y="125955"/>
                                  <a:pt x="298801" y="125955"/>
                                </a:cubicBezTo>
                                <a:cubicBezTo>
                                  <a:pt x="399431" y="125955"/>
                                  <a:pt x="502983" y="5130"/>
                                  <a:pt x="603783" y="2565"/>
                                </a:cubicBezTo>
                                <a:cubicBezTo>
                                  <a:pt x="704583" y="0"/>
                                  <a:pt x="802031" y="110565"/>
                                  <a:pt x="903601" y="110565"/>
                                </a:cubicBezTo>
                                <a:cubicBezTo>
                                  <a:pt x="1005171" y="110565"/>
                                  <a:pt x="1108012" y="1379"/>
                                  <a:pt x="1213201" y="2565"/>
                                </a:cubicBezTo>
                                <a:cubicBezTo>
                                  <a:pt x="1318390" y="3751"/>
                                  <a:pt x="1424933" y="117680"/>
                                  <a:pt x="1534733" y="117680"/>
                                </a:cubicBezTo>
                                <a:cubicBezTo>
                                  <a:pt x="1644533" y="117680"/>
                                  <a:pt x="1762990" y="2565"/>
                                  <a:pt x="1872001" y="2565"/>
                                </a:cubicBezTo>
                                <a:cubicBezTo>
                                  <a:pt x="1981012" y="2565"/>
                                  <a:pt x="2083501" y="117680"/>
                                  <a:pt x="2188801" y="117680"/>
                                </a:cubicBezTo>
                                <a:cubicBezTo>
                                  <a:pt x="2294101" y="117680"/>
                                  <a:pt x="2400301" y="3751"/>
                                  <a:pt x="2503801" y="2565"/>
                                </a:cubicBezTo>
                                <a:cubicBezTo>
                                  <a:pt x="2607301" y="1379"/>
                                  <a:pt x="2704801" y="110565"/>
                                  <a:pt x="2809801" y="110565"/>
                                </a:cubicBezTo>
                                <a:cubicBezTo>
                                  <a:pt x="2914801" y="110565"/>
                                  <a:pt x="3026341" y="2565"/>
                                  <a:pt x="3133801" y="2565"/>
                                </a:cubicBezTo>
                                <a:cubicBezTo>
                                  <a:pt x="3241261" y="2565"/>
                                  <a:pt x="3348001" y="110565"/>
                                  <a:pt x="3454559" y="110565"/>
                                </a:cubicBezTo>
                                <a:cubicBezTo>
                                  <a:pt x="3561117" y="110565"/>
                                  <a:pt x="3657111" y="1379"/>
                                  <a:pt x="3773151" y="2565"/>
                                </a:cubicBezTo>
                                <a:cubicBezTo>
                                  <a:pt x="3889191" y="3751"/>
                                  <a:pt x="4031609" y="117680"/>
                                  <a:pt x="4150801" y="117680"/>
                                </a:cubicBezTo>
                                <a:cubicBezTo>
                                  <a:pt x="4269993" y="117680"/>
                                  <a:pt x="4377465" y="3751"/>
                                  <a:pt x="4488301" y="2565"/>
                                </a:cubicBezTo>
                                <a:cubicBezTo>
                                  <a:pt x="4599137" y="1379"/>
                                  <a:pt x="4710665" y="110565"/>
                                  <a:pt x="4815815" y="110565"/>
                                </a:cubicBezTo>
                                <a:cubicBezTo>
                                  <a:pt x="4920965" y="110565"/>
                                  <a:pt x="5015537" y="2565"/>
                                  <a:pt x="5119201" y="2565"/>
                                </a:cubicBezTo>
                                <a:cubicBezTo>
                                  <a:pt x="5222865" y="2565"/>
                                  <a:pt x="5330701" y="109309"/>
                                  <a:pt x="5437801" y="110565"/>
                                </a:cubicBezTo>
                                <a:cubicBezTo>
                                  <a:pt x="5544901" y="111821"/>
                                  <a:pt x="5655301" y="10104"/>
                                  <a:pt x="5761801" y="10104"/>
                                </a:cubicBezTo>
                                <a:cubicBezTo>
                                  <a:pt x="5868301" y="10104"/>
                                  <a:pt x="5974051" y="111821"/>
                                  <a:pt x="6076801" y="110565"/>
                                </a:cubicBezTo>
                                <a:cubicBezTo>
                                  <a:pt x="6179551" y="109309"/>
                                  <a:pt x="6283024" y="2565"/>
                                  <a:pt x="6378301" y="2565"/>
                                </a:cubicBezTo>
                                <a:cubicBezTo>
                                  <a:pt x="6473578" y="2565"/>
                                  <a:pt x="6603434" y="92565"/>
                                  <a:pt x="6648461" y="110565"/>
                                </a:cubicBezTo>
                              </a:path>
                            </a:pathLst>
                          </a:custGeom>
                          <a:noFill/>
                          <a:ln w="57150">
                            <a:solidFill>
                              <a:srgbClr val="FF0000"/>
                            </a:solidFill>
                            <a:round/>
                            <a:headEnd/>
                            <a:tailEnd/>
                          </a:ln>
                          <a:effectLst/>
                          <a:extLst>
                            <a:ext uri="{909E8E84-426E-40DD-AFC4-6F175D3DCCD1}">
                              <a14:hiddenFill xmlns:a14="http://schemas.microsoft.com/office/drawing/2010/main">
                                <a:solidFill>
                                  <a:srgbClr val="1F497D"/>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51" name="Freeform 51"/>
                        <wps:cNvSpPr>
                          <a:spLocks/>
                        </wps:cNvSpPr>
                        <wps:spPr bwMode="auto">
                          <a:xfrm>
                            <a:off x="1099980" y="1139171"/>
                            <a:ext cx="66484" cy="1260"/>
                          </a:xfrm>
                          <a:custGeom>
                            <a:avLst/>
                            <a:gdLst>
                              <a:gd name="T0" fmla="*/ 0 w 6648461"/>
                              <a:gd name="T1" fmla="*/ 2565 h 125955"/>
                              <a:gd name="T2" fmla="*/ 298801 w 6648461"/>
                              <a:gd name="T3" fmla="*/ 125955 h 125955"/>
                              <a:gd name="T4" fmla="*/ 603783 w 6648461"/>
                              <a:gd name="T5" fmla="*/ 2565 h 125955"/>
                              <a:gd name="T6" fmla="*/ 903601 w 6648461"/>
                              <a:gd name="T7" fmla="*/ 110565 h 125955"/>
                              <a:gd name="T8" fmla="*/ 1213201 w 6648461"/>
                              <a:gd name="T9" fmla="*/ 2565 h 125955"/>
                              <a:gd name="T10" fmla="*/ 1534733 w 6648461"/>
                              <a:gd name="T11" fmla="*/ 117680 h 125955"/>
                              <a:gd name="T12" fmla="*/ 1872001 w 6648461"/>
                              <a:gd name="T13" fmla="*/ 2565 h 125955"/>
                              <a:gd name="T14" fmla="*/ 2188801 w 6648461"/>
                              <a:gd name="T15" fmla="*/ 117680 h 125955"/>
                              <a:gd name="T16" fmla="*/ 2503801 w 6648461"/>
                              <a:gd name="T17" fmla="*/ 2565 h 125955"/>
                              <a:gd name="T18" fmla="*/ 2809801 w 6648461"/>
                              <a:gd name="T19" fmla="*/ 110565 h 125955"/>
                              <a:gd name="T20" fmla="*/ 3133801 w 6648461"/>
                              <a:gd name="T21" fmla="*/ 2565 h 125955"/>
                              <a:gd name="T22" fmla="*/ 3454559 w 6648461"/>
                              <a:gd name="T23" fmla="*/ 110565 h 125955"/>
                              <a:gd name="T24" fmla="*/ 3773151 w 6648461"/>
                              <a:gd name="T25" fmla="*/ 2565 h 125955"/>
                              <a:gd name="T26" fmla="*/ 4150801 w 6648461"/>
                              <a:gd name="T27" fmla="*/ 117680 h 125955"/>
                              <a:gd name="T28" fmla="*/ 4488301 w 6648461"/>
                              <a:gd name="T29" fmla="*/ 2565 h 125955"/>
                              <a:gd name="T30" fmla="*/ 4815815 w 6648461"/>
                              <a:gd name="T31" fmla="*/ 110565 h 125955"/>
                              <a:gd name="T32" fmla="*/ 5119201 w 6648461"/>
                              <a:gd name="T33" fmla="*/ 2565 h 125955"/>
                              <a:gd name="T34" fmla="*/ 5437801 w 6648461"/>
                              <a:gd name="T35" fmla="*/ 110565 h 125955"/>
                              <a:gd name="T36" fmla="*/ 5761801 w 6648461"/>
                              <a:gd name="T37" fmla="*/ 10104 h 125955"/>
                              <a:gd name="T38" fmla="*/ 6076801 w 6648461"/>
                              <a:gd name="T39" fmla="*/ 110565 h 125955"/>
                              <a:gd name="T40" fmla="*/ 6378301 w 6648461"/>
                              <a:gd name="T41" fmla="*/ 2565 h 125955"/>
                              <a:gd name="T42" fmla="*/ 6648461 w 6648461"/>
                              <a:gd name="T43" fmla="*/ 110565 h 125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48461" h="125955">
                                <a:moveTo>
                                  <a:pt x="0" y="2565"/>
                                </a:moveTo>
                                <a:cubicBezTo>
                                  <a:pt x="99085" y="64260"/>
                                  <a:pt x="198171" y="125955"/>
                                  <a:pt x="298801" y="125955"/>
                                </a:cubicBezTo>
                                <a:cubicBezTo>
                                  <a:pt x="399431" y="125955"/>
                                  <a:pt x="502983" y="5130"/>
                                  <a:pt x="603783" y="2565"/>
                                </a:cubicBezTo>
                                <a:cubicBezTo>
                                  <a:pt x="704583" y="0"/>
                                  <a:pt x="802031" y="110565"/>
                                  <a:pt x="903601" y="110565"/>
                                </a:cubicBezTo>
                                <a:cubicBezTo>
                                  <a:pt x="1005171" y="110565"/>
                                  <a:pt x="1108012" y="1379"/>
                                  <a:pt x="1213201" y="2565"/>
                                </a:cubicBezTo>
                                <a:cubicBezTo>
                                  <a:pt x="1318390" y="3751"/>
                                  <a:pt x="1424933" y="117680"/>
                                  <a:pt x="1534733" y="117680"/>
                                </a:cubicBezTo>
                                <a:cubicBezTo>
                                  <a:pt x="1644533" y="117680"/>
                                  <a:pt x="1762990" y="2565"/>
                                  <a:pt x="1872001" y="2565"/>
                                </a:cubicBezTo>
                                <a:cubicBezTo>
                                  <a:pt x="1981012" y="2565"/>
                                  <a:pt x="2083501" y="117680"/>
                                  <a:pt x="2188801" y="117680"/>
                                </a:cubicBezTo>
                                <a:cubicBezTo>
                                  <a:pt x="2294101" y="117680"/>
                                  <a:pt x="2400301" y="3751"/>
                                  <a:pt x="2503801" y="2565"/>
                                </a:cubicBezTo>
                                <a:cubicBezTo>
                                  <a:pt x="2607301" y="1379"/>
                                  <a:pt x="2704801" y="110565"/>
                                  <a:pt x="2809801" y="110565"/>
                                </a:cubicBezTo>
                                <a:cubicBezTo>
                                  <a:pt x="2914801" y="110565"/>
                                  <a:pt x="3026341" y="2565"/>
                                  <a:pt x="3133801" y="2565"/>
                                </a:cubicBezTo>
                                <a:cubicBezTo>
                                  <a:pt x="3241261" y="2565"/>
                                  <a:pt x="3348001" y="110565"/>
                                  <a:pt x="3454559" y="110565"/>
                                </a:cubicBezTo>
                                <a:cubicBezTo>
                                  <a:pt x="3561117" y="110565"/>
                                  <a:pt x="3657111" y="1379"/>
                                  <a:pt x="3773151" y="2565"/>
                                </a:cubicBezTo>
                                <a:cubicBezTo>
                                  <a:pt x="3889191" y="3751"/>
                                  <a:pt x="4031609" y="117680"/>
                                  <a:pt x="4150801" y="117680"/>
                                </a:cubicBezTo>
                                <a:cubicBezTo>
                                  <a:pt x="4269993" y="117680"/>
                                  <a:pt x="4377465" y="3751"/>
                                  <a:pt x="4488301" y="2565"/>
                                </a:cubicBezTo>
                                <a:cubicBezTo>
                                  <a:pt x="4599137" y="1379"/>
                                  <a:pt x="4710665" y="110565"/>
                                  <a:pt x="4815815" y="110565"/>
                                </a:cubicBezTo>
                                <a:cubicBezTo>
                                  <a:pt x="4920965" y="110565"/>
                                  <a:pt x="5015537" y="2565"/>
                                  <a:pt x="5119201" y="2565"/>
                                </a:cubicBezTo>
                                <a:cubicBezTo>
                                  <a:pt x="5222865" y="2565"/>
                                  <a:pt x="5330701" y="109309"/>
                                  <a:pt x="5437801" y="110565"/>
                                </a:cubicBezTo>
                                <a:cubicBezTo>
                                  <a:pt x="5544901" y="111821"/>
                                  <a:pt x="5655301" y="10104"/>
                                  <a:pt x="5761801" y="10104"/>
                                </a:cubicBezTo>
                                <a:cubicBezTo>
                                  <a:pt x="5868301" y="10104"/>
                                  <a:pt x="5974051" y="111821"/>
                                  <a:pt x="6076801" y="110565"/>
                                </a:cubicBezTo>
                                <a:cubicBezTo>
                                  <a:pt x="6179551" y="109309"/>
                                  <a:pt x="6283024" y="2565"/>
                                  <a:pt x="6378301" y="2565"/>
                                </a:cubicBezTo>
                                <a:cubicBezTo>
                                  <a:pt x="6473578" y="2565"/>
                                  <a:pt x="6603434" y="92565"/>
                                  <a:pt x="6648461" y="110565"/>
                                </a:cubicBezTo>
                              </a:path>
                            </a:pathLst>
                          </a:custGeom>
                          <a:noFill/>
                          <a:ln w="28575">
                            <a:solidFill>
                              <a:srgbClr val="FFFF00"/>
                            </a:solidFill>
                            <a:round/>
                            <a:headEnd/>
                            <a:tailEnd/>
                          </a:ln>
                          <a:effectLst/>
                          <a:extLst>
                            <a:ext uri="{909E8E84-426E-40DD-AFC4-6F175D3DCCD1}">
                              <a14:hiddenFill xmlns:a14="http://schemas.microsoft.com/office/drawing/2010/main">
                                <a:solidFill>
                                  <a:srgbClr val="1F497D"/>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52" name="Oval 52"/>
                        <wps:cNvSpPr>
                          <a:spLocks noChangeArrowheads="1"/>
                        </wps:cNvSpPr>
                        <wps:spPr bwMode="auto">
                          <a:xfrm rot="10800000">
                            <a:off x="1144633" y="1140118"/>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3" name="Oval 53"/>
                        <wps:cNvSpPr>
                          <a:spLocks noChangeArrowheads="1"/>
                        </wps:cNvSpPr>
                        <wps:spPr bwMode="auto">
                          <a:xfrm rot="10800000">
                            <a:off x="1148051" y="1139094"/>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4" name="Oval 54"/>
                        <wps:cNvSpPr>
                          <a:spLocks noChangeArrowheads="1"/>
                        </wps:cNvSpPr>
                        <wps:spPr bwMode="auto">
                          <a:xfrm rot="10800000">
                            <a:off x="1150857" y="1139971"/>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5" name="Oval 55"/>
                        <wps:cNvSpPr>
                          <a:spLocks noChangeArrowheads="1"/>
                        </wps:cNvSpPr>
                        <wps:spPr bwMode="auto">
                          <a:xfrm rot="10800000">
                            <a:off x="1160473" y="1139125"/>
                            <a:ext cx="581"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6" name="Oval 56"/>
                        <wps:cNvSpPr>
                          <a:spLocks noChangeArrowheads="1"/>
                        </wps:cNvSpPr>
                        <wps:spPr bwMode="auto">
                          <a:xfrm rot="10800000">
                            <a:off x="1157631" y="1140097"/>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7" name="Oval 57"/>
                        <wps:cNvSpPr>
                          <a:spLocks noChangeArrowheads="1"/>
                        </wps:cNvSpPr>
                        <wps:spPr bwMode="auto">
                          <a:xfrm rot="10800000">
                            <a:off x="1163702" y="1139894"/>
                            <a:ext cx="582" cy="625"/>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cNvPr id="58" name="Group 58"/>
                        <wpg:cNvGrpSpPr>
                          <a:grpSpLocks/>
                        </wpg:cNvGrpSpPr>
                        <wpg:grpSpPr bwMode="auto">
                          <a:xfrm>
                            <a:off x="1099605" y="1138033"/>
                            <a:ext cx="67344" cy="3252"/>
                            <a:chOff x="1100690" y="1178397"/>
                            <a:chExt cx="67343" cy="3252"/>
                          </a:xfrm>
                        </wpg:grpSpPr>
                        <wps:wsp>
                          <wps:cNvPr id="59" name="Oval 59"/>
                          <wps:cNvSpPr>
                            <a:spLocks noChangeArrowheads="1"/>
                          </wps:cNvSpPr>
                          <wps:spPr bwMode="auto">
                            <a:xfrm>
                              <a:off x="1100690" y="1179084"/>
                              <a:ext cx="2060" cy="2031"/>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0" name="Oval 60"/>
                          <wps:cNvSpPr>
                            <a:spLocks noChangeArrowheads="1"/>
                          </wps:cNvSpPr>
                          <wps:spPr bwMode="auto">
                            <a:xfrm>
                              <a:off x="1101052" y="1179467"/>
                              <a:ext cx="1288" cy="1265"/>
                            </a:xfrm>
                            <a:prstGeom prst="ellipse">
                              <a:avLst/>
                            </a:prstGeom>
                            <a:solidFill>
                              <a:srgbClr val="FFFF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1" name="Oval 61"/>
                          <wps:cNvSpPr>
                            <a:spLocks noChangeArrowheads="1"/>
                          </wps:cNvSpPr>
                          <wps:spPr bwMode="auto">
                            <a:xfrm rot="10800000">
                              <a:off x="1101396" y="1179800"/>
                              <a:ext cx="582" cy="625"/>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2" name="Oval 62"/>
                          <wps:cNvSpPr>
                            <a:spLocks noChangeArrowheads="1"/>
                          </wps:cNvSpPr>
                          <wps:spPr bwMode="auto">
                            <a:xfrm>
                              <a:off x="1165973" y="1179619"/>
                              <a:ext cx="2060" cy="2030"/>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3" name="Oval 63"/>
                          <wps:cNvSpPr>
                            <a:spLocks noChangeArrowheads="1"/>
                          </wps:cNvSpPr>
                          <wps:spPr bwMode="auto">
                            <a:xfrm>
                              <a:off x="1166335" y="1180002"/>
                              <a:ext cx="1288" cy="1264"/>
                            </a:xfrm>
                            <a:prstGeom prst="ellipse">
                              <a:avLst/>
                            </a:prstGeom>
                            <a:solidFill>
                              <a:srgbClr val="FFFF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4" name="Oval 64"/>
                          <wps:cNvSpPr>
                            <a:spLocks noChangeArrowheads="1"/>
                          </wps:cNvSpPr>
                          <wps:spPr bwMode="auto">
                            <a:xfrm rot="10800000">
                              <a:off x="1166679" y="1180335"/>
                              <a:ext cx="582" cy="625"/>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5" name="Oval 65"/>
                          <wps:cNvSpPr>
                            <a:spLocks noChangeArrowheads="1"/>
                          </wps:cNvSpPr>
                          <wps:spPr bwMode="auto">
                            <a:xfrm>
                              <a:off x="1109745" y="1179856"/>
                              <a:ext cx="1628" cy="1557"/>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6" name="Oval 66"/>
                          <wps:cNvSpPr>
                            <a:spLocks noChangeArrowheads="1"/>
                          </wps:cNvSpPr>
                          <wps:spPr bwMode="auto">
                            <a:xfrm>
                              <a:off x="1109980" y="1180064"/>
                              <a:ext cx="1176" cy="1154"/>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7" name="Oval 67"/>
                          <wps:cNvSpPr>
                            <a:spLocks noChangeArrowheads="1"/>
                          </wps:cNvSpPr>
                          <wps:spPr bwMode="auto">
                            <a:xfrm rot="10800000">
                              <a:off x="1110278" y="1180347"/>
                              <a:ext cx="596" cy="574"/>
                            </a:xfrm>
                            <a:prstGeom prst="ellipse">
                              <a:avLst/>
                            </a:prstGeom>
                            <a:solidFill>
                              <a:srgbClr val="FFFF00"/>
                            </a:solidFill>
                            <a:ln w="635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8" name="Oval 68"/>
                          <wps:cNvSpPr>
                            <a:spLocks noChangeArrowheads="1"/>
                          </wps:cNvSpPr>
                          <wps:spPr bwMode="auto">
                            <a:xfrm rot="10800000">
                              <a:off x="1132709" y="1178397"/>
                              <a:ext cx="3304" cy="3210"/>
                            </a:xfrm>
                            <a:prstGeom prst="ellipse">
                              <a:avLst/>
                            </a:prstGeom>
                            <a:solidFill>
                              <a:srgbClr val="FF0000"/>
                            </a:solidFill>
                            <a:ln w="127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9" name="Oval 69"/>
                          <wps:cNvSpPr>
                            <a:spLocks noChangeArrowheads="1"/>
                          </wps:cNvSpPr>
                          <wps:spPr bwMode="auto">
                            <a:xfrm rot="10800000">
                              <a:off x="1133417" y="1179124"/>
                              <a:ext cx="1865" cy="1685"/>
                            </a:xfrm>
                            <a:prstGeom prst="ellipse">
                              <a:avLst/>
                            </a:prstGeom>
                            <a:solidFill>
                              <a:srgbClr val="FFFF00"/>
                            </a:solidFill>
                            <a:ln w="1270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0" name="Oval 70"/>
                          <wps:cNvSpPr>
                            <a:spLocks noChangeArrowheads="1"/>
                          </wps:cNvSpPr>
                          <wps:spPr bwMode="auto">
                            <a:xfrm rot="10800000">
                              <a:off x="1133903" y="1179490"/>
                              <a:ext cx="935" cy="919"/>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1" name="Oval 71"/>
                          <wps:cNvSpPr>
                            <a:spLocks noChangeArrowheads="1"/>
                          </wps:cNvSpPr>
                          <wps:spPr bwMode="auto">
                            <a:xfrm>
                              <a:off x="1154856" y="1179800"/>
                              <a:ext cx="1628" cy="1558"/>
                            </a:xfrm>
                            <a:prstGeom prst="ellipse">
                              <a:avLst/>
                            </a:prstGeom>
                            <a:solidFill>
                              <a:schemeClr val="dk1">
                                <a:lumMod val="0"/>
                                <a:lumOff val="0"/>
                              </a:schemeClr>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2" name="Oval 72"/>
                          <wps:cNvSpPr>
                            <a:spLocks noChangeArrowheads="1"/>
                          </wps:cNvSpPr>
                          <wps:spPr bwMode="auto">
                            <a:xfrm>
                              <a:off x="1155091" y="1180008"/>
                              <a:ext cx="1176" cy="1154"/>
                            </a:xfrm>
                            <a:prstGeom prst="ellipse">
                              <a:avLst/>
                            </a:prstGeom>
                            <a:solidFill>
                              <a:srgbClr val="FF0000"/>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3" name="Oval 73"/>
                          <wps:cNvSpPr>
                            <a:spLocks noChangeArrowheads="1"/>
                          </wps:cNvSpPr>
                          <wps:spPr bwMode="auto">
                            <a:xfrm rot="10800000">
                              <a:off x="1155389" y="1180291"/>
                              <a:ext cx="596" cy="574"/>
                            </a:xfrm>
                            <a:prstGeom prst="ellipse">
                              <a:avLst/>
                            </a:prstGeom>
                            <a:solidFill>
                              <a:srgbClr val="FFFF00"/>
                            </a:solidFill>
                            <a:ln w="635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C06934" id="Group 38" o:spid="_x0000_s1026" style="position:absolute;margin-left:16.15pt;margin-top:4pt;width:448.65pt;height:21.65pt;z-index:251661312" coordorigin="10996,11380" coordsize="6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">
                <v:oval id="Oval 39" o:spid="_x0000_s1027" style="position:absolute;left:11412;top:11391;width:5;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uKyMUA&#10;AADbAAAADwAAAGRycy9kb3ducmV2LnhtbESPQWvCQBCF74L/YRnBi9SNtYhGV5GC0EOxGkuhtzE7&#10;JiHZ2ZBdTfz3bqHg8fHmfW/eatOZStyocYVlBZNxBII4tbrgTMH3afcyB+E8ssbKMim4k4PNut9b&#10;Yaxty0e6JT4TAcIuRgW593UspUtzMujGtiYO3sU2Bn2QTSZ1g22Am0q+RtFMGiw4NORY03tOaZlc&#10;TXhjdikP9S773P+Ovkp6+1lU7dkrNRx02yUIT51/Hv+nP7SC6QL+tgQA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4rIxQAAANsAAAAPAAAAAAAAAAAAAAAAAJgCAABkcnMv&#10;ZG93bnJldi54bWxQSwUGAAAAAAQABAD1AAAAigMAAAAA&#10;" strokecolor="black [0]" strokeweight=".5pt">
                  <v:shadow color="black [0]"/>
                  <v:textbox inset="2.88pt,2.88pt,2.88pt,2.88pt"/>
                </v:oval>
                <v:oval id="Oval 40" o:spid="_x0000_s1028" style="position:absolute;left:11373;top:11399;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dQKMUA&#10;AADbAAAADwAAAGRycy9kb3ducmV2LnhtbESPwWrCQBCG70LfYZlCL0U3FhGbukoRhB5Eqxaht2l2&#10;TEKysyG7NfHtnYPgcfjn/+ab+bJ3tbpQG0rPBsajBBRx5m3JuYGf43o4AxUissXaMxm4UoDl4mkw&#10;x9T6jvd0OcRcCYRDigaKGJtU65AV5DCMfEMs2dm3DqOMba5ti53AXa3fkmSqHZYsFwpsaFVQVh3+&#10;nWhMz9V3s84329/XXUWT03vd/UVjXp77zw9Qkfr4WL63v6yBidjLLwIA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1AoxQAAANsAAAAPAAAAAAAAAAAAAAAAAJgCAABkcnMv&#10;ZG93bnJldi54bWxQSwUGAAAAAAQABAD1AAAAigMAAAAA&#10;" strokecolor="black [0]" strokeweight=".5pt">
                  <v:shadow color="black [0]"/>
                  <v:textbox inset="2.88pt,2.88pt,2.88pt,2.88pt"/>
                </v:oval>
                <v:oval id="Oval 41" o:spid="_x0000_s1029" style="position:absolute;left:11119;top:11398;width:5;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1s8YA&#10;AADbAAAADwAAAGRycy9kb3ducmV2LnhtbESPQWvCQBCF7wX/wzKCl9JsFBEbXUUKQg+l1lgK3sbs&#10;mIRkZ8Pu1qT/3i0Ueny8ed+bt94OphU3cr62rGCapCCIC6trLhV8nvZPSxA+IGtsLZOCH/Kw3Ywe&#10;1php2/ORbnkoRYSwz1BBFUKXSemLigz6xHbE0btaZzBE6UqpHfYRblo5S9OFNFhzbKiwo5eKiib/&#10;NvGNxbX56Pbl2/v58dDQ/Ou57S9Bqcl42K1ABBrC//Ff+lUrmE/hd0sE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v1s8YAAADbAAAADwAAAAAAAAAAAAAAAACYAgAAZHJz&#10;L2Rvd25yZXYueG1sUEsFBgAAAAAEAAQA9QAAAIsDAAAAAA==&#10;" strokecolor="black [0]" strokeweight=".5pt">
                  <v:shadow color="black [0]"/>
                  <v:textbox inset="2.88pt,2.88pt,2.88pt,2.88pt"/>
                </v:oval>
                <v:oval id="Oval 42" o:spid="_x0000_s1030" style="position:absolute;left:11276;top:11391;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rxMYA&#10;AADbAAAADwAAAGRycy9kb3ducmV2LnhtbESPzWrDMBCE74W+g9hALqGRG0xoncimFAI5lPy1FHrb&#10;Whvb2FoZS7Wdt48CgR6H2flmZ52NphE9da6yrOB5HoEgzq2uuFDw9bl5egHhPLLGxjIpuJCDLH18&#10;WGOi7cBH6k++EAHCLkEFpfdtIqXLSzLo5rYlDt7ZdgZ9kF0hdYdDgJtGLqJoKQ1WHBpKbOm9pLw+&#10;/ZnwxvJcH9pN8bH7me1rir9fm+HXKzWdjG8rEJ5G/398T2+1gngBty0BAD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lrxMYAAADbAAAADwAAAAAAAAAAAAAAAACYAgAAZHJz&#10;L2Rvd25yZXYueG1sUEsFBgAAAAAEAAQA9QAAAIsDAAAAAA==&#10;" strokecolor="black [0]" strokeweight=".5pt">
                  <v:shadow color="black [0]"/>
                  <v:textbox inset="2.88pt,2.88pt,2.88pt,2.88pt"/>
                </v:oval>
                <v:oval id="Oval 43" o:spid="_x0000_s1031" style="position:absolute;left:11187;top:11398;width:5;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OX8UA&#10;AADbAAAADwAAAGRycy9kb3ducmV2LnhtbESPQWvCQBCF7wX/wzKCl6IbrYhGVxFB6KG0GkXwNmbH&#10;JCQ7G7Jbk/77bqHg8fHmfW/eatOZSjyocYVlBeNRBII4tbrgTMH5tB/OQTiPrLGyTAp+yMFm3XtZ&#10;Yaxty0d6JD4TAcIuRgW593UspUtzMuhGtiYO3t02Bn2QTSZ1g22Am0pOomgmDRYcGnKsaZdTWibf&#10;Jrwxu5eHep99fF5fv0qaXhZVe/NKDfrddgnCU+efx//pd61g+gZ/WwIA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c5fxQAAANsAAAAPAAAAAAAAAAAAAAAAAJgCAABkcnMv&#10;ZG93bnJldi54bWxQSwUGAAAAAAQABAD1AAAAigMAAAAA&#10;" strokecolor="black [0]" strokeweight=".5pt">
                  <v:shadow color="black [0]"/>
                  <v:textbox inset="2.88pt,2.88pt,2.88pt,2.88pt"/>
                </v:oval>
                <v:oval id="Oval 44" o:spid="_x0000_s1032" style="position:absolute;left:11059;top:11398;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WK8UA&#10;AADbAAAADwAAAGRycy9kb3ducmV2LnhtbESPzYrCQBCE7wu+w9CCF9GJEmSNjiKC4EH2R0Xw1mba&#10;JCTTEzKjyb79zoKwx6K6vuparjtTiSc1rrCsYDKOQBCnVhecKTifdqN3EM4ja6wsk4IfcrBe9d6W&#10;mGjb8jc9jz4TAcIuQQW593UipUtzMujGtiYO3t02Bn2QTSZ1g22Am0pOo2gmDRYcGnKsaZtTWh4f&#10;Jrwxu5df9S47fFyHnyXFl3nV3rxSg363WYDw1Pn/41d6rxXEMfxtCQC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FYrxQAAANsAAAAPAAAAAAAAAAAAAAAAAJgCAABkcnMv&#10;ZG93bnJldi54bWxQSwUGAAAAAAQABAD1AAAAigMAAAAA&#10;" strokecolor="black [0]" strokeweight=".5pt">
                  <v:shadow color="black [0]"/>
                  <v:textbox inset="2.88pt,2.88pt,2.88pt,2.88pt"/>
                </v:oval>
                <v:oval id="Oval 45" o:spid="_x0000_s1033" style="position:absolute;left:11250;top:11398;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sMUA&#10;AADbAAAADwAAAGRycy9kb3ducmV2LnhtbESPQWvCQBCF7wX/wzKCl6KbihWNriIFoQdpNYrgbcyO&#10;SUh2NmS3Jv77bqHg8fHmfW/ect2ZStypcYVlBW+jCARxanXBmYLTcTucgXAeWWNlmRQ8yMF61XtZ&#10;Yqxtywe6Jz4TAcIuRgW593UspUtzMuhGtiYO3s02Bn2QTSZ1g22Am0qOo2gqDRYcGnKs6SOntEx+&#10;THhjeiv39TbbfV1ev0uanOdVe/VKDfrdZgHCU+efx//pT61g8g5/WwIA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OwxQAAANsAAAAPAAAAAAAAAAAAAAAAAJgCAABkcnMv&#10;ZG93bnJldi54bWxQSwUGAAAAAAQABAD1AAAAigMAAAAA&#10;" strokecolor="black [0]" strokeweight=".5pt">
                  <v:shadow color="black [0]"/>
                  <v:textbox inset="2.88pt,2.88pt,2.88pt,2.88pt"/>
                </v:oval>
                <v:oval id="Oval 46" o:spid="_x0000_s1034" style="position:absolute;left:11026;top:11391;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Jtx8YA&#10;AADbAAAADwAAAGRycy9kb3ducmV2LnhtbESPT2vCQBDF70K/wzKFXopuWiRodCMiCD2UVqMUehuz&#10;kz8kOxuyW5N++65Q8Ph4835v3nozmlZcqXe1ZQUvswgEcW51zaWC82k/XYBwHllja5kU/JKDTfow&#10;WWOi7cBHuma+FAHCLkEFlfddIqXLKzLoZrYjDl5he4M+yL6UuschwE0rX6MolgZrDg0VdrSrKG+y&#10;HxPeiIvm0O3L94/v58+G5l/Ldrh4pZ4ex+0KhKfR34//029awTyG25YA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Jtx8YAAADbAAAADwAAAAAAAAAAAAAAAACYAgAAZHJz&#10;L2Rvd25yZXYueG1sUEsFBgAAAAAEAAQA9QAAAIsDAAAAAA==&#10;" strokecolor="black [0]" strokeweight=".5pt">
                  <v:shadow color="black [0]"/>
                  <v:textbox inset="2.88pt,2.88pt,2.88pt,2.88pt"/>
                </v:oval>
                <v:oval id="Oval 47" o:spid="_x0000_s1035" style="position:absolute;left:11215;top:11391;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7IXMYA&#10;AADbAAAADwAAAGRycy9kb3ducmV2LnhtbESPT2vCQBDF7wW/wzKCl6KbivgnuooUhB6k1SiCtzE7&#10;JiHZ2ZDdmvjtu4VCj4837/fmrTadqcSDGldYVvA2ikAQp1YXnCk4n3bDOQjnkTVWlknBkxxs1r2X&#10;FcbatnykR+IzESDsYlSQe1/HUro0J4NuZGvi4N1tY9AH2WRSN9gGuKnkOIqm0mDBoSHHmt5zSsvk&#10;24Q3pvfyUO+y/ef19aukyWVRtTev1KDfbZcgPHX+//gv/aEVTGbwuyUA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7IXMYAAADbAAAADwAAAAAAAAAAAAAAAACYAgAAZHJz&#10;L2Rvd25yZXYueG1sUEsFBgAAAAAEAAQA9QAAAIsDAAAAAA==&#10;" strokecolor="black [0]" strokeweight=".5pt">
                  <v:shadow color="black [0]"/>
                  <v:textbox inset="2.88pt,2.88pt,2.88pt,2.88pt"/>
                </v:oval>
                <v:oval id="Oval 48" o:spid="_x0000_s1036" style="position:absolute;left:11149;top:11392;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cLsUA&#10;AADbAAAADwAAAGRycy9kb3ducmV2LnhtbESPwWrCQBCG70LfYZlCL0U3FhGbukoRhB5Eqxaht2l2&#10;TEKysyG7NfHtnYPgcfjn/+ab+bJ3tbpQG0rPBsajBBRx5m3JuYGf43o4AxUissXaMxm4UoDl4mkw&#10;x9T6jvd0OcRcCYRDigaKGJtU65AV5DCMfEMs2dm3DqOMba5ti53AXa3fkmSqHZYsFwpsaFVQVh3+&#10;nWhMz9V3s84329/XXUWT03vd/UVjXp77zw9Qkfr4WL63v6yBicjKLwIA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VwuxQAAANsAAAAPAAAAAAAAAAAAAAAAAJgCAABkcnMv&#10;ZG93bnJldi54bWxQSwUGAAAAAAQABAD1AAAAigMAAAAA&#10;" strokecolor="black [0]" strokeweight=".5pt">
                  <v:shadow color="black [0]"/>
                  <v:textbox inset="2.88pt,2.88pt,2.88pt,2.88pt"/>
                </v:oval>
                <v:shape id="Freeform 49" o:spid="_x0000_s1037" style="position:absolute;left:11002;top:11392;width:665;height:13;visibility:visible;mso-wrap-style:square;v-text-anchor:top" coordsize="6648461,12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AcUA&#10;AADbAAAADwAAAGRycy9kb3ducmV2LnhtbESP3WoCMRSE74W+QzgF7zTbWvxZjaKiVehFcfUBDpuz&#10;P+3mZN1E3b59IwheDjPzDTNbtKYSV2pcaVnBWz8CQZxaXXKu4HTc9sYgnEfWWFkmBX/kYDF/6cww&#10;1vbGB7omPhcBwi5GBYX3dSylSwsy6Pq2Jg5eZhuDPsgml7rBW4CbSr5H0VAaLDksFFjTuqD0N7kY&#10;BVkyqkY7/Fr/DD63q825/L4sV5lS3dd2OQXhqfXP8KO91wo+JnD/En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6YcBxQAAANsAAAAPAAAAAAAAAAAAAAAAAJgCAABkcnMv&#10;ZG93bnJldi54bWxQSwUGAAAAAAQABAD1AAAAigMAAAAA&#10;" path="m,2565c99085,64260,198171,125955,298801,125955,399431,125955,502983,5130,603783,2565,704583,,802031,110565,903601,110565v101570,,204411,-109186,309600,-108000c1318390,3751,1424933,117680,1534733,117680v109800,,228257,-115115,337268,-115115c1981012,2565,2083501,117680,2188801,117680v105300,,211500,-113929,315000,-115115c2607301,1379,2704801,110565,2809801,110565v105000,,216540,-108000,324000,-108000c3241261,2565,3348001,110565,3454559,110565v106558,,202552,-109186,318592,-108000c3889191,3751,4031609,117680,4150801,117680v119192,,226664,-113929,337500,-115115c4599137,1379,4710665,110565,4815815,110565v105150,,199722,-108000,303386,-108000c5222865,2565,5330701,109309,5437801,110565v107100,1256,217500,-100461,324000,-100461c5868301,10104,5974051,111821,6076801,110565,6179551,109309,6283024,2565,6378301,2565v95277,,225133,90000,270160,108000e" filled="f" fillcolor="#1f497d" strokecolor="black [0]" strokeweight="6pt">
                  <v:shadow color="black [0]"/>
                  <v:path arrowok="t" o:connecttype="custom" o:connectlocs="0,26;2988,1259;6038,26;9036,1105;12132,26;15347,1176;18720,26;21888,1176;25038,26;28098,1105;31338,26;34546,1105;37732,26;41508,1176;44883,26;48158,1105;51192,26;54378,1105;57618,101;60768,1105;63783,26;66485,1105" o:connectangles="0,0,0,0,0,0,0,0,0,0,0,0,0,0,0,0,0,0,0,0,0,0"/>
                </v:shape>
                <v:shape id="Freeform 50" o:spid="_x0000_s1038" style="position:absolute;left:10998;top:11392;width:664;height:13;visibility:visible;mso-wrap-style:square;v-text-anchor:top" coordsize="6648461,12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G48MA&#10;AADbAAAADwAAAGRycy9kb3ducmV2LnhtbERPy2oCMRTdC/5DuAV3TqYFix2NIi3FLkprra/lZXKd&#10;GZ3cjEmq49+bhdDl4bzH09bU4kzOV5YVPCYpCOLc6ooLBavf9/4QhA/IGmvLpOBKHqaTbmeMmbYX&#10;/qHzMhQihrDPUEEZQpNJ6fOSDPrENsSR21tnMEToCqkdXmK4qeVTmj5LgxXHhhIbei0pPy7/jIK3&#10;tfz+PF0Xm139cti6hU/n1ddRqd5DOxuBCNSGf/Hd/aEVDOL6+CX+AD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iG48MAAADbAAAADwAAAAAAAAAAAAAAAACYAgAAZHJzL2Rv&#10;d25yZXYueG1sUEsFBgAAAAAEAAQA9QAAAIgDAAAAAA==&#10;" path="m,2565c99085,64260,198171,125955,298801,125955,399431,125955,502983,5130,603783,2565,704583,,802031,110565,903601,110565v101570,,204411,-109186,309600,-108000c1318390,3751,1424933,117680,1534733,117680v109800,,228257,-115115,337268,-115115c1981012,2565,2083501,117680,2188801,117680v105300,,211500,-113929,315000,-115115c2607301,1379,2704801,110565,2809801,110565v105000,,216540,-108000,324000,-108000c3241261,2565,3348001,110565,3454559,110565v106558,,202552,-109186,318592,-108000c3889191,3751,4031609,117680,4150801,117680v119192,,226664,-113929,337500,-115115c4599137,1379,4710665,110565,4815815,110565v105150,,199722,-108000,303386,-108000c5222865,2565,5330701,109309,5437801,110565v107100,1256,217500,-100461,324000,-100461c5868301,10104,5974051,111821,6076801,110565,6179551,109309,6283024,2565,6378301,2565v95277,,225133,90000,270160,108000e" filled="f" fillcolor="#1f497d" strokecolor="red" strokeweight="4.5pt">
                  <v:shadow color="black [0]"/>
                  <v:path arrowok="t" o:connecttype="custom" o:connectlocs="0,26;2988,1259;6038,26;9036,1105;12132,26;15347,1176;18720,26;21888,1176;25038,26;28098,1105;31338,26;34546,1105;37732,26;41508,1176;44883,26;48158,1105;51192,26;54378,1105;57618,101;60768,1105;63783,26;66485,1105" o:connectangles="0,0,0,0,0,0,0,0,0,0,0,0,0,0,0,0,0,0,0,0,0,0"/>
                </v:shape>
                <v:shape id="Freeform 51" o:spid="_x0000_s1039" style="position:absolute;left:10999;top:11391;width:665;height:13;visibility:visible;mso-wrap-style:square;v-text-anchor:top" coordsize="6648461,12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TZMIA&#10;AADbAAAADwAAAGRycy9kb3ducmV2LnhtbESPzarCMBSE94LvEI7gRjRVrj9Uo6go3I0Lqxt3x+bY&#10;FpuT0kStb39zQXA5zMw3zGLVmFI8qXaFZQXDQQSCOLW64EzB+bTvz0A4j6yxtEwK3uRgtWy3Fhhr&#10;++IjPROfiQBhF6OC3PsqltKlORl0A1sRB+9ma4M+yDqTusZXgJtSjqJoIg0WHBZyrGibU3pPHkbB&#10;xowPp+vOutkPJXR+X3o0TXtKdTvNeg7CU+O/4U/7VysYD+H/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NkwgAAANsAAAAPAAAAAAAAAAAAAAAAAJgCAABkcnMvZG93&#10;bnJldi54bWxQSwUGAAAAAAQABAD1AAAAhwMAAAAA&#10;" path="m,2565c99085,64260,198171,125955,298801,125955,399431,125955,502983,5130,603783,2565,704583,,802031,110565,903601,110565v101570,,204411,-109186,309600,-108000c1318390,3751,1424933,117680,1534733,117680v109800,,228257,-115115,337268,-115115c1981012,2565,2083501,117680,2188801,117680v105300,,211500,-113929,315000,-115115c2607301,1379,2704801,110565,2809801,110565v105000,,216540,-108000,324000,-108000c3241261,2565,3348001,110565,3454559,110565v106558,,202552,-109186,318592,-108000c3889191,3751,4031609,117680,4150801,117680v119192,,226664,-113929,337500,-115115c4599137,1379,4710665,110565,4815815,110565v105150,,199722,-108000,303386,-108000c5222865,2565,5330701,109309,5437801,110565v107100,1256,217500,-100461,324000,-100461c5868301,10104,5974051,111821,6076801,110565,6179551,109309,6283024,2565,6378301,2565v95277,,225133,90000,270160,108000e" filled="f" fillcolor="#1f497d" strokecolor="yellow" strokeweight="2.25pt">
                  <v:shadow color="black [0]"/>
                  <v:path arrowok="t" o:connecttype="custom" o:connectlocs="0,26;2988,1260;6038,26;9036,1106;12132,26;15347,1177;18720,26;21888,1177;25038,26;28098,1106;31338,26;34545,1106;37731,26;41508,1177;44883,26;48158,1106;51192,26;54378,1106;57617,101;60767,1106;63782,26;66484,1106" o:connectangles="0,0,0,0,0,0,0,0,0,0,0,0,0,0,0,0,0,0,0,0,0,0"/>
                </v:shape>
                <v:oval id="Oval 52" o:spid="_x0000_s1040" style="position:absolute;left:11446;top:11401;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9GcYA&#10;AADbAAAADwAAAGRycy9kb3ducmV2LnhtbESPT2vCQBDF7wW/wzKFXkrdKCpt6kZEEDyIWlsK3sbs&#10;5A/Jzobs1sRv7wpCj4837/fmzRe9qcWFWldaVjAaRiCIU6tLzhX8fK/f3kE4j6yxtkwKruRgkQye&#10;5hhr2/EXXY4+FwHCLkYFhfdNLKVLCzLohrYhDl5mW4M+yDaXusUuwE0tx1E0kwZLDg0FNrQqKK2O&#10;fya8McuqQ7POt7vT676iye9H3Z29Ui/P/fIThKfe/x8/0hutYDqG+5YA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D9GcYAAADbAAAADwAAAAAAAAAAAAAAAACYAgAAZHJz&#10;L2Rvd25yZXYueG1sUEsFBgAAAAAEAAQA9QAAAIsDAAAAAA==&#10;" strokecolor="black [0]" strokeweight=".5pt">
                  <v:shadow color="black [0]"/>
                  <v:textbox inset="2.88pt,2.88pt,2.88pt,2.88pt"/>
                </v:oval>
                <v:oval id="Oval 53" o:spid="_x0000_s1041" style="position:absolute;left:11480;top:11390;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YgscA&#10;AADbAAAADwAAAGRycy9kb3ducmV2LnhtbESPT2vCQBDF70K/wzKFXkQ31VZszEaKIHgotf5B6G3M&#10;jklIdjZktyb99t2C4PHx5v3evGTZm1pcqXWlZQXP4wgEcWZ1ybmC42E9moNwHlljbZkU/JKDZfow&#10;SDDWtuMdXfc+FwHCLkYFhfdNLKXLCjLoxrYhDt7FtgZ9kG0udYtdgJtaTqJoJg2WHBoKbGhVUFbt&#10;f0x4Y3apvpp1/vH5PdxW9HJ6q7uzV+rpsX9fgPDU+/vxLb3RCl6n8L8lAE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MWILHAAAA2wAAAA8AAAAAAAAAAAAAAAAAmAIAAGRy&#10;cy9kb3ducmV2LnhtbFBLBQYAAAAABAAEAPUAAACMAwAAAAA=&#10;" strokecolor="black [0]" strokeweight=".5pt">
                  <v:shadow color="black [0]"/>
                  <v:textbox inset="2.88pt,2.88pt,2.88pt,2.88pt"/>
                </v:oval>
                <v:oval id="Oval 54" o:spid="_x0000_s1042" style="position:absolute;left:11508;top:11399;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A9sUA&#10;AADbAAAADwAAAGRycy9kb3ducmV2LnhtbESPQWvCQBCF7wX/wzKCl6KbihWNriIFoQdpNYrgbcyO&#10;SUh2NmS3Jv77bqHg8fHmfW/ect2ZStypcYVlBW+jCARxanXBmYLTcTucgXAeWWNlmRQ8yMF61XtZ&#10;Yqxtywe6Jz4TAcIuRgW593UspUtzMuhGtiYO3s02Bn2QTSZ1g22Am0qOo2gqDRYcGnKs6SOntEx+&#10;THhjeiv39TbbfV1ev0uanOdVe/VKDfrdZgHCU+efx//pT63gfQJ/WwIA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cD2xQAAANsAAAAPAAAAAAAAAAAAAAAAAJgCAABkcnMv&#10;ZG93bnJldi54bWxQSwUGAAAAAAQABAD1AAAAigMAAAAA&#10;" strokecolor="black [0]" strokeweight=".5pt">
                  <v:shadow color="black [0]"/>
                  <v:textbox inset="2.88pt,2.88pt,2.88pt,2.88pt"/>
                </v:oval>
                <v:oval id="Oval 55" o:spid="_x0000_s1043" style="position:absolute;left:11604;top:11391;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lbcUA&#10;AADbAAAADwAAAGRycy9kb3ducmV2LnhtbESPQWvCQBCF7wX/wzKCl6IbpYpGVxFB6KG0GkXwNmbH&#10;JCQ7G7Jbk/77bqHg8fHmfW/eatOZSjyocYVlBeNRBII4tbrgTMH5tB/OQTiPrLGyTAp+yMFm3XtZ&#10;Yaxty0d6JD4TAcIuRgW593UspUtzMuhGtiYO3t02Bn2QTSZ1g22Am0pOomgmDRYcGnKsaZdTWibf&#10;Jrwxu5eHep99fF5fv0p6uyyq9uaVGvS77RKEp84/j//T71rBdAp/WwIA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WVtxQAAANsAAAAPAAAAAAAAAAAAAAAAAJgCAABkcnMv&#10;ZG93bnJldi54bWxQSwUGAAAAAAQABAD1AAAAigMAAAAA&#10;" strokecolor="black [0]" strokeweight=".5pt">
                  <v:shadow color="black [0]"/>
                  <v:textbox inset="2.88pt,2.88pt,2.88pt,2.88pt"/>
                </v:oval>
                <v:oval id="Oval 56" o:spid="_x0000_s1044" style="position:absolute;left:11576;top:11400;width:6;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7GsYA&#10;AADbAAAADwAAAGRycy9kb3ducmV2LnhtbESPzWrDMBCE74W+g9hCLyWRE1qTupFNCARyCGn+CPS2&#10;tTa2sbUylhq7bx8VCjkOs/PNzjwbTCOu1LnKsoLJOAJBnFtdcaHgdFyNZiCcR9bYWCYFv+QgSx8f&#10;5pho2/OergdfiABhl6CC0vs2kdLlJRl0Y9sSB+9iO4M+yK6QusM+wE0jp1EUS4MVh4YSW1qWlNeH&#10;HxPeiC/1rl0Vm+3Xy2dNr+f3pv/2Sj0/DYsPEJ4Gfz/+T6+1grcY/rYEAM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v7GsYAAADbAAAADwAAAAAAAAAAAAAAAACYAgAAZHJz&#10;L2Rvd25yZXYueG1sUEsFBgAAAAAEAAQA9QAAAIsDAAAAAA==&#10;" strokecolor="black [0]" strokeweight=".5pt">
                  <v:shadow color="black [0]"/>
                  <v:textbox inset="2.88pt,2.88pt,2.88pt,2.88pt"/>
                </v:oval>
                <v:oval id="Oval 57" o:spid="_x0000_s1045" style="position:absolute;left:11637;top:11398;width:5;height: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egcYA&#10;AADbAAAADwAAAGRycy9kb3ducmV2LnhtbESPQWvCQBCF70L/wzKCF9FNpVobXUUEwUOprYrgbZod&#10;k5DsbMiuJv57tyD0+HjzvjdvvmxNKW5Uu9yygtdhBII4sTrnVMHxsBlMQTiPrLG0TAru5GC5eOnM&#10;Mda24R+67X0qAoRdjAoy76tYSpdkZNANbUUcvIutDfog61TqGpsAN6UcRdFEGsw5NGRY0TqjpNhf&#10;TXhjcim+q036+XXu7wp6O32Uza9XqtdtVzMQnlr/f/xMb7WC8Tv8bQkA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degcYAAADbAAAADwAAAAAAAAAAAAAAAACYAgAAZHJz&#10;L2Rvd25yZXYueG1sUEsFBgAAAAAEAAQA9QAAAIsDAAAAAA==&#10;" strokecolor="black [0]" strokeweight=".5pt">
                  <v:shadow color="black [0]"/>
                  <v:textbox inset="2.88pt,2.88pt,2.88pt,2.88pt"/>
                </v:oval>
                <v:group id="Group 58" o:spid="_x0000_s1046" style="position:absolute;left:10996;top:11380;width:673;height:32" coordorigin="11006,11783" coordsize="67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oval id="Oval 59" o:spid="_x0000_s1047" style="position:absolute;left:11006;top:11790;width:21;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89cQA&#10;AADbAAAADwAAAGRycy9kb3ducmV2LnhtbESPQWsCMRSE70L/Q3iF3jSrotitUYoiLSwU3LbQ4yN5&#10;7i7dvKxJquu/NwXB4zAz3zDLdW9bcSIfGscKxqMMBLF2puFKwdfnbrgAESKywdYxKbhQgPXqYbDE&#10;3Lgz7+lUxkokCIccFdQxdrmUQddkMYxcR5y8g/MWY5K+ksbjOcFtKydZNpcWG04LNXa0qUn/ln9W&#10;gY+d15r2x59LOEy3b0Xx/TEulHp67F9fQETq4z18a78bBbNn+P+Sf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rfPXEAAAA2wAAAA8AAAAAAAAAAAAAAAAAmAIAAGRycy9k&#10;b3ducmV2LnhtbFBLBQYAAAAABAAEAPUAAACJAwAAAAA=&#10;" fillcolor="red" strokecolor="black [0]" strokeweight=".5pt">
                    <v:shadow color="black [0]"/>
                    <v:textbox inset="2.88pt,2.88pt,2.88pt,2.88pt"/>
                  </v:oval>
                  <v:oval id="Oval 60" o:spid="_x0000_s1048" style="position:absolute;left:11010;top:11794;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PqcEA&#10;AADbAAAADwAAAGRycy9kb3ducmV2LnhtbERP3WrCMBS+H/gO4Qi7W9NNEOkaZUwFLxyy6gMcmmNT&#10;bE5qkrXd25uLwS4/vv9yM9lODORD61jBa5aDIK6dbrlRcDnvX1YgQkTW2DkmBb8UYLOePZVYaDfy&#10;Nw1VbEQK4VCgAhNjX0gZakMWQ+Z64sRdnbcYE/SN1B7HFG47+ZbnS2mx5dRgsKdPQ/Wt+rEKjiez&#10;qFB/XfvVdNue9ud75Xd3pZ7n08c7iEhT/Bf/uQ9awTKtT1/SD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fD6nBAAAA2wAAAA8AAAAAAAAAAAAAAAAAmAIAAGRycy9kb3du&#10;cmV2LnhtbFBLBQYAAAAABAAEAPUAAACGAwAAAAA=&#10;" fillcolor="yellow" strokecolor="black [0]" strokeweight=".5pt">
                    <v:shadow color="black [0]"/>
                    <v:textbox inset="2.88pt,2.88pt,2.88pt,2.88pt"/>
                  </v:oval>
                  <v:oval id="Oval 61" o:spid="_x0000_s1049" style="position:absolute;left:11013;top:11798;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5ucYA&#10;AADbAAAADwAAAGRycy9kb3ducmV2LnhtbESPQWvCQBSE70L/w/IKXkQ3ikiJrtIGWoKX0ljF4yP7&#10;TNJm34bd1aT/vlsoeBxm5htmsxtMK27kfGNZwXyWgCAurW64UvB5eJ0+gfABWWNrmRT8kIfd9mG0&#10;wVTbnj/oVoRKRAj7FBXUIXSplL6syaCf2Y44ehfrDIYoXSW1wz7CTSsXSbKSBhuOCzV2lNVUfhdX&#10;o+Br+faSZf1SF++H/Hja788Td82VGj8Oz2sQgYZwD/+3c61gNYe/L/E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h5ucYAAADbAAAADwAAAAAAAAAAAAAAAACYAgAAZHJz&#10;L2Rvd25yZXYueG1sUEsFBgAAAAAEAAQA9QAAAIsDAAAAAA==&#10;" fillcolor="black [0]" strokecolor="black [0]" strokeweight=".5pt">
                    <v:shadow color="black [0]"/>
                    <v:textbox inset="2.88pt,2.88pt,2.88pt,2.88pt"/>
                  </v:oval>
                  <v:oval id="Oval 62" o:spid="_x0000_s1050" style="position:absolute;left:11659;top:11796;width:2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MkOcMA&#10;AADbAAAADwAAAGRycy9kb3ducmV2LnhtbESP3WoCMRSE7wXfIRyhd5rVgpStUUpFFBYE/8DLQ3Lc&#10;Xbo5WZOo69ubQqGXw8x8w8wWnW3EnXyoHSsYjzIQxNqZmksFx8Nq+AEiRGSDjWNS8KQAi3m/N8Pc&#10;uAfv6L6PpUgQDjkqqGJscymDrshiGLmWOHkX5y3GJH0pjcdHgttGTrJsKi3WnBYqbOm7Iv2zv1kF&#10;PrZea9pdz89weV+ui+K0HRdKvQ26r08Qkbr4H/5rb4yC6QR+v6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MkOcMAAADbAAAADwAAAAAAAAAAAAAAAACYAgAAZHJzL2Rv&#10;d25yZXYueG1sUEsFBgAAAAAEAAQA9QAAAIgDAAAAAA==&#10;" fillcolor="red" strokecolor="black [0]" strokeweight=".5pt">
                    <v:shadow color="black [0]"/>
                    <v:textbox inset="2.88pt,2.88pt,2.88pt,2.88pt"/>
                  </v:oval>
                  <v:oval id="Oval 63" o:spid="_x0000_s1051" style="position:absolute;left:11663;top:11800;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2R3sIA&#10;AADbAAAADwAAAGRycy9kb3ducmV2LnhtbESP3YrCMBSE7xd8h3AE79ZUBZFqFPEHvNhFtvoAh+bY&#10;FJuTmkTtvv1GEPZymJlvmMWqs414kA+1YwWjYQaCuHS65krB+bT/nIEIEVlj45gU/FKA1bL3scBc&#10;uyf/0KOIlUgQDjkqMDG2uZShNGQxDF1LnLyL8xZjkr6S2uMzwW0jx1k2lRZrTgsGW9oYKq/F3Sr4&#10;OppJgfr70s666/a4P90Kv7spNeh36zmISF38D7/bB61gOoHXl/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ZHewgAAANsAAAAPAAAAAAAAAAAAAAAAAJgCAABkcnMvZG93&#10;bnJldi54bWxQSwUGAAAAAAQABAD1AAAAhwMAAAAA&#10;" fillcolor="yellow" strokecolor="black [0]" strokeweight=".5pt">
                    <v:shadow color="black [0]"/>
                    <v:textbox inset="2.88pt,2.88pt,2.88pt,2.88pt"/>
                  </v:oval>
                  <v:oval id="Oval 64" o:spid="_x0000_s1052" style="position:absolute;left:11666;top:11803;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IcYA&#10;AADbAAAADwAAAGRycy9kb3ducmV2LnhtbESPzWrDMBCE74G+g9hCLiGRG0woTpTQGlpMLqXODzku&#10;1tZ2a62MpMTu21eFQo/DzHzDbHaj6cSNnG8tK3hYJCCIK6tbrhUcDy/zRxA+IGvsLJOCb/Kw295N&#10;NphpO/A73cpQiwhhn6GCJoQ+k9JXDRn0C9sTR+/DOoMhSldL7XCIcNPJZZKspMGW40KDPeUNVV/l&#10;1Sj4TF+f83xIdfl2KE7n/f4yc9dCqen9+LQGEWgM/+G/dqEVrFL4/RJ/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aIcYAAADbAAAADwAAAAAAAAAAAAAAAACYAgAAZHJz&#10;L2Rvd25yZXYueG1sUEsFBgAAAAAEAAQA9QAAAIsDAAAAAA==&#10;" fillcolor="black [0]" strokecolor="black [0]" strokeweight=".5pt">
                    <v:shadow color="black [0]"/>
                    <v:textbox inset="2.88pt,2.88pt,2.88pt,2.88pt"/>
                  </v:oval>
                  <v:oval id="Oval 65" o:spid="_x0000_s1053" style="position:absolute;left:11097;top:11798;width:1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fZMYA&#10;AADbAAAADwAAAGRycy9kb3ducmV2LnhtbESP3WoCMRSE7wu+QzhCb6RmtdTKahS1VCqC4F97e9wc&#10;dxc3J0uS6vbtG6HQy2FmvmHG08ZU4krOl5YV9LoJCOLM6pJzBYf9+9MQhA/IGivLpOCHPEwnrYcx&#10;ptreeEvXXchFhLBPUUERQp1K6bOCDPqurYmjd7bOYIjS5VI7vEW4qWQ/SQbSYMlxocCaFgVll923&#10;iRQ3Xx2X/fXx9PZswvL1q7MZfnaUemw3sxGIQE34D/+1P7SCwQvcv8QfI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RfZMYAAADbAAAADwAAAAAAAAAAAAAAAACYAgAAZHJz&#10;L2Rvd25yZXYueG1sUEsFBgAAAAAEAAQA9QAAAIsDAAAAAA==&#10;" fillcolor="black [0]" strokecolor="black [0]" strokeweight=".5pt">
                    <v:shadow color="black [0]"/>
                    <v:textbox inset="2.88pt,2.88pt,2.88pt,2.88pt"/>
                  </v:oval>
                  <v:oval id="Oval 66" o:spid="_x0000_s1054" style="position:absolute;left:11099;top:11800;width:1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iOsMA&#10;AADbAAAADwAAAGRycy9kb3ducmV2LnhtbESP3WoCMRSE7wu+QzhC72pWC0tZjSJKUVgo+AdeHpLj&#10;7uLmZJtEXd++KRR6OczMN8xs0dtW3MmHxrGC8SgDQaydabhScDx8vn2ACBHZYOuYFDwpwGI+eJlh&#10;YdyDd3Tfx0okCIcCFdQxdoWUQddkMYxcR5y8i/MWY5K+ksbjI8FtKydZlkuLDaeFGjta1aSv+5tV&#10;4GPntabd9/kZLu/rTVmevsalUq/DfjkFEamP/+G/9tYoyHP4/ZJ+g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giOsMAAADbAAAADwAAAAAAAAAAAAAAAACYAgAAZHJzL2Rv&#10;d25yZXYueG1sUEsFBgAAAAAEAAQA9QAAAIgDAAAAAA==&#10;" fillcolor="red" strokecolor="black [0]" strokeweight=".5pt">
                    <v:shadow color="black [0]"/>
                    <v:textbox inset="2.88pt,2.88pt,2.88pt,2.88pt"/>
                  </v:oval>
                  <v:oval id="Oval 67" o:spid="_x0000_s1055" style="position:absolute;left:11102;top:11803;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ExL4A&#10;AADbAAAADwAAAGRycy9kb3ducmV2LnhtbESPzQrCMBCE74LvEFbwIpoqWKUaRUTBq394XZq1LTab&#10;0kRb394IgsdhZr5hluvWlOJFtSssKxiPIhDEqdUFZwou5/1wDsJ5ZI2lZVLwJgfrVbezxETbho/0&#10;OvlMBAi7BBXk3leJlC7NyaAb2Yo4eHdbG/RB1pnUNTYBbko5iaJYGiw4LORY0Tan9HF6GgXX3fR8&#10;GIwnurkMbvpRxdeC4lKpfq/dLEB4av0//GsftIJ4B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6vBMS+AAAA2wAAAA8AAAAAAAAAAAAAAAAAmAIAAGRycy9kb3ducmV2&#10;LnhtbFBLBQYAAAAABAAEAPUAAACDAwAAAAA=&#10;" fillcolor="yellow" strokecolor="white" strokeweight=".5pt">
                    <v:shadow color="black [0]"/>
                    <v:textbox inset="2.88pt,2.88pt,2.88pt,2.88pt"/>
                  </v:oval>
                  <v:oval id="Oval 68" o:spid="_x0000_s1056" style="position:absolute;left:11327;top:11783;width:33;height:3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jZb0A&#10;AADbAAAADwAAAGRycy9kb3ducmV2LnhtbERPuwrCMBTdBf8hXMFFNLWDSjWKKIKT+FrcLs21LTY3&#10;tYm1/r0ZBMfDeS9WrSlFQ7UrLCsYjyIQxKnVBWcKrpfdcAbCeWSNpWVS8CEHq2W3s8BE2zefqDn7&#10;TIQQdgkqyL2vEildmpNBN7IVceDutjboA6wzqWt8h3BTyjiKJtJgwaEhx4o2OaWP88souDwHxy2n&#10;R56243h7O8TNyei7Uv1eu56D8NT6v/jn3msFk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pfjZb0AAADbAAAADwAAAAAAAAAAAAAAAACYAgAAZHJzL2Rvd25yZXYu&#10;eG1sUEsFBgAAAAAEAAQA9QAAAIIDAAAAAA==&#10;" fillcolor="red" strokecolor="black [0]" strokeweight="1pt">
                    <v:shadow color="black [0]"/>
                    <v:textbox inset="2.88pt,2.88pt,2.88pt,2.88pt"/>
                  </v:oval>
                  <v:oval id="Oval 69" o:spid="_x0000_s1057" style="position:absolute;left:11334;top:11791;width:18;height:1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jHMUA&#10;AADbAAAADwAAAGRycy9kb3ducmV2LnhtbESPQWvCQBSE74X+h+UVetNNrUibuoqImgiCrQq9PrKv&#10;Sdrs25Bdk/jvXUHocZiZb5jpvDeVaKlxpWUFL8MIBHFmdcm5gtNxPXgD4TyyxsoyKbiQg/ns8WGK&#10;sbYdf1F78LkIEHYxKii8r2MpXVaQQTe0NXHwfmxj0AfZ5FI32AW4qeQoiibSYMlhocCalgVlf4ez&#10;UTDe0/Jzt9putovvpE397+tKdolSz0/94gOEp97/h+/tVCuYvMPtS/g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eMcxQAAANsAAAAPAAAAAAAAAAAAAAAAAJgCAABkcnMv&#10;ZG93bnJldi54bWxQSwUGAAAAAAQABAD1AAAAigMAAAAA&#10;" fillcolor="yellow" strokecolor="white" strokeweight="1pt">
                    <v:shadow color="black [0]"/>
                    <v:textbox inset="2.88pt,2.88pt,2.88pt,2.88pt"/>
                  </v:oval>
                  <v:oval id="Oval 70" o:spid="_x0000_s1058" style="position:absolute;left:11339;top:11794;width:9;height:1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1K/8MA&#10;AADbAAAADwAAAGRycy9kb3ducmV2LnhtbERPz2vCMBS+D/wfwhN2GTN1iBvVKFrYKF7EOsXjo3lr&#10;O5uXkkTb/ffLYbDjx/d7uR5MK+7kfGNZwXSSgCAurW64UvB5fH9+A+EDssbWMin4IQ/r1ehhiam2&#10;PR/oXoRKxBD2KSqoQ+hSKX1Zk0E/sR1x5L6sMxgidJXUDvsYblr5kiRzabDh2FBjR1lN5bW4GQXf&#10;s49tlvUzXeyP+em8212e3C1X6nE8bBYgAg3hX/znzrWC17g+fo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1K/8MAAADbAAAADwAAAAAAAAAAAAAAAACYAgAAZHJzL2Rv&#10;d25yZXYueG1sUEsFBgAAAAAEAAQA9QAAAIgDAAAAAA==&#10;" fillcolor="black [0]" strokecolor="black [0]" strokeweight=".5pt">
                    <v:shadow color="black [0]"/>
                    <v:textbox inset="2.88pt,2.88pt,2.88pt,2.88pt"/>
                  </v:oval>
                  <v:oval id="Oval 71" o:spid="_x0000_s1059" style="position:absolute;left:11548;top:11798;width:1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PusUA&#10;AADbAAAADwAAAGRycy9kb3ducmV2LnhtbESPW2sCMRSE3wv+h3CEvohmVaiyGqUXlBah4P31uDnu&#10;Lt2cLEnU7b83hYKPw8x8w0znjanElZwvLSvo9xIQxJnVJecKdttFdwzCB2SNlWVS8Ese5rPW0xRT&#10;bW+8pusm5CJC2KeooAihTqX0WUEGfc/WxNE7W2cwROlyqR3eItxUcpAkL9JgyXGhwJreC8p+NhcT&#10;Ke7ta78crPanj6EJy9Gx8z0+dJR6bjevExCBmvAI/7c/tYJRH/6+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1s+6xQAAANsAAAAPAAAAAAAAAAAAAAAAAJgCAABkcnMv&#10;ZG93bnJldi54bWxQSwUGAAAAAAQABAD1AAAAigMAAAAA&#10;" fillcolor="black [0]" strokecolor="black [0]" strokeweight=".5pt">
                    <v:shadow color="black [0]"/>
                    <v:textbox inset="2.88pt,2.88pt,2.88pt,2.88pt"/>
                  </v:oval>
                  <v:oval id="Oval 72" o:spid="_x0000_s1060" style="position:absolute;left:11550;top:11800;width:12;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y5MQA&#10;AADbAAAADwAAAGRycy9kb3ducmV2LnhtbESP3WoCMRSE7wu+QzhC72pWhSpbsyJKsbBQ0Fro5SE5&#10;+0M3J2uS6vr2TUHo5TAz3zCr9WA7cSEfWscKppMMBLF2puVawenj9WkJIkRkg51jUnCjAOti9LDC&#10;3LgrH+hyjLVIEA45Kmhi7HMpg27IYpi4njh5lfMWY5K+lsbjNcFtJ2dZ9iwttpwWGuxp25D+Pv5Y&#10;BT72Xms6nL9uoZrv9mX5+T4tlXocD5sXEJGG+B++t9+MgsUM/r6k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6suTEAAAA2wAAAA8AAAAAAAAAAAAAAAAAmAIAAGRycy9k&#10;b3ducmV2LnhtbFBLBQYAAAAABAAEAPUAAACJAwAAAAA=&#10;" fillcolor="red" strokecolor="black [0]" strokeweight=".5pt">
                    <v:shadow color="black [0]"/>
                    <v:textbox inset="2.88pt,2.88pt,2.88pt,2.88pt"/>
                  </v:oval>
                  <v:oval id="Oval 73" o:spid="_x0000_s1061" style="position:absolute;left:11553;top:11802;width:6;height: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UGsMA&#10;AADbAAAADwAAAGRycy9kb3ducmV2LnhtbESPT2vCQBTE74LfYXmFXkQ3iRhL6hqktODVf3h9ZF+T&#10;YPZtyG6T9Nu7guBxmJnfMJt8NI3oqXO1ZQXxIgJBXFhdc6ngfPqZf4BwHlljY5kU/JODfDudbDDT&#10;duAD9UdfigBhl6GCyvs2k9IVFRl0C9sSB+/XdgZ9kF0pdYdDgJtGJlGUSoM1h4UKW/qqqLgd/4yC&#10;y/fqtJ/FiR7Os6u+temlprRR6v1t3H2C8DT6V/jZ3msF6yU8vo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2UGsMAAADbAAAADwAAAAAAAAAAAAAAAACYAgAAZHJzL2Rv&#10;d25yZXYueG1sUEsFBgAAAAAEAAQA9QAAAIgDAAAAAA==&#10;" fillcolor="yellow" strokecolor="white" strokeweight=".5pt">
                    <v:shadow color="black [0]"/>
                    <v:textbox inset="2.88pt,2.88pt,2.88pt,2.88pt"/>
                  </v:oval>
                </v:group>
              </v:group>
            </w:pict>
          </mc:Fallback>
        </mc:AlternateContent>
      </w:r>
    </w:p>
    <w:sectPr w:rsidR="00E17A45" w:rsidSect="004351D4">
      <w:pgSz w:w="11906" w:h="16838" w:code="9"/>
      <w:pgMar w:top="1537" w:right="1134" w:bottom="1276" w:left="1134" w:header="709" w:footer="11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E09" w:rsidRDefault="00E52E09">
      <w:r>
        <w:separator/>
      </w:r>
    </w:p>
  </w:endnote>
  <w:endnote w:type="continuationSeparator" w:id="0">
    <w:p w:rsidR="00E52E09" w:rsidRDefault="00E5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E09" w:rsidRDefault="00E52E09">
      <w:r>
        <w:separator/>
      </w:r>
    </w:p>
  </w:footnote>
  <w:footnote w:type="continuationSeparator" w:id="0">
    <w:p w:rsidR="00E52E09" w:rsidRDefault="00E52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0F" w:rsidRPr="00B04B09" w:rsidRDefault="00F1540F" w:rsidP="00B04B09">
    <w:pPr>
      <w:pStyle w:val="Header"/>
      <w:tabs>
        <w:tab w:val="clear" w:pos="4153"/>
        <w:tab w:val="clear" w:pos="8306"/>
        <w:tab w:val="right" w:pos="9639"/>
      </w:tabs>
      <w:rPr>
        <w:i/>
        <w:sz w:val="16"/>
        <w:szCs w:val="16"/>
      </w:rPr>
    </w:pPr>
    <w:r w:rsidRPr="00ED592C">
      <w:rPr>
        <w:i/>
        <w:sz w:val="16"/>
        <w:szCs w:val="16"/>
      </w:rPr>
      <w:t xml:space="preserve">Ordinary Council Meeting Agenda – </w:t>
    </w:r>
    <w:r>
      <w:rPr>
        <w:i/>
        <w:sz w:val="16"/>
        <w:szCs w:val="16"/>
      </w:rPr>
      <w:t>27 October 2016</w:t>
    </w:r>
    <w:r>
      <w:rPr>
        <w:i/>
        <w:sz w:val="16"/>
        <w:szCs w:val="16"/>
      </w:rPr>
      <w:tab/>
    </w:r>
    <w:r w:rsidRPr="00B04B09">
      <w:rPr>
        <w:i/>
        <w:sz w:val="16"/>
        <w:szCs w:val="16"/>
      </w:rPr>
      <w:t xml:space="preserve">Page </w:t>
    </w:r>
    <w:r w:rsidRPr="00B04B09">
      <w:rPr>
        <w:i/>
        <w:sz w:val="16"/>
        <w:szCs w:val="16"/>
      </w:rPr>
      <w:fldChar w:fldCharType="begin"/>
    </w:r>
    <w:r w:rsidRPr="00B04B09">
      <w:rPr>
        <w:i/>
        <w:sz w:val="16"/>
        <w:szCs w:val="16"/>
      </w:rPr>
      <w:instrText xml:space="preserve"> PAGE </w:instrText>
    </w:r>
    <w:r w:rsidRPr="00B04B09">
      <w:rPr>
        <w:i/>
        <w:sz w:val="16"/>
        <w:szCs w:val="16"/>
      </w:rPr>
      <w:fldChar w:fldCharType="separate"/>
    </w:r>
    <w:r w:rsidR="00D73418">
      <w:rPr>
        <w:i/>
        <w:noProof/>
        <w:sz w:val="16"/>
        <w:szCs w:val="16"/>
      </w:rPr>
      <w:t>2</w:t>
    </w:r>
    <w:r w:rsidRPr="00B04B09">
      <w:rPr>
        <w:i/>
        <w:sz w:val="16"/>
        <w:szCs w:val="16"/>
      </w:rPr>
      <w:fldChar w:fldCharType="end"/>
    </w:r>
    <w:r w:rsidRPr="00B04B09">
      <w:rPr>
        <w:i/>
        <w:sz w:val="16"/>
        <w:szCs w:val="16"/>
      </w:rPr>
      <w:t xml:space="preserve"> of </w:t>
    </w:r>
    <w:r w:rsidRPr="00B04B09">
      <w:rPr>
        <w:i/>
        <w:sz w:val="16"/>
        <w:szCs w:val="16"/>
      </w:rPr>
      <w:fldChar w:fldCharType="begin"/>
    </w:r>
    <w:r w:rsidRPr="00B04B09">
      <w:rPr>
        <w:i/>
        <w:sz w:val="16"/>
        <w:szCs w:val="16"/>
      </w:rPr>
      <w:instrText xml:space="preserve"> NUMPAGES  </w:instrText>
    </w:r>
    <w:r w:rsidRPr="00B04B09">
      <w:rPr>
        <w:i/>
        <w:sz w:val="16"/>
        <w:szCs w:val="16"/>
      </w:rPr>
      <w:fldChar w:fldCharType="separate"/>
    </w:r>
    <w:r w:rsidR="00D73418">
      <w:rPr>
        <w:i/>
        <w:noProof/>
        <w:sz w:val="16"/>
        <w:szCs w:val="16"/>
      </w:rPr>
      <w:t>41</w:t>
    </w:r>
    <w:r w:rsidRPr="00B04B09">
      <w:rPr>
        <w:i/>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0F" w:rsidRPr="00B04B09" w:rsidRDefault="00F1540F" w:rsidP="00A903F0">
    <w:pPr>
      <w:pStyle w:val="Header"/>
      <w:tabs>
        <w:tab w:val="clear" w:pos="4153"/>
        <w:tab w:val="clear" w:pos="8306"/>
        <w:tab w:val="right" w:pos="9639"/>
      </w:tabs>
      <w:rPr>
        <w:i/>
        <w:sz w:val="16"/>
        <w:szCs w:val="16"/>
      </w:rPr>
    </w:pPr>
    <w:r w:rsidRPr="00ED592C">
      <w:rPr>
        <w:i/>
        <w:sz w:val="16"/>
        <w:szCs w:val="16"/>
      </w:rPr>
      <w:t xml:space="preserve">Ordinary Council Meeting Agenda – </w:t>
    </w:r>
    <w:r>
      <w:rPr>
        <w:i/>
        <w:sz w:val="16"/>
        <w:szCs w:val="16"/>
      </w:rPr>
      <w:t>27 October 2016</w:t>
    </w:r>
    <w:r>
      <w:rPr>
        <w:i/>
        <w:sz w:val="16"/>
        <w:szCs w:val="16"/>
      </w:rPr>
      <w:tab/>
    </w:r>
    <w:r w:rsidRPr="00B04B09">
      <w:rPr>
        <w:i/>
        <w:sz w:val="16"/>
        <w:szCs w:val="16"/>
      </w:rPr>
      <w:t xml:space="preserve">Page </w:t>
    </w:r>
    <w:r w:rsidRPr="00B04B09">
      <w:rPr>
        <w:i/>
        <w:sz w:val="16"/>
        <w:szCs w:val="16"/>
      </w:rPr>
      <w:fldChar w:fldCharType="begin"/>
    </w:r>
    <w:r w:rsidRPr="00B04B09">
      <w:rPr>
        <w:i/>
        <w:sz w:val="16"/>
        <w:szCs w:val="16"/>
      </w:rPr>
      <w:instrText xml:space="preserve"> PAGE </w:instrText>
    </w:r>
    <w:r w:rsidRPr="00B04B09">
      <w:rPr>
        <w:i/>
        <w:sz w:val="16"/>
        <w:szCs w:val="16"/>
      </w:rPr>
      <w:fldChar w:fldCharType="separate"/>
    </w:r>
    <w:r w:rsidR="00D73418">
      <w:rPr>
        <w:i/>
        <w:noProof/>
        <w:sz w:val="16"/>
        <w:szCs w:val="16"/>
      </w:rPr>
      <w:t>1</w:t>
    </w:r>
    <w:r w:rsidRPr="00B04B09">
      <w:rPr>
        <w:i/>
        <w:sz w:val="16"/>
        <w:szCs w:val="16"/>
      </w:rPr>
      <w:fldChar w:fldCharType="end"/>
    </w:r>
    <w:r w:rsidRPr="00B04B09">
      <w:rPr>
        <w:i/>
        <w:sz w:val="16"/>
        <w:szCs w:val="16"/>
      </w:rPr>
      <w:t xml:space="preserve"> of </w:t>
    </w:r>
    <w:r w:rsidRPr="00B04B09">
      <w:rPr>
        <w:i/>
        <w:sz w:val="16"/>
        <w:szCs w:val="16"/>
      </w:rPr>
      <w:fldChar w:fldCharType="begin"/>
    </w:r>
    <w:r w:rsidRPr="00B04B09">
      <w:rPr>
        <w:i/>
        <w:sz w:val="16"/>
        <w:szCs w:val="16"/>
      </w:rPr>
      <w:instrText xml:space="preserve"> NUMPAGES  </w:instrText>
    </w:r>
    <w:r w:rsidRPr="00B04B09">
      <w:rPr>
        <w:i/>
        <w:sz w:val="16"/>
        <w:szCs w:val="16"/>
      </w:rPr>
      <w:fldChar w:fldCharType="separate"/>
    </w:r>
    <w:r w:rsidR="00D73418">
      <w:rPr>
        <w:i/>
        <w:noProof/>
        <w:sz w:val="16"/>
        <w:szCs w:val="16"/>
      </w:rPr>
      <w:t>41</w:t>
    </w:r>
    <w:r w:rsidRPr="00B04B09">
      <w:rPr>
        <w:i/>
        <w:sz w:val="16"/>
        <w:szCs w:val="16"/>
      </w:rPr>
      <w:fldChar w:fldCharType="end"/>
    </w:r>
  </w:p>
  <w:p w:rsidR="00F1540F" w:rsidRDefault="00F15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6241"/>
    <w:multiLevelType w:val="hybridMultilevel"/>
    <w:tmpl w:val="CFE4FB02"/>
    <w:lvl w:ilvl="0" w:tplc="E60E3182">
      <w:start w:val="1"/>
      <w:numFmt w:val="decimal"/>
      <w:pStyle w:val="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263501"/>
    <w:multiLevelType w:val="hybridMultilevel"/>
    <w:tmpl w:val="35A66CCE"/>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 w15:restartNumberingAfterBreak="0">
    <w:nsid w:val="1529789B"/>
    <w:multiLevelType w:val="hybridMultilevel"/>
    <w:tmpl w:val="2F9CD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835E5"/>
    <w:multiLevelType w:val="hybridMultilevel"/>
    <w:tmpl w:val="9C889808"/>
    <w:lvl w:ilvl="0" w:tplc="A7ACD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026075"/>
    <w:multiLevelType w:val="hybridMultilevel"/>
    <w:tmpl w:val="43B02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C639AD"/>
    <w:multiLevelType w:val="hybridMultilevel"/>
    <w:tmpl w:val="A9BAE0AC"/>
    <w:lvl w:ilvl="0" w:tplc="8CE6BC98">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F2852"/>
    <w:multiLevelType w:val="hybridMultilevel"/>
    <w:tmpl w:val="3698C10E"/>
    <w:lvl w:ilvl="0" w:tplc="9564A73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3022E1"/>
    <w:multiLevelType w:val="hybridMultilevel"/>
    <w:tmpl w:val="1BEC7404"/>
    <w:lvl w:ilvl="0" w:tplc="4C9A4144">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8" w15:restartNumberingAfterBreak="0">
    <w:nsid w:val="4CEF2212"/>
    <w:multiLevelType w:val="hybridMultilevel"/>
    <w:tmpl w:val="A3DA6358"/>
    <w:lvl w:ilvl="0" w:tplc="A7ACDC4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52AF582C"/>
    <w:multiLevelType w:val="hybridMultilevel"/>
    <w:tmpl w:val="CC8ED9B2"/>
    <w:lvl w:ilvl="0" w:tplc="0C090013">
      <w:start w:val="1"/>
      <w:numFmt w:val="upperRoman"/>
      <w:lvlText w:val="%1."/>
      <w:lvlJc w:val="right"/>
      <w:pPr>
        <w:ind w:left="1440" w:hanging="360"/>
      </w:pPr>
      <w:rPr>
        <w:rFonts w:hint="default"/>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4FD321C"/>
    <w:multiLevelType w:val="hybridMultilevel"/>
    <w:tmpl w:val="47367260"/>
    <w:lvl w:ilvl="0" w:tplc="0C090005">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59026DC7"/>
    <w:multiLevelType w:val="multilevel"/>
    <w:tmpl w:val="50B2186A"/>
    <w:lvl w:ilvl="0">
      <w:start w:val="1"/>
      <w:numFmt w:val="upperRoman"/>
      <w:lvlText w:val="%1."/>
      <w:lvlJc w:val="right"/>
      <w:pPr>
        <w:ind w:left="1440" w:hanging="360"/>
      </w:pPr>
      <w:rPr>
        <w:rFonts w:hint="default"/>
      </w:rPr>
    </w:lvl>
    <w:lvl w:ilvl="1">
      <w:start w:val="5"/>
      <w:numFmt w:val="decimalZero"/>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59665AE4"/>
    <w:multiLevelType w:val="hybridMultilevel"/>
    <w:tmpl w:val="6EA2DD48"/>
    <w:lvl w:ilvl="0" w:tplc="880A927E">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3" w15:restartNumberingAfterBreak="0">
    <w:nsid w:val="5B5936C6"/>
    <w:multiLevelType w:val="hybridMultilevel"/>
    <w:tmpl w:val="FFA85E0E"/>
    <w:lvl w:ilvl="0" w:tplc="0C090013">
      <w:start w:val="1"/>
      <w:numFmt w:val="upperRoman"/>
      <w:lvlText w:val="%1."/>
      <w:lvlJc w:val="right"/>
      <w:pPr>
        <w:ind w:left="2138" w:hanging="360"/>
      </w:pPr>
      <w:rPr>
        <w:rFonts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4" w15:restartNumberingAfterBreak="0">
    <w:nsid w:val="62511ABF"/>
    <w:multiLevelType w:val="hybridMultilevel"/>
    <w:tmpl w:val="3DE4E7E8"/>
    <w:lvl w:ilvl="0" w:tplc="4A6A280E">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BE50BF5"/>
    <w:multiLevelType w:val="multilevel"/>
    <w:tmpl w:val="D1C4ED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Zero"/>
      <w:lvlRestart w:val="0"/>
      <w:lvlText w:val="C2008-02%4"/>
      <w:lvlJc w:val="left"/>
      <w:pPr>
        <w:tabs>
          <w:tab w:val="num" w:pos="0"/>
        </w:tabs>
        <w:ind w:left="1134" w:hanging="1134"/>
      </w:pPr>
      <w:rPr>
        <w:rFonts w:ascii="Arial" w:hAnsi="Arial"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076A49"/>
    <w:multiLevelType w:val="hybridMultilevel"/>
    <w:tmpl w:val="286034EE"/>
    <w:lvl w:ilvl="0" w:tplc="2EC24336">
      <w:start w:val="1"/>
      <w:numFmt w:val="bullet"/>
      <w:pStyle w:val="Bulletssquaresmall"/>
      <w:lvlText w:val=""/>
      <w:lvlJc w:val="left"/>
      <w:pPr>
        <w:tabs>
          <w:tab w:val="num" w:pos="227"/>
        </w:tabs>
        <w:ind w:left="227" w:hanging="227"/>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E314F0"/>
    <w:multiLevelType w:val="hybridMultilevel"/>
    <w:tmpl w:val="F0569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AC14D8"/>
    <w:multiLevelType w:val="hybridMultilevel"/>
    <w:tmpl w:val="A3DA6358"/>
    <w:lvl w:ilvl="0" w:tplc="A7ACDC4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7D933810"/>
    <w:multiLevelType w:val="hybridMultilevel"/>
    <w:tmpl w:val="01FA35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4"/>
  </w:num>
  <w:num w:numId="4">
    <w:abstractNumId w:val="0"/>
  </w:num>
  <w:num w:numId="5">
    <w:abstractNumId w:val="7"/>
  </w:num>
  <w:num w:numId="6">
    <w:abstractNumId w:val="2"/>
  </w:num>
  <w:num w:numId="7">
    <w:abstractNumId w:val="6"/>
  </w:num>
  <w:num w:numId="8">
    <w:abstractNumId w:val="3"/>
  </w:num>
  <w:num w:numId="9">
    <w:abstractNumId w:val="1"/>
  </w:num>
  <w:num w:numId="10">
    <w:abstractNumId w:val="8"/>
  </w:num>
  <w:num w:numId="11">
    <w:abstractNumId w:val="9"/>
  </w:num>
  <w:num w:numId="12">
    <w:abstractNumId w:val="13"/>
  </w:num>
  <w:num w:numId="13">
    <w:abstractNumId w:val="18"/>
  </w:num>
  <w:num w:numId="14">
    <w:abstractNumId w:val="11"/>
  </w:num>
  <w:num w:numId="15">
    <w:abstractNumId w:val="4"/>
  </w:num>
  <w:num w:numId="16">
    <w:abstractNumId w:val="17"/>
  </w:num>
  <w:num w:numId="17">
    <w:abstractNumId w:val="12"/>
  </w:num>
  <w:num w:numId="18">
    <w:abstractNumId w:val="19"/>
  </w:num>
  <w:num w:numId="19">
    <w:abstractNumId w:val="10"/>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7"/>
    <w:rsid w:val="00000091"/>
    <w:rsid w:val="00000E3E"/>
    <w:rsid w:val="00001611"/>
    <w:rsid w:val="00001E6D"/>
    <w:rsid w:val="00002714"/>
    <w:rsid w:val="000039D4"/>
    <w:rsid w:val="00004603"/>
    <w:rsid w:val="00004B2D"/>
    <w:rsid w:val="00005A60"/>
    <w:rsid w:val="000063D9"/>
    <w:rsid w:val="00007A2C"/>
    <w:rsid w:val="00010B37"/>
    <w:rsid w:val="00011AD8"/>
    <w:rsid w:val="00011B2C"/>
    <w:rsid w:val="000121BB"/>
    <w:rsid w:val="00012363"/>
    <w:rsid w:val="000123B3"/>
    <w:rsid w:val="00012974"/>
    <w:rsid w:val="00012C45"/>
    <w:rsid w:val="00013491"/>
    <w:rsid w:val="00013C0F"/>
    <w:rsid w:val="00013D3E"/>
    <w:rsid w:val="00014433"/>
    <w:rsid w:val="00014963"/>
    <w:rsid w:val="000152CB"/>
    <w:rsid w:val="0001541A"/>
    <w:rsid w:val="00015A01"/>
    <w:rsid w:val="0001636D"/>
    <w:rsid w:val="000171CA"/>
    <w:rsid w:val="00017B65"/>
    <w:rsid w:val="00017F74"/>
    <w:rsid w:val="000202E3"/>
    <w:rsid w:val="00020375"/>
    <w:rsid w:val="0002065A"/>
    <w:rsid w:val="000206ED"/>
    <w:rsid w:val="00020A35"/>
    <w:rsid w:val="000220C9"/>
    <w:rsid w:val="00024524"/>
    <w:rsid w:val="00025181"/>
    <w:rsid w:val="00025BA2"/>
    <w:rsid w:val="000260EB"/>
    <w:rsid w:val="00026D49"/>
    <w:rsid w:val="00030079"/>
    <w:rsid w:val="00030217"/>
    <w:rsid w:val="00030E82"/>
    <w:rsid w:val="00033E46"/>
    <w:rsid w:val="0003444A"/>
    <w:rsid w:val="000357E1"/>
    <w:rsid w:val="00040CF0"/>
    <w:rsid w:val="000411E4"/>
    <w:rsid w:val="00041AC3"/>
    <w:rsid w:val="0004383F"/>
    <w:rsid w:val="0004431E"/>
    <w:rsid w:val="000450A7"/>
    <w:rsid w:val="000452A5"/>
    <w:rsid w:val="000455B8"/>
    <w:rsid w:val="00045DBE"/>
    <w:rsid w:val="00046545"/>
    <w:rsid w:val="00046837"/>
    <w:rsid w:val="00046ABD"/>
    <w:rsid w:val="00046ACB"/>
    <w:rsid w:val="00046BE1"/>
    <w:rsid w:val="00047191"/>
    <w:rsid w:val="0004719F"/>
    <w:rsid w:val="00047382"/>
    <w:rsid w:val="000479EF"/>
    <w:rsid w:val="00047E64"/>
    <w:rsid w:val="0005044A"/>
    <w:rsid w:val="00050E02"/>
    <w:rsid w:val="00050E42"/>
    <w:rsid w:val="000515FD"/>
    <w:rsid w:val="00051A47"/>
    <w:rsid w:val="000525CF"/>
    <w:rsid w:val="00052E69"/>
    <w:rsid w:val="0005352E"/>
    <w:rsid w:val="000535EE"/>
    <w:rsid w:val="000539BF"/>
    <w:rsid w:val="00054679"/>
    <w:rsid w:val="00054C5E"/>
    <w:rsid w:val="0005632B"/>
    <w:rsid w:val="000567BD"/>
    <w:rsid w:val="000578D5"/>
    <w:rsid w:val="00057EF4"/>
    <w:rsid w:val="00057FC3"/>
    <w:rsid w:val="00061A20"/>
    <w:rsid w:val="00061D5A"/>
    <w:rsid w:val="000625CF"/>
    <w:rsid w:val="000631AE"/>
    <w:rsid w:val="00063894"/>
    <w:rsid w:val="00066A9A"/>
    <w:rsid w:val="00066D03"/>
    <w:rsid w:val="00066E02"/>
    <w:rsid w:val="00067D9C"/>
    <w:rsid w:val="0007028B"/>
    <w:rsid w:val="00070338"/>
    <w:rsid w:val="00070F1E"/>
    <w:rsid w:val="00070F48"/>
    <w:rsid w:val="0007146A"/>
    <w:rsid w:val="00073259"/>
    <w:rsid w:val="0007368C"/>
    <w:rsid w:val="00073965"/>
    <w:rsid w:val="00075223"/>
    <w:rsid w:val="000763F3"/>
    <w:rsid w:val="000767DE"/>
    <w:rsid w:val="000774DC"/>
    <w:rsid w:val="00077D8A"/>
    <w:rsid w:val="00080B52"/>
    <w:rsid w:val="00080EA6"/>
    <w:rsid w:val="00081403"/>
    <w:rsid w:val="000816D7"/>
    <w:rsid w:val="00082671"/>
    <w:rsid w:val="00082C5D"/>
    <w:rsid w:val="00082D50"/>
    <w:rsid w:val="00083493"/>
    <w:rsid w:val="00085989"/>
    <w:rsid w:val="00091FA6"/>
    <w:rsid w:val="0009242A"/>
    <w:rsid w:val="00092651"/>
    <w:rsid w:val="00093D86"/>
    <w:rsid w:val="00095A9B"/>
    <w:rsid w:val="00095AF5"/>
    <w:rsid w:val="00096255"/>
    <w:rsid w:val="00096DCC"/>
    <w:rsid w:val="000971EE"/>
    <w:rsid w:val="000A0468"/>
    <w:rsid w:val="000A0ABE"/>
    <w:rsid w:val="000A1E93"/>
    <w:rsid w:val="000A20B0"/>
    <w:rsid w:val="000A3417"/>
    <w:rsid w:val="000A4207"/>
    <w:rsid w:val="000A4805"/>
    <w:rsid w:val="000A5CF3"/>
    <w:rsid w:val="000A75E3"/>
    <w:rsid w:val="000B0A59"/>
    <w:rsid w:val="000B0D78"/>
    <w:rsid w:val="000B0DBF"/>
    <w:rsid w:val="000B413B"/>
    <w:rsid w:val="000B4257"/>
    <w:rsid w:val="000B42EF"/>
    <w:rsid w:val="000B5103"/>
    <w:rsid w:val="000B5FF0"/>
    <w:rsid w:val="000B6842"/>
    <w:rsid w:val="000B6CC2"/>
    <w:rsid w:val="000B7908"/>
    <w:rsid w:val="000C0910"/>
    <w:rsid w:val="000C0F59"/>
    <w:rsid w:val="000C25E7"/>
    <w:rsid w:val="000C50DF"/>
    <w:rsid w:val="000C5D78"/>
    <w:rsid w:val="000C6528"/>
    <w:rsid w:val="000C65A0"/>
    <w:rsid w:val="000D1C5A"/>
    <w:rsid w:val="000D2250"/>
    <w:rsid w:val="000D3538"/>
    <w:rsid w:val="000D3E62"/>
    <w:rsid w:val="000D4D34"/>
    <w:rsid w:val="000D4F7A"/>
    <w:rsid w:val="000D6108"/>
    <w:rsid w:val="000D6B2D"/>
    <w:rsid w:val="000D7155"/>
    <w:rsid w:val="000D73D0"/>
    <w:rsid w:val="000E0B54"/>
    <w:rsid w:val="000E200D"/>
    <w:rsid w:val="000E3E38"/>
    <w:rsid w:val="000E4494"/>
    <w:rsid w:val="000E57B8"/>
    <w:rsid w:val="000E74D5"/>
    <w:rsid w:val="000E79E0"/>
    <w:rsid w:val="000E7B6A"/>
    <w:rsid w:val="000F1003"/>
    <w:rsid w:val="000F1154"/>
    <w:rsid w:val="000F15C6"/>
    <w:rsid w:val="000F1A7A"/>
    <w:rsid w:val="000F1B86"/>
    <w:rsid w:val="000F1C53"/>
    <w:rsid w:val="000F2036"/>
    <w:rsid w:val="000F30F4"/>
    <w:rsid w:val="000F3822"/>
    <w:rsid w:val="000F46CC"/>
    <w:rsid w:val="000F514A"/>
    <w:rsid w:val="000F5ABF"/>
    <w:rsid w:val="00100ACF"/>
    <w:rsid w:val="00100C2D"/>
    <w:rsid w:val="0010183D"/>
    <w:rsid w:val="001035AC"/>
    <w:rsid w:val="00103A0E"/>
    <w:rsid w:val="00103DFA"/>
    <w:rsid w:val="0010402C"/>
    <w:rsid w:val="001047C7"/>
    <w:rsid w:val="00106191"/>
    <w:rsid w:val="0010685D"/>
    <w:rsid w:val="00106B1F"/>
    <w:rsid w:val="001074E3"/>
    <w:rsid w:val="001075D1"/>
    <w:rsid w:val="00107836"/>
    <w:rsid w:val="00110EA1"/>
    <w:rsid w:val="00111F6B"/>
    <w:rsid w:val="00112FC7"/>
    <w:rsid w:val="0011342D"/>
    <w:rsid w:val="0011477D"/>
    <w:rsid w:val="001155B9"/>
    <w:rsid w:val="00116C6B"/>
    <w:rsid w:val="00120477"/>
    <w:rsid w:val="00120CC7"/>
    <w:rsid w:val="00121291"/>
    <w:rsid w:val="001226E6"/>
    <w:rsid w:val="00123B4E"/>
    <w:rsid w:val="00123BBC"/>
    <w:rsid w:val="00126375"/>
    <w:rsid w:val="00130E4A"/>
    <w:rsid w:val="001311B8"/>
    <w:rsid w:val="001317E5"/>
    <w:rsid w:val="001334D0"/>
    <w:rsid w:val="00134046"/>
    <w:rsid w:val="00135DB6"/>
    <w:rsid w:val="001368C8"/>
    <w:rsid w:val="0013750C"/>
    <w:rsid w:val="00137ACC"/>
    <w:rsid w:val="001401A4"/>
    <w:rsid w:val="001401DC"/>
    <w:rsid w:val="00140BA5"/>
    <w:rsid w:val="001410E7"/>
    <w:rsid w:val="00141809"/>
    <w:rsid w:val="00141B23"/>
    <w:rsid w:val="00141E89"/>
    <w:rsid w:val="00143F86"/>
    <w:rsid w:val="001442F6"/>
    <w:rsid w:val="001451C8"/>
    <w:rsid w:val="00145232"/>
    <w:rsid w:val="00145713"/>
    <w:rsid w:val="001458FF"/>
    <w:rsid w:val="0014765B"/>
    <w:rsid w:val="00147A73"/>
    <w:rsid w:val="001501E5"/>
    <w:rsid w:val="001506D0"/>
    <w:rsid w:val="00151380"/>
    <w:rsid w:val="001519AB"/>
    <w:rsid w:val="00151B49"/>
    <w:rsid w:val="00151CE3"/>
    <w:rsid w:val="0015254F"/>
    <w:rsid w:val="00152BEE"/>
    <w:rsid w:val="001531E4"/>
    <w:rsid w:val="00153A84"/>
    <w:rsid w:val="00154063"/>
    <w:rsid w:val="001542FA"/>
    <w:rsid w:val="001550E4"/>
    <w:rsid w:val="00155C01"/>
    <w:rsid w:val="00156AD4"/>
    <w:rsid w:val="00156B2F"/>
    <w:rsid w:val="00157126"/>
    <w:rsid w:val="00157E01"/>
    <w:rsid w:val="00157FE6"/>
    <w:rsid w:val="0016054C"/>
    <w:rsid w:val="00162683"/>
    <w:rsid w:val="00162A3D"/>
    <w:rsid w:val="00162F42"/>
    <w:rsid w:val="001630BA"/>
    <w:rsid w:val="001658EC"/>
    <w:rsid w:val="00167787"/>
    <w:rsid w:val="00167935"/>
    <w:rsid w:val="001679E0"/>
    <w:rsid w:val="00167BE7"/>
    <w:rsid w:val="001728FE"/>
    <w:rsid w:val="00172B18"/>
    <w:rsid w:val="0017316F"/>
    <w:rsid w:val="00173421"/>
    <w:rsid w:val="0017445E"/>
    <w:rsid w:val="00174594"/>
    <w:rsid w:val="00174CF7"/>
    <w:rsid w:val="001751E0"/>
    <w:rsid w:val="0017591E"/>
    <w:rsid w:val="00176826"/>
    <w:rsid w:val="00176BEB"/>
    <w:rsid w:val="001772B4"/>
    <w:rsid w:val="00180063"/>
    <w:rsid w:val="001803F6"/>
    <w:rsid w:val="00180D7A"/>
    <w:rsid w:val="00180DF9"/>
    <w:rsid w:val="00181A50"/>
    <w:rsid w:val="00181E9A"/>
    <w:rsid w:val="001822D8"/>
    <w:rsid w:val="00182D66"/>
    <w:rsid w:val="00183D8A"/>
    <w:rsid w:val="00183E41"/>
    <w:rsid w:val="001842B4"/>
    <w:rsid w:val="00184873"/>
    <w:rsid w:val="00184A9D"/>
    <w:rsid w:val="00184B76"/>
    <w:rsid w:val="001853D4"/>
    <w:rsid w:val="001855BF"/>
    <w:rsid w:val="0018711D"/>
    <w:rsid w:val="00191482"/>
    <w:rsid w:val="0019157E"/>
    <w:rsid w:val="00191CCA"/>
    <w:rsid w:val="0019241B"/>
    <w:rsid w:val="00193192"/>
    <w:rsid w:val="001933C9"/>
    <w:rsid w:val="0019395C"/>
    <w:rsid w:val="00193A51"/>
    <w:rsid w:val="0019517C"/>
    <w:rsid w:val="00195E22"/>
    <w:rsid w:val="00195E72"/>
    <w:rsid w:val="001A0D1C"/>
    <w:rsid w:val="001A2D23"/>
    <w:rsid w:val="001A3618"/>
    <w:rsid w:val="001A49B6"/>
    <w:rsid w:val="001A4F5B"/>
    <w:rsid w:val="001A5CA2"/>
    <w:rsid w:val="001A5EF1"/>
    <w:rsid w:val="001A68AC"/>
    <w:rsid w:val="001A6992"/>
    <w:rsid w:val="001A6E29"/>
    <w:rsid w:val="001A6EF7"/>
    <w:rsid w:val="001B0CE1"/>
    <w:rsid w:val="001B22B4"/>
    <w:rsid w:val="001B246C"/>
    <w:rsid w:val="001B2FB0"/>
    <w:rsid w:val="001B3524"/>
    <w:rsid w:val="001B3AB4"/>
    <w:rsid w:val="001B3E42"/>
    <w:rsid w:val="001B44F5"/>
    <w:rsid w:val="001B45F7"/>
    <w:rsid w:val="001B55F8"/>
    <w:rsid w:val="001B65DF"/>
    <w:rsid w:val="001B69FF"/>
    <w:rsid w:val="001B6D80"/>
    <w:rsid w:val="001B6F4A"/>
    <w:rsid w:val="001B7436"/>
    <w:rsid w:val="001C0196"/>
    <w:rsid w:val="001C0B53"/>
    <w:rsid w:val="001C1041"/>
    <w:rsid w:val="001C105B"/>
    <w:rsid w:val="001C3AC3"/>
    <w:rsid w:val="001C45B7"/>
    <w:rsid w:val="001C50A2"/>
    <w:rsid w:val="001C5299"/>
    <w:rsid w:val="001C7173"/>
    <w:rsid w:val="001C763F"/>
    <w:rsid w:val="001D11F2"/>
    <w:rsid w:val="001D18AA"/>
    <w:rsid w:val="001D1C18"/>
    <w:rsid w:val="001D4362"/>
    <w:rsid w:val="001D476B"/>
    <w:rsid w:val="001D4958"/>
    <w:rsid w:val="001D5B2C"/>
    <w:rsid w:val="001D6CB9"/>
    <w:rsid w:val="001D74C7"/>
    <w:rsid w:val="001E0C3F"/>
    <w:rsid w:val="001E20A9"/>
    <w:rsid w:val="001E2754"/>
    <w:rsid w:val="001E3220"/>
    <w:rsid w:val="001E3240"/>
    <w:rsid w:val="001E3D55"/>
    <w:rsid w:val="001E4516"/>
    <w:rsid w:val="001E5458"/>
    <w:rsid w:val="001E5597"/>
    <w:rsid w:val="001E5B05"/>
    <w:rsid w:val="001E601F"/>
    <w:rsid w:val="001E60D7"/>
    <w:rsid w:val="001E63FF"/>
    <w:rsid w:val="001E68BD"/>
    <w:rsid w:val="001E75C3"/>
    <w:rsid w:val="001F129D"/>
    <w:rsid w:val="001F1352"/>
    <w:rsid w:val="001F1FB4"/>
    <w:rsid w:val="001F2F23"/>
    <w:rsid w:val="001F3301"/>
    <w:rsid w:val="001F3CAD"/>
    <w:rsid w:val="001F4727"/>
    <w:rsid w:val="001F4DC0"/>
    <w:rsid w:val="001F636A"/>
    <w:rsid w:val="001F65A2"/>
    <w:rsid w:val="001F69D4"/>
    <w:rsid w:val="001F6A7A"/>
    <w:rsid w:val="0020030E"/>
    <w:rsid w:val="002008A2"/>
    <w:rsid w:val="00200A38"/>
    <w:rsid w:val="00200F25"/>
    <w:rsid w:val="00202284"/>
    <w:rsid w:val="00202986"/>
    <w:rsid w:val="002034CA"/>
    <w:rsid w:val="002035ED"/>
    <w:rsid w:val="002038F0"/>
    <w:rsid w:val="00205B8E"/>
    <w:rsid w:val="0020660E"/>
    <w:rsid w:val="00206838"/>
    <w:rsid w:val="00207A7E"/>
    <w:rsid w:val="00210DF6"/>
    <w:rsid w:val="00213FE8"/>
    <w:rsid w:val="00214158"/>
    <w:rsid w:val="00214CB6"/>
    <w:rsid w:val="00214D00"/>
    <w:rsid w:val="00215AE5"/>
    <w:rsid w:val="00216346"/>
    <w:rsid w:val="0021649F"/>
    <w:rsid w:val="002166EC"/>
    <w:rsid w:val="00216FBC"/>
    <w:rsid w:val="0021764C"/>
    <w:rsid w:val="00217DA9"/>
    <w:rsid w:val="00220811"/>
    <w:rsid w:val="00220B77"/>
    <w:rsid w:val="002211B5"/>
    <w:rsid w:val="002212DC"/>
    <w:rsid w:val="0022175E"/>
    <w:rsid w:val="00222185"/>
    <w:rsid w:val="0022344D"/>
    <w:rsid w:val="002241A1"/>
    <w:rsid w:val="002250E0"/>
    <w:rsid w:val="002265EF"/>
    <w:rsid w:val="00226E7F"/>
    <w:rsid w:val="002272DB"/>
    <w:rsid w:val="00227411"/>
    <w:rsid w:val="002305B2"/>
    <w:rsid w:val="0023164B"/>
    <w:rsid w:val="002316A5"/>
    <w:rsid w:val="00232290"/>
    <w:rsid w:val="00234002"/>
    <w:rsid w:val="00234773"/>
    <w:rsid w:val="00235003"/>
    <w:rsid w:val="002356C5"/>
    <w:rsid w:val="002359E4"/>
    <w:rsid w:val="00235E8B"/>
    <w:rsid w:val="00235FA3"/>
    <w:rsid w:val="002362F7"/>
    <w:rsid w:val="002364C2"/>
    <w:rsid w:val="0024001E"/>
    <w:rsid w:val="00240408"/>
    <w:rsid w:val="00241299"/>
    <w:rsid w:val="002412BE"/>
    <w:rsid w:val="00242D27"/>
    <w:rsid w:val="00243AA7"/>
    <w:rsid w:val="002454BC"/>
    <w:rsid w:val="00245A56"/>
    <w:rsid w:val="00247AFB"/>
    <w:rsid w:val="002502AC"/>
    <w:rsid w:val="00250DB7"/>
    <w:rsid w:val="00251326"/>
    <w:rsid w:val="00251572"/>
    <w:rsid w:val="00251726"/>
    <w:rsid w:val="00251A60"/>
    <w:rsid w:val="0025219F"/>
    <w:rsid w:val="00252B50"/>
    <w:rsid w:val="00253443"/>
    <w:rsid w:val="00253D3A"/>
    <w:rsid w:val="0025443B"/>
    <w:rsid w:val="00255CE2"/>
    <w:rsid w:val="00256B85"/>
    <w:rsid w:val="00260241"/>
    <w:rsid w:val="00260562"/>
    <w:rsid w:val="00261889"/>
    <w:rsid w:val="00263423"/>
    <w:rsid w:val="00264502"/>
    <w:rsid w:val="002652F8"/>
    <w:rsid w:val="00265401"/>
    <w:rsid w:val="00265CE7"/>
    <w:rsid w:val="00266322"/>
    <w:rsid w:val="002712B0"/>
    <w:rsid w:val="002713D5"/>
    <w:rsid w:val="00274196"/>
    <w:rsid w:val="00274737"/>
    <w:rsid w:val="00274BA3"/>
    <w:rsid w:val="00274E8F"/>
    <w:rsid w:val="00274FF6"/>
    <w:rsid w:val="00275055"/>
    <w:rsid w:val="00275616"/>
    <w:rsid w:val="002773C6"/>
    <w:rsid w:val="00277BA7"/>
    <w:rsid w:val="00277D84"/>
    <w:rsid w:val="00277D9B"/>
    <w:rsid w:val="00277E13"/>
    <w:rsid w:val="002801DD"/>
    <w:rsid w:val="00280ED1"/>
    <w:rsid w:val="00281B3A"/>
    <w:rsid w:val="0028201D"/>
    <w:rsid w:val="002845DA"/>
    <w:rsid w:val="00284B03"/>
    <w:rsid w:val="00285251"/>
    <w:rsid w:val="002852F8"/>
    <w:rsid w:val="002854A8"/>
    <w:rsid w:val="00285881"/>
    <w:rsid w:val="00285E20"/>
    <w:rsid w:val="002861FA"/>
    <w:rsid w:val="00286F10"/>
    <w:rsid w:val="0029123B"/>
    <w:rsid w:val="002923E3"/>
    <w:rsid w:val="00292F74"/>
    <w:rsid w:val="00292FD9"/>
    <w:rsid w:val="00293A4A"/>
    <w:rsid w:val="00295668"/>
    <w:rsid w:val="002962DF"/>
    <w:rsid w:val="00296F37"/>
    <w:rsid w:val="00297356"/>
    <w:rsid w:val="00297E6E"/>
    <w:rsid w:val="002A0E26"/>
    <w:rsid w:val="002A1F65"/>
    <w:rsid w:val="002A219F"/>
    <w:rsid w:val="002A22AD"/>
    <w:rsid w:val="002A2C08"/>
    <w:rsid w:val="002A32C5"/>
    <w:rsid w:val="002A3603"/>
    <w:rsid w:val="002A3ABA"/>
    <w:rsid w:val="002A498A"/>
    <w:rsid w:val="002A6398"/>
    <w:rsid w:val="002A69A3"/>
    <w:rsid w:val="002A70EB"/>
    <w:rsid w:val="002A74DF"/>
    <w:rsid w:val="002A7995"/>
    <w:rsid w:val="002B07F9"/>
    <w:rsid w:val="002B2159"/>
    <w:rsid w:val="002B24A9"/>
    <w:rsid w:val="002B2EDC"/>
    <w:rsid w:val="002B53CA"/>
    <w:rsid w:val="002B5770"/>
    <w:rsid w:val="002B62F2"/>
    <w:rsid w:val="002B7699"/>
    <w:rsid w:val="002B7C26"/>
    <w:rsid w:val="002C109C"/>
    <w:rsid w:val="002C22E9"/>
    <w:rsid w:val="002C34BA"/>
    <w:rsid w:val="002C37A6"/>
    <w:rsid w:val="002C3B2A"/>
    <w:rsid w:val="002C4D2E"/>
    <w:rsid w:val="002C5A9F"/>
    <w:rsid w:val="002C7308"/>
    <w:rsid w:val="002D01D3"/>
    <w:rsid w:val="002D020E"/>
    <w:rsid w:val="002D0778"/>
    <w:rsid w:val="002D108A"/>
    <w:rsid w:val="002D1576"/>
    <w:rsid w:val="002D1A77"/>
    <w:rsid w:val="002D4A47"/>
    <w:rsid w:val="002D5358"/>
    <w:rsid w:val="002D5637"/>
    <w:rsid w:val="002D674C"/>
    <w:rsid w:val="002D707A"/>
    <w:rsid w:val="002D78F1"/>
    <w:rsid w:val="002E11BA"/>
    <w:rsid w:val="002E13C5"/>
    <w:rsid w:val="002E212B"/>
    <w:rsid w:val="002E349A"/>
    <w:rsid w:val="002E3861"/>
    <w:rsid w:val="002E4008"/>
    <w:rsid w:val="002E52A5"/>
    <w:rsid w:val="002E5535"/>
    <w:rsid w:val="002E6021"/>
    <w:rsid w:val="002E649C"/>
    <w:rsid w:val="002E6516"/>
    <w:rsid w:val="002E6E5F"/>
    <w:rsid w:val="002F0A06"/>
    <w:rsid w:val="002F160B"/>
    <w:rsid w:val="002F43DB"/>
    <w:rsid w:val="002F4464"/>
    <w:rsid w:val="002F51E9"/>
    <w:rsid w:val="002F52CB"/>
    <w:rsid w:val="002F59CC"/>
    <w:rsid w:val="002F5E40"/>
    <w:rsid w:val="002F5F6C"/>
    <w:rsid w:val="00301824"/>
    <w:rsid w:val="003029DA"/>
    <w:rsid w:val="00302EB1"/>
    <w:rsid w:val="00304214"/>
    <w:rsid w:val="00304256"/>
    <w:rsid w:val="0030491E"/>
    <w:rsid w:val="003055F4"/>
    <w:rsid w:val="00307ECE"/>
    <w:rsid w:val="003100C2"/>
    <w:rsid w:val="003124C1"/>
    <w:rsid w:val="00312F03"/>
    <w:rsid w:val="003136F1"/>
    <w:rsid w:val="003142CA"/>
    <w:rsid w:val="00314434"/>
    <w:rsid w:val="00314E35"/>
    <w:rsid w:val="003151A8"/>
    <w:rsid w:val="00315331"/>
    <w:rsid w:val="00315A4D"/>
    <w:rsid w:val="00315D4E"/>
    <w:rsid w:val="0031704E"/>
    <w:rsid w:val="0031757E"/>
    <w:rsid w:val="00317CBD"/>
    <w:rsid w:val="00317FB4"/>
    <w:rsid w:val="00317FFA"/>
    <w:rsid w:val="00320193"/>
    <w:rsid w:val="00320B42"/>
    <w:rsid w:val="003213D1"/>
    <w:rsid w:val="00322320"/>
    <w:rsid w:val="00322517"/>
    <w:rsid w:val="0032252E"/>
    <w:rsid w:val="00322BD4"/>
    <w:rsid w:val="00323C55"/>
    <w:rsid w:val="00324029"/>
    <w:rsid w:val="00325045"/>
    <w:rsid w:val="00325625"/>
    <w:rsid w:val="0032621E"/>
    <w:rsid w:val="00330020"/>
    <w:rsid w:val="00330555"/>
    <w:rsid w:val="00330DCD"/>
    <w:rsid w:val="00330F03"/>
    <w:rsid w:val="00331AAC"/>
    <w:rsid w:val="00331FE9"/>
    <w:rsid w:val="0033270E"/>
    <w:rsid w:val="00332DD5"/>
    <w:rsid w:val="00332E72"/>
    <w:rsid w:val="003337D1"/>
    <w:rsid w:val="00334B55"/>
    <w:rsid w:val="00335B43"/>
    <w:rsid w:val="00336D5C"/>
    <w:rsid w:val="003377D9"/>
    <w:rsid w:val="00340154"/>
    <w:rsid w:val="003401EC"/>
    <w:rsid w:val="0034240F"/>
    <w:rsid w:val="00343546"/>
    <w:rsid w:val="003436CA"/>
    <w:rsid w:val="00343DB9"/>
    <w:rsid w:val="003445F3"/>
    <w:rsid w:val="00344FB9"/>
    <w:rsid w:val="00345E6D"/>
    <w:rsid w:val="00345F0B"/>
    <w:rsid w:val="00346976"/>
    <w:rsid w:val="003469F6"/>
    <w:rsid w:val="00347375"/>
    <w:rsid w:val="00347C73"/>
    <w:rsid w:val="00347E9F"/>
    <w:rsid w:val="0035083E"/>
    <w:rsid w:val="003519CB"/>
    <w:rsid w:val="00353C0A"/>
    <w:rsid w:val="00353FD6"/>
    <w:rsid w:val="00354837"/>
    <w:rsid w:val="00355787"/>
    <w:rsid w:val="00355B77"/>
    <w:rsid w:val="003560C4"/>
    <w:rsid w:val="00357DF4"/>
    <w:rsid w:val="003608E3"/>
    <w:rsid w:val="00360C4E"/>
    <w:rsid w:val="00361B52"/>
    <w:rsid w:val="00362CC2"/>
    <w:rsid w:val="00363472"/>
    <w:rsid w:val="003640AC"/>
    <w:rsid w:val="003640CE"/>
    <w:rsid w:val="003647B6"/>
    <w:rsid w:val="00364C72"/>
    <w:rsid w:val="00364F3A"/>
    <w:rsid w:val="0036612A"/>
    <w:rsid w:val="00366854"/>
    <w:rsid w:val="00367C7A"/>
    <w:rsid w:val="00370091"/>
    <w:rsid w:val="00370B03"/>
    <w:rsid w:val="00370C73"/>
    <w:rsid w:val="003725EB"/>
    <w:rsid w:val="00372960"/>
    <w:rsid w:val="0037342B"/>
    <w:rsid w:val="00374141"/>
    <w:rsid w:val="0037494D"/>
    <w:rsid w:val="00374E1D"/>
    <w:rsid w:val="00375199"/>
    <w:rsid w:val="003754C0"/>
    <w:rsid w:val="003762DF"/>
    <w:rsid w:val="00377476"/>
    <w:rsid w:val="003778D0"/>
    <w:rsid w:val="00377ADA"/>
    <w:rsid w:val="003801FC"/>
    <w:rsid w:val="00382C6B"/>
    <w:rsid w:val="00382F37"/>
    <w:rsid w:val="003832C5"/>
    <w:rsid w:val="00383345"/>
    <w:rsid w:val="00384298"/>
    <w:rsid w:val="0038480A"/>
    <w:rsid w:val="00384C20"/>
    <w:rsid w:val="00385627"/>
    <w:rsid w:val="003859D2"/>
    <w:rsid w:val="00386A29"/>
    <w:rsid w:val="00386A6A"/>
    <w:rsid w:val="00386B14"/>
    <w:rsid w:val="00386C37"/>
    <w:rsid w:val="00386F84"/>
    <w:rsid w:val="00387EF0"/>
    <w:rsid w:val="0039000D"/>
    <w:rsid w:val="00391932"/>
    <w:rsid w:val="00391E42"/>
    <w:rsid w:val="0039271C"/>
    <w:rsid w:val="00392872"/>
    <w:rsid w:val="00392987"/>
    <w:rsid w:val="003944D1"/>
    <w:rsid w:val="00395F14"/>
    <w:rsid w:val="00396072"/>
    <w:rsid w:val="003A00B1"/>
    <w:rsid w:val="003A0334"/>
    <w:rsid w:val="003A12B0"/>
    <w:rsid w:val="003A249F"/>
    <w:rsid w:val="003A24AD"/>
    <w:rsid w:val="003A456D"/>
    <w:rsid w:val="003A5AF0"/>
    <w:rsid w:val="003A62EA"/>
    <w:rsid w:val="003A68EF"/>
    <w:rsid w:val="003A74D5"/>
    <w:rsid w:val="003A7C03"/>
    <w:rsid w:val="003B00A5"/>
    <w:rsid w:val="003B0EC4"/>
    <w:rsid w:val="003B10F2"/>
    <w:rsid w:val="003B1BF6"/>
    <w:rsid w:val="003B21ED"/>
    <w:rsid w:val="003B25C9"/>
    <w:rsid w:val="003B2E55"/>
    <w:rsid w:val="003B5887"/>
    <w:rsid w:val="003B5CBA"/>
    <w:rsid w:val="003B73DE"/>
    <w:rsid w:val="003B7F2B"/>
    <w:rsid w:val="003C2815"/>
    <w:rsid w:val="003C29AC"/>
    <w:rsid w:val="003C37C3"/>
    <w:rsid w:val="003C3C4A"/>
    <w:rsid w:val="003C47B5"/>
    <w:rsid w:val="003C5267"/>
    <w:rsid w:val="003C6AD6"/>
    <w:rsid w:val="003C79A5"/>
    <w:rsid w:val="003D1849"/>
    <w:rsid w:val="003D1B4F"/>
    <w:rsid w:val="003D21F6"/>
    <w:rsid w:val="003D3216"/>
    <w:rsid w:val="003D37BE"/>
    <w:rsid w:val="003D54E5"/>
    <w:rsid w:val="003D588A"/>
    <w:rsid w:val="003D643F"/>
    <w:rsid w:val="003E149E"/>
    <w:rsid w:val="003E2E04"/>
    <w:rsid w:val="003E415C"/>
    <w:rsid w:val="003E4735"/>
    <w:rsid w:val="003E5150"/>
    <w:rsid w:val="003E6BD0"/>
    <w:rsid w:val="003F1643"/>
    <w:rsid w:val="003F1C40"/>
    <w:rsid w:val="003F2B93"/>
    <w:rsid w:val="003F4171"/>
    <w:rsid w:val="003F44B3"/>
    <w:rsid w:val="003F4B17"/>
    <w:rsid w:val="003F4BB8"/>
    <w:rsid w:val="003F50C3"/>
    <w:rsid w:val="003F7368"/>
    <w:rsid w:val="003F74A3"/>
    <w:rsid w:val="004001ED"/>
    <w:rsid w:val="00400FB1"/>
    <w:rsid w:val="004017CA"/>
    <w:rsid w:val="0040241C"/>
    <w:rsid w:val="00402D56"/>
    <w:rsid w:val="00403CA4"/>
    <w:rsid w:val="0040401B"/>
    <w:rsid w:val="00404066"/>
    <w:rsid w:val="00404319"/>
    <w:rsid w:val="00404F74"/>
    <w:rsid w:val="00406CF6"/>
    <w:rsid w:val="00407345"/>
    <w:rsid w:val="004079F2"/>
    <w:rsid w:val="00407AD6"/>
    <w:rsid w:val="0041088B"/>
    <w:rsid w:val="004109B8"/>
    <w:rsid w:val="00410EA2"/>
    <w:rsid w:val="004119A2"/>
    <w:rsid w:val="00411E19"/>
    <w:rsid w:val="00412841"/>
    <w:rsid w:val="00413670"/>
    <w:rsid w:val="00413788"/>
    <w:rsid w:val="00413D2F"/>
    <w:rsid w:val="004143D7"/>
    <w:rsid w:val="00415F6A"/>
    <w:rsid w:val="00416121"/>
    <w:rsid w:val="0042072F"/>
    <w:rsid w:val="00420B87"/>
    <w:rsid w:val="00420B99"/>
    <w:rsid w:val="00420C5B"/>
    <w:rsid w:val="004225E9"/>
    <w:rsid w:val="0042537B"/>
    <w:rsid w:val="00426E7A"/>
    <w:rsid w:val="00427F2C"/>
    <w:rsid w:val="00431CA2"/>
    <w:rsid w:val="00431E00"/>
    <w:rsid w:val="004337C1"/>
    <w:rsid w:val="00433A6C"/>
    <w:rsid w:val="00433C12"/>
    <w:rsid w:val="004340A7"/>
    <w:rsid w:val="00434A78"/>
    <w:rsid w:val="00434F79"/>
    <w:rsid w:val="004351D4"/>
    <w:rsid w:val="00435F34"/>
    <w:rsid w:val="00436003"/>
    <w:rsid w:val="00436938"/>
    <w:rsid w:val="00436CCB"/>
    <w:rsid w:val="004375C5"/>
    <w:rsid w:val="004375CF"/>
    <w:rsid w:val="00437BA6"/>
    <w:rsid w:val="00437E16"/>
    <w:rsid w:val="004408C3"/>
    <w:rsid w:val="00440BC7"/>
    <w:rsid w:val="00441052"/>
    <w:rsid w:val="00441FA5"/>
    <w:rsid w:val="00442859"/>
    <w:rsid w:val="004447D6"/>
    <w:rsid w:val="004449A4"/>
    <w:rsid w:val="00444E9D"/>
    <w:rsid w:val="00445BA7"/>
    <w:rsid w:val="00446FE2"/>
    <w:rsid w:val="004476FB"/>
    <w:rsid w:val="00447890"/>
    <w:rsid w:val="00450293"/>
    <w:rsid w:val="00450734"/>
    <w:rsid w:val="004508CE"/>
    <w:rsid w:val="00450B89"/>
    <w:rsid w:val="00450EDE"/>
    <w:rsid w:val="00450F75"/>
    <w:rsid w:val="00451B05"/>
    <w:rsid w:val="00453403"/>
    <w:rsid w:val="00453F40"/>
    <w:rsid w:val="00456A0A"/>
    <w:rsid w:val="00456EB1"/>
    <w:rsid w:val="00456F85"/>
    <w:rsid w:val="004573FA"/>
    <w:rsid w:val="0045799D"/>
    <w:rsid w:val="00457D59"/>
    <w:rsid w:val="00460C40"/>
    <w:rsid w:val="00461656"/>
    <w:rsid w:val="00461791"/>
    <w:rsid w:val="00461CB1"/>
    <w:rsid w:val="00461E83"/>
    <w:rsid w:val="00463177"/>
    <w:rsid w:val="00464024"/>
    <w:rsid w:val="00464226"/>
    <w:rsid w:val="00464473"/>
    <w:rsid w:val="00464939"/>
    <w:rsid w:val="00464F6C"/>
    <w:rsid w:val="004658E4"/>
    <w:rsid w:val="00465F92"/>
    <w:rsid w:val="00466574"/>
    <w:rsid w:val="00466957"/>
    <w:rsid w:val="00466ECB"/>
    <w:rsid w:val="004673DE"/>
    <w:rsid w:val="00471DC9"/>
    <w:rsid w:val="00472231"/>
    <w:rsid w:val="00473F8B"/>
    <w:rsid w:val="00474600"/>
    <w:rsid w:val="00475D02"/>
    <w:rsid w:val="004765F3"/>
    <w:rsid w:val="004772C3"/>
    <w:rsid w:val="004775D5"/>
    <w:rsid w:val="0048077C"/>
    <w:rsid w:val="00480B76"/>
    <w:rsid w:val="004824B5"/>
    <w:rsid w:val="0048385F"/>
    <w:rsid w:val="00483B2C"/>
    <w:rsid w:val="00483FDE"/>
    <w:rsid w:val="00484442"/>
    <w:rsid w:val="00485CC9"/>
    <w:rsid w:val="00486B54"/>
    <w:rsid w:val="00486C63"/>
    <w:rsid w:val="00486C6A"/>
    <w:rsid w:val="004874DA"/>
    <w:rsid w:val="00487812"/>
    <w:rsid w:val="004902D2"/>
    <w:rsid w:val="00490F6A"/>
    <w:rsid w:val="00491512"/>
    <w:rsid w:val="00491AFC"/>
    <w:rsid w:val="00492DC3"/>
    <w:rsid w:val="00493418"/>
    <w:rsid w:val="004935BE"/>
    <w:rsid w:val="00493809"/>
    <w:rsid w:val="00493927"/>
    <w:rsid w:val="0049631D"/>
    <w:rsid w:val="004965E0"/>
    <w:rsid w:val="00497729"/>
    <w:rsid w:val="004A1055"/>
    <w:rsid w:val="004A1C21"/>
    <w:rsid w:val="004A1E40"/>
    <w:rsid w:val="004A411B"/>
    <w:rsid w:val="004A708B"/>
    <w:rsid w:val="004A737C"/>
    <w:rsid w:val="004A7825"/>
    <w:rsid w:val="004B0FE0"/>
    <w:rsid w:val="004B1D54"/>
    <w:rsid w:val="004B2256"/>
    <w:rsid w:val="004B3098"/>
    <w:rsid w:val="004B30B0"/>
    <w:rsid w:val="004B3125"/>
    <w:rsid w:val="004B3712"/>
    <w:rsid w:val="004B3F8E"/>
    <w:rsid w:val="004B56DA"/>
    <w:rsid w:val="004B6E5D"/>
    <w:rsid w:val="004C0388"/>
    <w:rsid w:val="004C085B"/>
    <w:rsid w:val="004C08FC"/>
    <w:rsid w:val="004C0FBE"/>
    <w:rsid w:val="004C1459"/>
    <w:rsid w:val="004C2183"/>
    <w:rsid w:val="004C2B41"/>
    <w:rsid w:val="004C34AB"/>
    <w:rsid w:val="004C366C"/>
    <w:rsid w:val="004C4922"/>
    <w:rsid w:val="004C4923"/>
    <w:rsid w:val="004C584F"/>
    <w:rsid w:val="004C5A1B"/>
    <w:rsid w:val="004C66D9"/>
    <w:rsid w:val="004C6F79"/>
    <w:rsid w:val="004C7669"/>
    <w:rsid w:val="004C782E"/>
    <w:rsid w:val="004D01E1"/>
    <w:rsid w:val="004D0492"/>
    <w:rsid w:val="004D1014"/>
    <w:rsid w:val="004D1C44"/>
    <w:rsid w:val="004D1E43"/>
    <w:rsid w:val="004D2D8C"/>
    <w:rsid w:val="004D311A"/>
    <w:rsid w:val="004D32A7"/>
    <w:rsid w:val="004D33D2"/>
    <w:rsid w:val="004D3558"/>
    <w:rsid w:val="004D4062"/>
    <w:rsid w:val="004D4587"/>
    <w:rsid w:val="004D5593"/>
    <w:rsid w:val="004D65EB"/>
    <w:rsid w:val="004D6882"/>
    <w:rsid w:val="004D6E25"/>
    <w:rsid w:val="004E067E"/>
    <w:rsid w:val="004E06E8"/>
    <w:rsid w:val="004E0766"/>
    <w:rsid w:val="004E0BBD"/>
    <w:rsid w:val="004E0BCE"/>
    <w:rsid w:val="004E1931"/>
    <w:rsid w:val="004E27F5"/>
    <w:rsid w:val="004E2EC2"/>
    <w:rsid w:val="004E39F4"/>
    <w:rsid w:val="004E3ACA"/>
    <w:rsid w:val="004E46F7"/>
    <w:rsid w:val="004E73BF"/>
    <w:rsid w:val="004E7847"/>
    <w:rsid w:val="004F0249"/>
    <w:rsid w:val="004F0635"/>
    <w:rsid w:val="004F2B5D"/>
    <w:rsid w:val="004F3156"/>
    <w:rsid w:val="004F3717"/>
    <w:rsid w:val="004F3805"/>
    <w:rsid w:val="004F4163"/>
    <w:rsid w:val="004F4780"/>
    <w:rsid w:val="004F4C7A"/>
    <w:rsid w:val="004F5991"/>
    <w:rsid w:val="004F5F60"/>
    <w:rsid w:val="004F7124"/>
    <w:rsid w:val="004F7F5C"/>
    <w:rsid w:val="0050003A"/>
    <w:rsid w:val="0050055F"/>
    <w:rsid w:val="0050108E"/>
    <w:rsid w:val="00501645"/>
    <w:rsid w:val="00501755"/>
    <w:rsid w:val="00502C36"/>
    <w:rsid w:val="005034DC"/>
    <w:rsid w:val="00503710"/>
    <w:rsid w:val="00504CF3"/>
    <w:rsid w:val="00504D70"/>
    <w:rsid w:val="00505C24"/>
    <w:rsid w:val="005077BD"/>
    <w:rsid w:val="005102A7"/>
    <w:rsid w:val="00511B2E"/>
    <w:rsid w:val="00512210"/>
    <w:rsid w:val="00514031"/>
    <w:rsid w:val="00515AE9"/>
    <w:rsid w:val="00515BB1"/>
    <w:rsid w:val="00515E87"/>
    <w:rsid w:val="00516902"/>
    <w:rsid w:val="00516DD5"/>
    <w:rsid w:val="00516F23"/>
    <w:rsid w:val="0051719B"/>
    <w:rsid w:val="0051777E"/>
    <w:rsid w:val="00517785"/>
    <w:rsid w:val="00517F28"/>
    <w:rsid w:val="00520FED"/>
    <w:rsid w:val="005212C7"/>
    <w:rsid w:val="00521C9A"/>
    <w:rsid w:val="00523F99"/>
    <w:rsid w:val="0052426D"/>
    <w:rsid w:val="005248F4"/>
    <w:rsid w:val="00524A27"/>
    <w:rsid w:val="00524B5D"/>
    <w:rsid w:val="0052532E"/>
    <w:rsid w:val="00525AC3"/>
    <w:rsid w:val="005260BA"/>
    <w:rsid w:val="00526C86"/>
    <w:rsid w:val="00527920"/>
    <w:rsid w:val="005279E3"/>
    <w:rsid w:val="00531A15"/>
    <w:rsid w:val="00531F1C"/>
    <w:rsid w:val="00532438"/>
    <w:rsid w:val="0053278C"/>
    <w:rsid w:val="00532860"/>
    <w:rsid w:val="0053311F"/>
    <w:rsid w:val="00533264"/>
    <w:rsid w:val="00533584"/>
    <w:rsid w:val="00533B04"/>
    <w:rsid w:val="0053424D"/>
    <w:rsid w:val="005344A8"/>
    <w:rsid w:val="005349B4"/>
    <w:rsid w:val="00537925"/>
    <w:rsid w:val="00537AA3"/>
    <w:rsid w:val="00541A0F"/>
    <w:rsid w:val="00541AB9"/>
    <w:rsid w:val="005428B9"/>
    <w:rsid w:val="005428C2"/>
    <w:rsid w:val="005430D5"/>
    <w:rsid w:val="005433A5"/>
    <w:rsid w:val="00543746"/>
    <w:rsid w:val="00543BDF"/>
    <w:rsid w:val="00543F6A"/>
    <w:rsid w:val="005448E1"/>
    <w:rsid w:val="00545BEF"/>
    <w:rsid w:val="00545D0D"/>
    <w:rsid w:val="005462B8"/>
    <w:rsid w:val="00546342"/>
    <w:rsid w:val="0054712C"/>
    <w:rsid w:val="00547383"/>
    <w:rsid w:val="0054748A"/>
    <w:rsid w:val="005500D4"/>
    <w:rsid w:val="00550E59"/>
    <w:rsid w:val="0055133A"/>
    <w:rsid w:val="00551429"/>
    <w:rsid w:val="00551DFD"/>
    <w:rsid w:val="0055227D"/>
    <w:rsid w:val="00552645"/>
    <w:rsid w:val="00552C26"/>
    <w:rsid w:val="00553076"/>
    <w:rsid w:val="005530B0"/>
    <w:rsid w:val="00553C6E"/>
    <w:rsid w:val="00557E37"/>
    <w:rsid w:val="00560249"/>
    <w:rsid w:val="00561B4B"/>
    <w:rsid w:val="00562D81"/>
    <w:rsid w:val="005639C1"/>
    <w:rsid w:val="005639C9"/>
    <w:rsid w:val="005654FC"/>
    <w:rsid w:val="0056624E"/>
    <w:rsid w:val="00566526"/>
    <w:rsid w:val="00570537"/>
    <w:rsid w:val="00570C66"/>
    <w:rsid w:val="005711A8"/>
    <w:rsid w:val="0057285F"/>
    <w:rsid w:val="00572FCA"/>
    <w:rsid w:val="00573776"/>
    <w:rsid w:val="00573C28"/>
    <w:rsid w:val="0058016A"/>
    <w:rsid w:val="00581859"/>
    <w:rsid w:val="00582DA1"/>
    <w:rsid w:val="00583072"/>
    <w:rsid w:val="00584884"/>
    <w:rsid w:val="00584C9C"/>
    <w:rsid w:val="00586636"/>
    <w:rsid w:val="005867B5"/>
    <w:rsid w:val="005877F3"/>
    <w:rsid w:val="0058792F"/>
    <w:rsid w:val="005879E0"/>
    <w:rsid w:val="0059162C"/>
    <w:rsid w:val="00591C46"/>
    <w:rsid w:val="00591D78"/>
    <w:rsid w:val="00591E69"/>
    <w:rsid w:val="005921FB"/>
    <w:rsid w:val="005923C3"/>
    <w:rsid w:val="00594BD3"/>
    <w:rsid w:val="00594E55"/>
    <w:rsid w:val="00595050"/>
    <w:rsid w:val="00596F24"/>
    <w:rsid w:val="00597222"/>
    <w:rsid w:val="005A226C"/>
    <w:rsid w:val="005A22EA"/>
    <w:rsid w:val="005A2388"/>
    <w:rsid w:val="005A3AA4"/>
    <w:rsid w:val="005A44E2"/>
    <w:rsid w:val="005A7DDA"/>
    <w:rsid w:val="005B162A"/>
    <w:rsid w:val="005B2B24"/>
    <w:rsid w:val="005B2BE8"/>
    <w:rsid w:val="005B373D"/>
    <w:rsid w:val="005B3D17"/>
    <w:rsid w:val="005B3E0A"/>
    <w:rsid w:val="005B465E"/>
    <w:rsid w:val="005B4E25"/>
    <w:rsid w:val="005B59D6"/>
    <w:rsid w:val="005B7342"/>
    <w:rsid w:val="005C0D28"/>
    <w:rsid w:val="005C111F"/>
    <w:rsid w:val="005C2837"/>
    <w:rsid w:val="005C3897"/>
    <w:rsid w:val="005C38A3"/>
    <w:rsid w:val="005C3C19"/>
    <w:rsid w:val="005C3C3D"/>
    <w:rsid w:val="005C48D5"/>
    <w:rsid w:val="005C51C5"/>
    <w:rsid w:val="005C5FEE"/>
    <w:rsid w:val="005C6EAC"/>
    <w:rsid w:val="005C7534"/>
    <w:rsid w:val="005D09E5"/>
    <w:rsid w:val="005D0B6D"/>
    <w:rsid w:val="005D1257"/>
    <w:rsid w:val="005D1631"/>
    <w:rsid w:val="005D17DF"/>
    <w:rsid w:val="005D24F9"/>
    <w:rsid w:val="005D30EC"/>
    <w:rsid w:val="005D3735"/>
    <w:rsid w:val="005D4FBF"/>
    <w:rsid w:val="005D65BC"/>
    <w:rsid w:val="005D7002"/>
    <w:rsid w:val="005D75F7"/>
    <w:rsid w:val="005E0FBF"/>
    <w:rsid w:val="005E2A5B"/>
    <w:rsid w:val="005E3485"/>
    <w:rsid w:val="005E3942"/>
    <w:rsid w:val="005E4AC1"/>
    <w:rsid w:val="005E65B6"/>
    <w:rsid w:val="005E6AC7"/>
    <w:rsid w:val="005E7944"/>
    <w:rsid w:val="005F0164"/>
    <w:rsid w:val="005F0230"/>
    <w:rsid w:val="005F0B0D"/>
    <w:rsid w:val="005F0F1E"/>
    <w:rsid w:val="005F164C"/>
    <w:rsid w:val="005F1BDB"/>
    <w:rsid w:val="005F266C"/>
    <w:rsid w:val="005F2F4A"/>
    <w:rsid w:val="005F355E"/>
    <w:rsid w:val="005F3A37"/>
    <w:rsid w:val="005F3D22"/>
    <w:rsid w:val="005F3EFD"/>
    <w:rsid w:val="005F40DB"/>
    <w:rsid w:val="005F45C6"/>
    <w:rsid w:val="005F4C77"/>
    <w:rsid w:val="005F50FE"/>
    <w:rsid w:val="005F51EF"/>
    <w:rsid w:val="005F5B7D"/>
    <w:rsid w:val="005F682D"/>
    <w:rsid w:val="005F7778"/>
    <w:rsid w:val="006005EB"/>
    <w:rsid w:val="00600694"/>
    <w:rsid w:val="00603306"/>
    <w:rsid w:val="0060380D"/>
    <w:rsid w:val="006055ED"/>
    <w:rsid w:val="006057C7"/>
    <w:rsid w:val="00605939"/>
    <w:rsid w:val="00605DC7"/>
    <w:rsid w:val="00606CE3"/>
    <w:rsid w:val="00606D92"/>
    <w:rsid w:val="0060758C"/>
    <w:rsid w:val="006108A0"/>
    <w:rsid w:val="00610B5E"/>
    <w:rsid w:val="00610E0C"/>
    <w:rsid w:val="00610EEE"/>
    <w:rsid w:val="0061106F"/>
    <w:rsid w:val="00611CB0"/>
    <w:rsid w:val="00612156"/>
    <w:rsid w:val="0061254B"/>
    <w:rsid w:val="00612927"/>
    <w:rsid w:val="00613738"/>
    <w:rsid w:val="0061398D"/>
    <w:rsid w:val="00615789"/>
    <w:rsid w:val="00615DF0"/>
    <w:rsid w:val="0061746E"/>
    <w:rsid w:val="00620081"/>
    <w:rsid w:val="0062135C"/>
    <w:rsid w:val="00622883"/>
    <w:rsid w:val="006232B8"/>
    <w:rsid w:val="00623CB7"/>
    <w:rsid w:val="006252D2"/>
    <w:rsid w:val="00625987"/>
    <w:rsid w:val="0062604B"/>
    <w:rsid w:val="0062624E"/>
    <w:rsid w:val="00626923"/>
    <w:rsid w:val="00626A19"/>
    <w:rsid w:val="00626DFB"/>
    <w:rsid w:val="006277DE"/>
    <w:rsid w:val="0063046C"/>
    <w:rsid w:val="006308BB"/>
    <w:rsid w:val="00630AFA"/>
    <w:rsid w:val="00630D30"/>
    <w:rsid w:val="00630EE9"/>
    <w:rsid w:val="006315D8"/>
    <w:rsid w:val="00632A57"/>
    <w:rsid w:val="0063318D"/>
    <w:rsid w:val="00633CD7"/>
    <w:rsid w:val="00634A6A"/>
    <w:rsid w:val="006359C1"/>
    <w:rsid w:val="00635CEE"/>
    <w:rsid w:val="00636554"/>
    <w:rsid w:val="006377B6"/>
    <w:rsid w:val="0064048B"/>
    <w:rsid w:val="006411BE"/>
    <w:rsid w:val="006414ED"/>
    <w:rsid w:val="00642331"/>
    <w:rsid w:val="006433EC"/>
    <w:rsid w:val="00643410"/>
    <w:rsid w:val="00643D8E"/>
    <w:rsid w:val="00643F95"/>
    <w:rsid w:val="00644022"/>
    <w:rsid w:val="006442FA"/>
    <w:rsid w:val="00644C0C"/>
    <w:rsid w:val="006467CE"/>
    <w:rsid w:val="00651969"/>
    <w:rsid w:val="00653A3A"/>
    <w:rsid w:val="00654077"/>
    <w:rsid w:val="006553C6"/>
    <w:rsid w:val="00655888"/>
    <w:rsid w:val="00657307"/>
    <w:rsid w:val="006574D6"/>
    <w:rsid w:val="006602EB"/>
    <w:rsid w:val="006608A0"/>
    <w:rsid w:val="006614DC"/>
    <w:rsid w:val="006616D5"/>
    <w:rsid w:val="006634DB"/>
    <w:rsid w:val="0066458C"/>
    <w:rsid w:val="00664FCD"/>
    <w:rsid w:val="0066551E"/>
    <w:rsid w:val="00665678"/>
    <w:rsid w:val="00666458"/>
    <w:rsid w:val="00667129"/>
    <w:rsid w:val="006671AC"/>
    <w:rsid w:val="0067075B"/>
    <w:rsid w:val="00670BA3"/>
    <w:rsid w:val="00670E0C"/>
    <w:rsid w:val="00671223"/>
    <w:rsid w:val="00671425"/>
    <w:rsid w:val="00672601"/>
    <w:rsid w:val="0067394E"/>
    <w:rsid w:val="00674292"/>
    <w:rsid w:val="00676FF8"/>
    <w:rsid w:val="0067750B"/>
    <w:rsid w:val="006778DB"/>
    <w:rsid w:val="00677987"/>
    <w:rsid w:val="00677DDE"/>
    <w:rsid w:val="006801AB"/>
    <w:rsid w:val="0068020D"/>
    <w:rsid w:val="00681CFA"/>
    <w:rsid w:val="00683138"/>
    <w:rsid w:val="00683ECC"/>
    <w:rsid w:val="006858E1"/>
    <w:rsid w:val="00685E5D"/>
    <w:rsid w:val="0068688E"/>
    <w:rsid w:val="00686933"/>
    <w:rsid w:val="00686E9F"/>
    <w:rsid w:val="006871E1"/>
    <w:rsid w:val="0068778D"/>
    <w:rsid w:val="00687838"/>
    <w:rsid w:val="00687FA4"/>
    <w:rsid w:val="00690C0D"/>
    <w:rsid w:val="00690FCF"/>
    <w:rsid w:val="006925A9"/>
    <w:rsid w:val="00692BB6"/>
    <w:rsid w:val="00694854"/>
    <w:rsid w:val="00695449"/>
    <w:rsid w:val="00695561"/>
    <w:rsid w:val="00695567"/>
    <w:rsid w:val="00695C0A"/>
    <w:rsid w:val="00696296"/>
    <w:rsid w:val="006962C0"/>
    <w:rsid w:val="006977BF"/>
    <w:rsid w:val="00697C2E"/>
    <w:rsid w:val="006A082D"/>
    <w:rsid w:val="006A1850"/>
    <w:rsid w:val="006A1B2B"/>
    <w:rsid w:val="006A27AB"/>
    <w:rsid w:val="006A2B5C"/>
    <w:rsid w:val="006A54B7"/>
    <w:rsid w:val="006A5A71"/>
    <w:rsid w:val="006A5B0A"/>
    <w:rsid w:val="006A62F7"/>
    <w:rsid w:val="006A6D0B"/>
    <w:rsid w:val="006A7D5E"/>
    <w:rsid w:val="006B1A0A"/>
    <w:rsid w:val="006B1E4A"/>
    <w:rsid w:val="006B1EF5"/>
    <w:rsid w:val="006B4F3C"/>
    <w:rsid w:val="006B5B7A"/>
    <w:rsid w:val="006B71E8"/>
    <w:rsid w:val="006B7720"/>
    <w:rsid w:val="006B798F"/>
    <w:rsid w:val="006C0202"/>
    <w:rsid w:val="006C02A8"/>
    <w:rsid w:val="006C1A4D"/>
    <w:rsid w:val="006C3FEB"/>
    <w:rsid w:val="006C4046"/>
    <w:rsid w:val="006C4EB7"/>
    <w:rsid w:val="006C5E98"/>
    <w:rsid w:val="006C6CC6"/>
    <w:rsid w:val="006D0C0B"/>
    <w:rsid w:val="006D0E43"/>
    <w:rsid w:val="006D1EAD"/>
    <w:rsid w:val="006D3EAC"/>
    <w:rsid w:val="006D3EC5"/>
    <w:rsid w:val="006D42B4"/>
    <w:rsid w:val="006D5316"/>
    <w:rsid w:val="006D577A"/>
    <w:rsid w:val="006D67C9"/>
    <w:rsid w:val="006D69FE"/>
    <w:rsid w:val="006D6A6C"/>
    <w:rsid w:val="006D7D4E"/>
    <w:rsid w:val="006E02FB"/>
    <w:rsid w:val="006E10D3"/>
    <w:rsid w:val="006E2698"/>
    <w:rsid w:val="006E279D"/>
    <w:rsid w:val="006E27B7"/>
    <w:rsid w:val="006E2B21"/>
    <w:rsid w:val="006E31A5"/>
    <w:rsid w:val="006E5942"/>
    <w:rsid w:val="006E6A5C"/>
    <w:rsid w:val="006F02C9"/>
    <w:rsid w:val="006F124A"/>
    <w:rsid w:val="006F1862"/>
    <w:rsid w:val="006F1996"/>
    <w:rsid w:val="006F2AFE"/>
    <w:rsid w:val="006F3F43"/>
    <w:rsid w:val="006F40A6"/>
    <w:rsid w:val="006F49C3"/>
    <w:rsid w:val="006F53A5"/>
    <w:rsid w:val="006F5D46"/>
    <w:rsid w:val="006F7560"/>
    <w:rsid w:val="006F7D3A"/>
    <w:rsid w:val="007004AC"/>
    <w:rsid w:val="0070337C"/>
    <w:rsid w:val="007037BB"/>
    <w:rsid w:val="007042DD"/>
    <w:rsid w:val="00704373"/>
    <w:rsid w:val="00704C33"/>
    <w:rsid w:val="00705A80"/>
    <w:rsid w:val="00706B1E"/>
    <w:rsid w:val="00706B3F"/>
    <w:rsid w:val="00707574"/>
    <w:rsid w:val="0071131B"/>
    <w:rsid w:val="007117C8"/>
    <w:rsid w:val="00712EEC"/>
    <w:rsid w:val="0071316A"/>
    <w:rsid w:val="00713A44"/>
    <w:rsid w:val="007140DD"/>
    <w:rsid w:val="007149A5"/>
    <w:rsid w:val="00715AC1"/>
    <w:rsid w:val="007170C1"/>
    <w:rsid w:val="00720324"/>
    <w:rsid w:val="007215CF"/>
    <w:rsid w:val="0072358E"/>
    <w:rsid w:val="00723D8D"/>
    <w:rsid w:val="00723F22"/>
    <w:rsid w:val="0072427F"/>
    <w:rsid w:val="00724767"/>
    <w:rsid w:val="00726DD5"/>
    <w:rsid w:val="00726EC5"/>
    <w:rsid w:val="007275DB"/>
    <w:rsid w:val="007278E2"/>
    <w:rsid w:val="00727983"/>
    <w:rsid w:val="0073042C"/>
    <w:rsid w:val="00730A77"/>
    <w:rsid w:val="0073103D"/>
    <w:rsid w:val="00731857"/>
    <w:rsid w:val="00731B9A"/>
    <w:rsid w:val="007330FD"/>
    <w:rsid w:val="00734896"/>
    <w:rsid w:val="00734B76"/>
    <w:rsid w:val="00735317"/>
    <w:rsid w:val="0073542E"/>
    <w:rsid w:val="00737AA6"/>
    <w:rsid w:val="00740778"/>
    <w:rsid w:val="00740BE9"/>
    <w:rsid w:val="00742280"/>
    <w:rsid w:val="007443CE"/>
    <w:rsid w:val="007444E4"/>
    <w:rsid w:val="00744546"/>
    <w:rsid w:val="00744682"/>
    <w:rsid w:val="00745B38"/>
    <w:rsid w:val="0074631F"/>
    <w:rsid w:val="007474E8"/>
    <w:rsid w:val="00747529"/>
    <w:rsid w:val="00747562"/>
    <w:rsid w:val="0074767B"/>
    <w:rsid w:val="007477BD"/>
    <w:rsid w:val="00747A83"/>
    <w:rsid w:val="007507F3"/>
    <w:rsid w:val="00750822"/>
    <w:rsid w:val="007520EB"/>
    <w:rsid w:val="007521E1"/>
    <w:rsid w:val="007541A2"/>
    <w:rsid w:val="0075506F"/>
    <w:rsid w:val="007574F5"/>
    <w:rsid w:val="00757B5A"/>
    <w:rsid w:val="007601CB"/>
    <w:rsid w:val="00761C69"/>
    <w:rsid w:val="00761E24"/>
    <w:rsid w:val="00761E2E"/>
    <w:rsid w:val="007626BE"/>
    <w:rsid w:val="0076286A"/>
    <w:rsid w:val="00762B60"/>
    <w:rsid w:val="00763B76"/>
    <w:rsid w:val="007647B7"/>
    <w:rsid w:val="00765100"/>
    <w:rsid w:val="00766DCF"/>
    <w:rsid w:val="00770E89"/>
    <w:rsid w:val="00771110"/>
    <w:rsid w:val="00771284"/>
    <w:rsid w:val="00772525"/>
    <w:rsid w:val="00772871"/>
    <w:rsid w:val="007729C6"/>
    <w:rsid w:val="00773125"/>
    <w:rsid w:val="00773266"/>
    <w:rsid w:val="00773ADA"/>
    <w:rsid w:val="00774AE3"/>
    <w:rsid w:val="007750AA"/>
    <w:rsid w:val="00775508"/>
    <w:rsid w:val="00775F5B"/>
    <w:rsid w:val="007773DF"/>
    <w:rsid w:val="00777C5A"/>
    <w:rsid w:val="0078235F"/>
    <w:rsid w:val="007825C8"/>
    <w:rsid w:val="00782649"/>
    <w:rsid w:val="00782836"/>
    <w:rsid w:val="0078506C"/>
    <w:rsid w:val="007850B9"/>
    <w:rsid w:val="0078552A"/>
    <w:rsid w:val="00785901"/>
    <w:rsid w:val="007910CE"/>
    <w:rsid w:val="0079178A"/>
    <w:rsid w:val="00791807"/>
    <w:rsid w:val="007929A0"/>
    <w:rsid w:val="00794508"/>
    <w:rsid w:val="00794FA7"/>
    <w:rsid w:val="007959FF"/>
    <w:rsid w:val="00796140"/>
    <w:rsid w:val="0079624F"/>
    <w:rsid w:val="00796664"/>
    <w:rsid w:val="0079666D"/>
    <w:rsid w:val="0079722E"/>
    <w:rsid w:val="007A0C0F"/>
    <w:rsid w:val="007A0C37"/>
    <w:rsid w:val="007A138B"/>
    <w:rsid w:val="007A15D0"/>
    <w:rsid w:val="007A1849"/>
    <w:rsid w:val="007A1EF7"/>
    <w:rsid w:val="007A2055"/>
    <w:rsid w:val="007A2714"/>
    <w:rsid w:val="007A2D4D"/>
    <w:rsid w:val="007A2E12"/>
    <w:rsid w:val="007A3180"/>
    <w:rsid w:val="007A3CEE"/>
    <w:rsid w:val="007A6290"/>
    <w:rsid w:val="007A6641"/>
    <w:rsid w:val="007A6B74"/>
    <w:rsid w:val="007A6C05"/>
    <w:rsid w:val="007A7393"/>
    <w:rsid w:val="007B0222"/>
    <w:rsid w:val="007B128B"/>
    <w:rsid w:val="007B247D"/>
    <w:rsid w:val="007B2C0C"/>
    <w:rsid w:val="007B3071"/>
    <w:rsid w:val="007B3127"/>
    <w:rsid w:val="007B3482"/>
    <w:rsid w:val="007B4388"/>
    <w:rsid w:val="007B4934"/>
    <w:rsid w:val="007B52C5"/>
    <w:rsid w:val="007B5317"/>
    <w:rsid w:val="007B5F6D"/>
    <w:rsid w:val="007B6AD7"/>
    <w:rsid w:val="007B6FFD"/>
    <w:rsid w:val="007C12CE"/>
    <w:rsid w:val="007C160C"/>
    <w:rsid w:val="007C16DB"/>
    <w:rsid w:val="007C1CC8"/>
    <w:rsid w:val="007C26B2"/>
    <w:rsid w:val="007C3565"/>
    <w:rsid w:val="007C3DCC"/>
    <w:rsid w:val="007C46BF"/>
    <w:rsid w:val="007C4FEE"/>
    <w:rsid w:val="007C6365"/>
    <w:rsid w:val="007C642E"/>
    <w:rsid w:val="007C6888"/>
    <w:rsid w:val="007C71ED"/>
    <w:rsid w:val="007C77C0"/>
    <w:rsid w:val="007C7A78"/>
    <w:rsid w:val="007C7FBD"/>
    <w:rsid w:val="007D1E3B"/>
    <w:rsid w:val="007D207E"/>
    <w:rsid w:val="007D272F"/>
    <w:rsid w:val="007D2FE6"/>
    <w:rsid w:val="007D48FA"/>
    <w:rsid w:val="007D497B"/>
    <w:rsid w:val="007D58F3"/>
    <w:rsid w:val="007D69CB"/>
    <w:rsid w:val="007D76F6"/>
    <w:rsid w:val="007E036B"/>
    <w:rsid w:val="007E06BF"/>
    <w:rsid w:val="007E0CD3"/>
    <w:rsid w:val="007E0E33"/>
    <w:rsid w:val="007E1010"/>
    <w:rsid w:val="007E3ED0"/>
    <w:rsid w:val="007E5551"/>
    <w:rsid w:val="007E58D9"/>
    <w:rsid w:val="007E5EFC"/>
    <w:rsid w:val="007E6186"/>
    <w:rsid w:val="007E732E"/>
    <w:rsid w:val="007E73C2"/>
    <w:rsid w:val="007E7AF3"/>
    <w:rsid w:val="007F05A0"/>
    <w:rsid w:val="007F1446"/>
    <w:rsid w:val="007F20A8"/>
    <w:rsid w:val="007F23CC"/>
    <w:rsid w:val="007F3170"/>
    <w:rsid w:val="007F3C0B"/>
    <w:rsid w:val="007F4794"/>
    <w:rsid w:val="007F4AC8"/>
    <w:rsid w:val="007F4CAF"/>
    <w:rsid w:val="007F4D75"/>
    <w:rsid w:val="007F5C01"/>
    <w:rsid w:val="007F5D4A"/>
    <w:rsid w:val="007F60C1"/>
    <w:rsid w:val="007F6C5D"/>
    <w:rsid w:val="007F6D1A"/>
    <w:rsid w:val="00802A47"/>
    <w:rsid w:val="00803B58"/>
    <w:rsid w:val="00803B81"/>
    <w:rsid w:val="00804462"/>
    <w:rsid w:val="00804A56"/>
    <w:rsid w:val="00804C76"/>
    <w:rsid w:val="00804D9C"/>
    <w:rsid w:val="0080525C"/>
    <w:rsid w:val="0080596A"/>
    <w:rsid w:val="00805FED"/>
    <w:rsid w:val="00805FF9"/>
    <w:rsid w:val="008062D8"/>
    <w:rsid w:val="00810ADD"/>
    <w:rsid w:val="00811654"/>
    <w:rsid w:val="00811F22"/>
    <w:rsid w:val="00813DD3"/>
    <w:rsid w:val="008145E8"/>
    <w:rsid w:val="00815015"/>
    <w:rsid w:val="00815695"/>
    <w:rsid w:val="008170A5"/>
    <w:rsid w:val="0081797D"/>
    <w:rsid w:val="00817B3B"/>
    <w:rsid w:val="0082013D"/>
    <w:rsid w:val="00820192"/>
    <w:rsid w:val="00820C06"/>
    <w:rsid w:val="00820F96"/>
    <w:rsid w:val="00821794"/>
    <w:rsid w:val="008217CE"/>
    <w:rsid w:val="008220FD"/>
    <w:rsid w:val="008222C0"/>
    <w:rsid w:val="008222D8"/>
    <w:rsid w:val="00822855"/>
    <w:rsid w:val="0082338E"/>
    <w:rsid w:val="00823A34"/>
    <w:rsid w:val="00823F6F"/>
    <w:rsid w:val="00825D06"/>
    <w:rsid w:val="008276E4"/>
    <w:rsid w:val="00827FBA"/>
    <w:rsid w:val="00830124"/>
    <w:rsid w:val="008319D8"/>
    <w:rsid w:val="008321FB"/>
    <w:rsid w:val="00832569"/>
    <w:rsid w:val="00833EBC"/>
    <w:rsid w:val="00834188"/>
    <w:rsid w:val="00834C63"/>
    <w:rsid w:val="00836396"/>
    <w:rsid w:val="00836FAC"/>
    <w:rsid w:val="008379C2"/>
    <w:rsid w:val="00837A1A"/>
    <w:rsid w:val="0084201B"/>
    <w:rsid w:val="00843207"/>
    <w:rsid w:val="00843528"/>
    <w:rsid w:val="00843A2D"/>
    <w:rsid w:val="0084419F"/>
    <w:rsid w:val="00844B87"/>
    <w:rsid w:val="00844BED"/>
    <w:rsid w:val="00844CFE"/>
    <w:rsid w:val="008455F4"/>
    <w:rsid w:val="0084578A"/>
    <w:rsid w:val="00845D15"/>
    <w:rsid w:val="008462A9"/>
    <w:rsid w:val="0084631D"/>
    <w:rsid w:val="00846BED"/>
    <w:rsid w:val="00846E9F"/>
    <w:rsid w:val="008476D5"/>
    <w:rsid w:val="00852A0F"/>
    <w:rsid w:val="00852B1A"/>
    <w:rsid w:val="008534C5"/>
    <w:rsid w:val="00853CCB"/>
    <w:rsid w:val="00854809"/>
    <w:rsid w:val="008549E7"/>
    <w:rsid w:val="00854B69"/>
    <w:rsid w:val="00854FBE"/>
    <w:rsid w:val="0085522B"/>
    <w:rsid w:val="00855B53"/>
    <w:rsid w:val="00855D72"/>
    <w:rsid w:val="00855F30"/>
    <w:rsid w:val="00856EDD"/>
    <w:rsid w:val="00857712"/>
    <w:rsid w:val="008601D2"/>
    <w:rsid w:val="008614A3"/>
    <w:rsid w:val="008615B0"/>
    <w:rsid w:val="00862BD4"/>
    <w:rsid w:val="00863282"/>
    <w:rsid w:val="00864B13"/>
    <w:rsid w:val="00865F53"/>
    <w:rsid w:val="0086667A"/>
    <w:rsid w:val="00867017"/>
    <w:rsid w:val="00870755"/>
    <w:rsid w:val="00871C96"/>
    <w:rsid w:val="00871E29"/>
    <w:rsid w:val="00872151"/>
    <w:rsid w:val="008727A0"/>
    <w:rsid w:val="0087440A"/>
    <w:rsid w:val="00874B43"/>
    <w:rsid w:val="00874C13"/>
    <w:rsid w:val="00875289"/>
    <w:rsid w:val="0087589C"/>
    <w:rsid w:val="008765D1"/>
    <w:rsid w:val="008767CA"/>
    <w:rsid w:val="00876924"/>
    <w:rsid w:val="00877630"/>
    <w:rsid w:val="00877A61"/>
    <w:rsid w:val="00877CE1"/>
    <w:rsid w:val="00877D78"/>
    <w:rsid w:val="00880536"/>
    <w:rsid w:val="00881002"/>
    <w:rsid w:val="008828E5"/>
    <w:rsid w:val="00882C82"/>
    <w:rsid w:val="00882EB8"/>
    <w:rsid w:val="00882ED5"/>
    <w:rsid w:val="008832BD"/>
    <w:rsid w:val="0088470A"/>
    <w:rsid w:val="008847FC"/>
    <w:rsid w:val="00884D0B"/>
    <w:rsid w:val="00884FD1"/>
    <w:rsid w:val="00885221"/>
    <w:rsid w:val="00886864"/>
    <w:rsid w:val="00890334"/>
    <w:rsid w:val="00890B93"/>
    <w:rsid w:val="00891E9E"/>
    <w:rsid w:val="008924A1"/>
    <w:rsid w:val="00894221"/>
    <w:rsid w:val="00894914"/>
    <w:rsid w:val="008956F6"/>
    <w:rsid w:val="00895A2C"/>
    <w:rsid w:val="00895C41"/>
    <w:rsid w:val="00895DAF"/>
    <w:rsid w:val="008A11BA"/>
    <w:rsid w:val="008A439F"/>
    <w:rsid w:val="008A6105"/>
    <w:rsid w:val="008A6592"/>
    <w:rsid w:val="008A70DB"/>
    <w:rsid w:val="008A735F"/>
    <w:rsid w:val="008A7CE1"/>
    <w:rsid w:val="008B0511"/>
    <w:rsid w:val="008B0DEE"/>
    <w:rsid w:val="008B0E70"/>
    <w:rsid w:val="008B278C"/>
    <w:rsid w:val="008B4000"/>
    <w:rsid w:val="008B402A"/>
    <w:rsid w:val="008B4563"/>
    <w:rsid w:val="008B6B54"/>
    <w:rsid w:val="008B6E50"/>
    <w:rsid w:val="008C05E7"/>
    <w:rsid w:val="008C24F1"/>
    <w:rsid w:val="008C2B61"/>
    <w:rsid w:val="008C30F3"/>
    <w:rsid w:val="008C3566"/>
    <w:rsid w:val="008C35B9"/>
    <w:rsid w:val="008C4321"/>
    <w:rsid w:val="008C4E95"/>
    <w:rsid w:val="008C5593"/>
    <w:rsid w:val="008C5EF3"/>
    <w:rsid w:val="008C64F1"/>
    <w:rsid w:val="008C6DBA"/>
    <w:rsid w:val="008C6E82"/>
    <w:rsid w:val="008C7D0C"/>
    <w:rsid w:val="008D03B8"/>
    <w:rsid w:val="008D1080"/>
    <w:rsid w:val="008D167A"/>
    <w:rsid w:val="008D2EC2"/>
    <w:rsid w:val="008D30BD"/>
    <w:rsid w:val="008D33FC"/>
    <w:rsid w:val="008D35BD"/>
    <w:rsid w:val="008D37E7"/>
    <w:rsid w:val="008D3851"/>
    <w:rsid w:val="008D4625"/>
    <w:rsid w:val="008D48EB"/>
    <w:rsid w:val="008D4DEE"/>
    <w:rsid w:val="008D5725"/>
    <w:rsid w:val="008D5977"/>
    <w:rsid w:val="008D69C2"/>
    <w:rsid w:val="008D721D"/>
    <w:rsid w:val="008D7C74"/>
    <w:rsid w:val="008E026B"/>
    <w:rsid w:val="008E186C"/>
    <w:rsid w:val="008E2DEF"/>
    <w:rsid w:val="008E3910"/>
    <w:rsid w:val="008E4E62"/>
    <w:rsid w:val="008E5DAB"/>
    <w:rsid w:val="008E6105"/>
    <w:rsid w:val="008E6C89"/>
    <w:rsid w:val="008E7F13"/>
    <w:rsid w:val="008F12BE"/>
    <w:rsid w:val="008F2419"/>
    <w:rsid w:val="008F32E5"/>
    <w:rsid w:val="008F4444"/>
    <w:rsid w:val="008F5CD9"/>
    <w:rsid w:val="008F7388"/>
    <w:rsid w:val="008F7F07"/>
    <w:rsid w:val="008F7F70"/>
    <w:rsid w:val="00900912"/>
    <w:rsid w:val="00900E96"/>
    <w:rsid w:val="009024E5"/>
    <w:rsid w:val="00903571"/>
    <w:rsid w:val="00903FF8"/>
    <w:rsid w:val="00904339"/>
    <w:rsid w:val="009049D5"/>
    <w:rsid w:val="00904B2D"/>
    <w:rsid w:val="00904B36"/>
    <w:rsid w:val="00904BBC"/>
    <w:rsid w:val="00905315"/>
    <w:rsid w:val="0090551F"/>
    <w:rsid w:val="00905E30"/>
    <w:rsid w:val="009067D8"/>
    <w:rsid w:val="00906ABD"/>
    <w:rsid w:val="009071BA"/>
    <w:rsid w:val="009072BE"/>
    <w:rsid w:val="00907E97"/>
    <w:rsid w:val="00907FD9"/>
    <w:rsid w:val="0091021E"/>
    <w:rsid w:val="00911B21"/>
    <w:rsid w:val="00912FA3"/>
    <w:rsid w:val="0091330E"/>
    <w:rsid w:val="00913EDF"/>
    <w:rsid w:val="00914DAF"/>
    <w:rsid w:val="0091543E"/>
    <w:rsid w:val="00915C5E"/>
    <w:rsid w:val="00915EAE"/>
    <w:rsid w:val="0091600A"/>
    <w:rsid w:val="0091619C"/>
    <w:rsid w:val="0091694C"/>
    <w:rsid w:val="00916E77"/>
    <w:rsid w:val="0091727A"/>
    <w:rsid w:val="0091786A"/>
    <w:rsid w:val="00921357"/>
    <w:rsid w:val="00921D30"/>
    <w:rsid w:val="00922169"/>
    <w:rsid w:val="00922259"/>
    <w:rsid w:val="00922929"/>
    <w:rsid w:val="00922D96"/>
    <w:rsid w:val="00923842"/>
    <w:rsid w:val="00923949"/>
    <w:rsid w:val="00923B59"/>
    <w:rsid w:val="00923C63"/>
    <w:rsid w:val="00924020"/>
    <w:rsid w:val="009241E6"/>
    <w:rsid w:val="0092440F"/>
    <w:rsid w:val="00924840"/>
    <w:rsid w:val="00925083"/>
    <w:rsid w:val="009263B5"/>
    <w:rsid w:val="00927135"/>
    <w:rsid w:val="00927252"/>
    <w:rsid w:val="0092735D"/>
    <w:rsid w:val="00927509"/>
    <w:rsid w:val="009277C9"/>
    <w:rsid w:val="00930079"/>
    <w:rsid w:val="00930121"/>
    <w:rsid w:val="00930436"/>
    <w:rsid w:val="00931F02"/>
    <w:rsid w:val="00932ADF"/>
    <w:rsid w:val="0093306F"/>
    <w:rsid w:val="009331C2"/>
    <w:rsid w:val="009354CA"/>
    <w:rsid w:val="00936F72"/>
    <w:rsid w:val="00940408"/>
    <w:rsid w:val="0094087C"/>
    <w:rsid w:val="00940E87"/>
    <w:rsid w:val="009414F4"/>
    <w:rsid w:val="0094167F"/>
    <w:rsid w:val="009437A4"/>
    <w:rsid w:val="0094381D"/>
    <w:rsid w:val="00946DC5"/>
    <w:rsid w:val="0095283E"/>
    <w:rsid w:val="00953B8F"/>
    <w:rsid w:val="00953C85"/>
    <w:rsid w:val="00953E2E"/>
    <w:rsid w:val="0095461F"/>
    <w:rsid w:val="009558D3"/>
    <w:rsid w:val="009558EF"/>
    <w:rsid w:val="00956E6A"/>
    <w:rsid w:val="00957724"/>
    <w:rsid w:val="009603EC"/>
    <w:rsid w:val="00960535"/>
    <w:rsid w:val="00960E88"/>
    <w:rsid w:val="00961D6A"/>
    <w:rsid w:val="00962F1D"/>
    <w:rsid w:val="0096386E"/>
    <w:rsid w:val="00963935"/>
    <w:rsid w:val="00965BCC"/>
    <w:rsid w:val="009663F7"/>
    <w:rsid w:val="00966749"/>
    <w:rsid w:val="00967761"/>
    <w:rsid w:val="0097113B"/>
    <w:rsid w:val="009711CD"/>
    <w:rsid w:val="00974CA8"/>
    <w:rsid w:val="00977A4F"/>
    <w:rsid w:val="00977EB1"/>
    <w:rsid w:val="00977EF4"/>
    <w:rsid w:val="00977F5D"/>
    <w:rsid w:val="00980584"/>
    <w:rsid w:val="009809F3"/>
    <w:rsid w:val="00980D90"/>
    <w:rsid w:val="00981CA6"/>
    <w:rsid w:val="00982E59"/>
    <w:rsid w:val="00982F6C"/>
    <w:rsid w:val="009830C0"/>
    <w:rsid w:val="00984930"/>
    <w:rsid w:val="00986619"/>
    <w:rsid w:val="00986909"/>
    <w:rsid w:val="00986B8E"/>
    <w:rsid w:val="009877C1"/>
    <w:rsid w:val="0098792E"/>
    <w:rsid w:val="00987B6A"/>
    <w:rsid w:val="00987B8B"/>
    <w:rsid w:val="009903DC"/>
    <w:rsid w:val="00990D32"/>
    <w:rsid w:val="00991112"/>
    <w:rsid w:val="0099157A"/>
    <w:rsid w:val="00991A41"/>
    <w:rsid w:val="009921E1"/>
    <w:rsid w:val="0099236D"/>
    <w:rsid w:val="009926AE"/>
    <w:rsid w:val="00992A56"/>
    <w:rsid w:val="00992E52"/>
    <w:rsid w:val="009934C1"/>
    <w:rsid w:val="00993C83"/>
    <w:rsid w:val="00993D15"/>
    <w:rsid w:val="009940B6"/>
    <w:rsid w:val="00995500"/>
    <w:rsid w:val="00996370"/>
    <w:rsid w:val="0099645C"/>
    <w:rsid w:val="0099785E"/>
    <w:rsid w:val="009978C9"/>
    <w:rsid w:val="009A092D"/>
    <w:rsid w:val="009A0EDE"/>
    <w:rsid w:val="009A10C8"/>
    <w:rsid w:val="009A12D0"/>
    <w:rsid w:val="009A28E3"/>
    <w:rsid w:val="009A3428"/>
    <w:rsid w:val="009A3967"/>
    <w:rsid w:val="009A3ECC"/>
    <w:rsid w:val="009A5F32"/>
    <w:rsid w:val="009A701F"/>
    <w:rsid w:val="009B21C0"/>
    <w:rsid w:val="009B291A"/>
    <w:rsid w:val="009B2E50"/>
    <w:rsid w:val="009B38AD"/>
    <w:rsid w:val="009B4845"/>
    <w:rsid w:val="009B61F0"/>
    <w:rsid w:val="009B6C5A"/>
    <w:rsid w:val="009C02EB"/>
    <w:rsid w:val="009C137D"/>
    <w:rsid w:val="009C2492"/>
    <w:rsid w:val="009C323F"/>
    <w:rsid w:val="009C64CF"/>
    <w:rsid w:val="009C7850"/>
    <w:rsid w:val="009C7BE2"/>
    <w:rsid w:val="009C7E6F"/>
    <w:rsid w:val="009D0085"/>
    <w:rsid w:val="009D05B9"/>
    <w:rsid w:val="009D1048"/>
    <w:rsid w:val="009D1B61"/>
    <w:rsid w:val="009D20AC"/>
    <w:rsid w:val="009D38F9"/>
    <w:rsid w:val="009D4F83"/>
    <w:rsid w:val="009D53F5"/>
    <w:rsid w:val="009D6571"/>
    <w:rsid w:val="009D65C7"/>
    <w:rsid w:val="009D70E3"/>
    <w:rsid w:val="009D78CF"/>
    <w:rsid w:val="009D7E56"/>
    <w:rsid w:val="009E031E"/>
    <w:rsid w:val="009E0689"/>
    <w:rsid w:val="009E18A6"/>
    <w:rsid w:val="009E22A1"/>
    <w:rsid w:val="009E25EE"/>
    <w:rsid w:val="009E3B33"/>
    <w:rsid w:val="009E6A99"/>
    <w:rsid w:val="009E6E49"/>
    <w:rsid w:val="009E7236"/>
    <w:rsid w:val="009F10B9"/>
    <w:rsid w:val="009F1F7C"/>
    <w:rsid w:val="009F4011"/>
    <w:rsid w:val="009F42E1"/>
    <w:rsid w:val="009F4BFB"/>
    <w:rsid w:val="009F4D46"/>
    <w:rsid w:val="009F4DBC"/>
    <w:rsid w:val="009F4EFB"/>
    <w:rsid w:val="009F6799"/>
    <w:rsid w:val="009F752F"/>
    <w:rsid w:val="009F75D6"/>
    <w:rsid w:val="009F7DF4"/>
    <w:rsid w:val="00A0034D"/>
    <w:rsid w:val="00A0165B"/>
    <w:rsid w:val="00A02635"/>
    <w:rsid w:val="00A02DD5"/>
    <w:rsid w:val="00A0447B"/>
    <w:rsid w:val="00A04BC6"/>
    <w:rsid w:val="00A05D6D"/>
    <w:rsid w:val="00A06094"/>
    <w:rsid w:val="00A06781"/>
    <w:rsid w:val="00A06F8C"/>
    <w:rsid w:val="00A070EF"/>
    <w:rsid w:val="00A100B9"/>
    <w:rsid w:val="00A109A8"/>
    <w:rsid w:val="00A10B5D"/>
    <w:rsid w:val="00A12724"/>
    <w:rsid w:val="00A1428F"/>
    <w:rsid w:val="00A15E30"/>
    <w:rsid w:val="00A160D0"/>
    <w:rsid w:val="00A16259"/>
    <w:rsid w:val="00A167F0"/>
    <w:rsid w:val="00A17A85"/>
    <w:rsid w:val="00A17BEB"/>
    <w:rsid w:val="00A17DE6"/>
    <w:rsid w:val="00A22110"/>
    <w:rsid w:val="00A227C2"/>
    <w:rsid w:val="00A24550"/>
    <w:rsid w:val="00A249CE"/>
    <w:rsid w:val="00A24E8F"/>
    <w:rsid w:val="00A25196"/>
    <w:rsid w:val="00A261F3"/>
    <w:rsid w:val="00A263BB"/>
    <w:rsid w:val="00A27194"/>
    <w:rsid w:val="00A330E8"/>
    <w:rsid w:val="00A33655"/>
    <w:rsid w:val="00A33758"/>
    <w:rsid w:val="00A33B2C"/>
    <w:rsid w:val="00A351E3"/>
    <w:rsid w:val="00A35469"/>
    <w:rsid w:val="00A35E33"/>
    <w:rsid w:val="00A368CA"/>
    <w:rsid w:val="00A369C8"/>
    <w:rsid w:val="00A401B3"/>
    <w:rsid w:val="00A41B74"/>
    <w:rsid w:val="00A41CEA"/>
    <w:rsid w:val="00A4299E"/>
    <w:rsid w:val="00A437E6"/>
    <w:rsid w:val="00A43A67"/>
    <w:rsid w:val="00A444A0"/>
    <w:rsid w:val="00A4484E"/>
    <w:rsid w:val="00A44E9A"/>
    <w:rsid w:val="00A45110"/>
    <w:rsid w:val="00A453BD"/>
    <w:rsid w:val="00A46068"/>
    <w:rsid w:val="00A46FF4"/>
    <w:rsid w:val="00A47224"/>
    <w:rsid w:val="00A477F3"/>
    <w:rsid w:val="00A50E5A"/>
    <w:rsid w:val="00A51EB8"/>
    <w:rsid w:val="00A523B3"/>
    <w:rsid w:val="00A5253F"/>
    <w:rsid w:val="00A52640"/>
    <w:rsid w:val="00A52748"/>
    <w:rsid w:val="00A549A0"/>
    <w:rsid w:val="00A55F72"/>
    <w:rsid w:val="00A56100"/>
    <w:rsid w:val="00A56130"/>
    <w:rsid w:val="00A56E57"/>
    <w:rsid w:val="00A575CB"/>
    <w:rsid w:val="00A604FD"/>
    <w:rsid w:val="00A60964"/>
    <w:rsid w:val="00A613B3"/>
    <w:rsid w:val="00A61559"/>
    <w:rsid w:val="00A61B3D"/>
    <w:rsid w:val="00A62309"/>
    <w:rsid w:val="00A63088"/>
    <w:rsid w:val="00A6483F"/>
    <w:rsid w:val="00A65CEA"/>
    <w:rsid w:val="00A66CD1"/>
    <w:rsid w:val="00A70544"/>
    <w:rsid w:val="00A705BD"/>
    <w:rsid w:val="00A710DD"/>
    <w:rsid w:val="00A71632"/>
    <w:rsid w:val="00A721ED"/>
    <w:rsid w:val="00A72326"/>
    <w:rsid w:val="00A7336B"/>
    <w:rsid w:val="00A7349E"/>
    <w:rsid w:val="00A749CC"/>
    <w:rsid w:val="00A752AF"/>
    <w:rsid w:val="00A76E36"/>
    <w:rsid w:val="00A77652"/>
    <w:rsid w:val="00A77831"/>
    <w:rsid w:val="00A778B6"/>
    <w:rsid w:val="00A77DC9"/>
    <w:rsid w:val="00A77F2D"/>
    <w:rsid w:val="00A8154A"/>
    <w:rsid w:val="00A82506"/>
    <w:rsid w:val="00A83EE0"/>
    <w:rsid w:val="00A84A23"/>
    <w:rsid w:val="00A84CDC"/>
    <w:rsid w:val="00A859C8"/>
    <w:rsid w:val="00A8625A"/>
    <w:rsid w:val="00A871D5"/>
    <w:rsid w:val="00A872BE"/>
    <w:rsid w:val="00A87585"/>
    <w:rsid w:val="00A87680"/>
    <w:rsid w:val="00A903F0"/>
    <w:rsid w:val="00A923AB"/>
    <w:rsid w:val="00A92641"/>
    <w:rsid w:val="00A92897"/>
    <w:rsid w:val="00A93E0E"/>
    <w:rsid w:val="00A96993"/>
    <w:rsid w:val="00A9746F"/>
    <w:rsid w:val="00AA0FAB"/>
    <w:rsid w:val="00AA124F"/>
    <w:rsid w:val="00AA17C6"/>
    <w:rsid w:val="00AA2F7B"/>
    <w:rsid w:val="00AA328E"/>
    <w:rsid w:val="00AA662A"/>
    <w:rsid w:val="00AA6A5B"/>
    <w:rsid w:val="00AA6AF4"/>
    <w:rsid w:val="00AA6CF4"/>
    <w:rsid w:val="00AB07E1"/>
    <w:rsid w:val="00AB0E92"/>
    <w:rsid w:val="00AB173E"/>
    <w:rsid w:val="00AB1860"/>
    <w:rsid w:val="00AB1988"/>
    <w:rsid w:val="00AB23BD"/>
    <w:rsid w:val="00AB23C8"/>
    <w:rsid w:val="00AB2431"/>
    <w:rsid w:val="00AB403E"/>
    <w:rsid w:val="00AB48F3"/>
    <w:rsid w:val="00AB546B"/>
    <w:rsid w:val="00AB5744"/>
    <w:rsid w:val="00AB6A8F"/>
    <w:rsid w:val="00AC0CDF"/>
    <w:rsid w:val="00AC11D5"/>
    <w:rsid w:val="00AC158A"/>
    <w:rsid w:val="00AC1AD8"/>
    <w:rsid w:val="00AC313E"/>
    <w:rsid w:val="00AC3EFE"/>
    <w:rsid w:val="00AC4BA9"/>
    <w:rsid w:val="00AC4D2F"/>
    <w:rsid w:val="00AC5E62"/>
    <w:rsid w:val="00AC646A"/>
    <w:rsid w:val="00AC7B6A"/>
    <w:rsid w:val="00AC7DBC"/>
    <w:rsid w:val="00AC7F49"/>
    <w:rsid w:val="00AD1C77"/>
    <w:rsid w:val="00AD253B"/>
    <w:rsid w:val="00AD2A56"/>
    <w:rsid w:val="00AD2FF6"/>
    <w:rsid w:val="00AD3830"/>
    <w:rsid w:val="00AD40EE"/>
    <w:rsid w:val="00AD49AD"/>
    <w:rsid w:val="00AD50C6"/>
    <w:rsid w:val="00AD5B68"/>
    <w:rsid w:val="00AD691F"/>
    <w:rsid w:val="00AD766D"/>
    <w:rsid w:val="00AE01E8"/>
    <w:rsid w:val="00AE0EF5"/>
    <w:rsid w:val="00AE16A9"/>
    <w:rsid w:val="00AE170A"/>
    <w:rsid w:val="00AE1C68"/>
    <w:rsid w:val="00AE26E9"/>
    <w:rsid w:val="00AE2792"/>
    <w:rsid w:val="00AE2D65"/>
    <w:rsid w:val="00AE3FEB"/>
    <w:rsid w:val="00AE49AF"/>
    <w:rsid w:val="00AE59B5"/>
    <w:rsid w:val="00AE7C52"/>
    <w:rsid w:val="00AE7C8B"/>
    <w:rsid w:val="00AF0497"/>
    <w:rsid w:val="00AF07D8"/>
    <w:rsid w:val="00AF0B31"/>
    <w:rsid w:val="00AF0D22"/>
    <w:rsid w:val="00AF0DA6"/>
    <w:rsid w:val="00AF104D"/>
    <w:rsid w:val="00AF2C62"/>
    <w:rsid w:val="00AF38B4"/>
    <w:rsid w:val="00AF4E15"/>
    <w:rsid w:val="00AF53B2"/>
    <w:rsid w:val="00AF5A34"/>
    <w:rsid w:val="00AF6152"/>
    <w:rsid w:val="00AF6C96"/>
    <w:rsid w:val="00AF7FD6"/>
    <w:rsid w:val="00AF7FEB"/>
    <w:rsid w:val="00B00AF8"/>
    <w:rsid w:val="00B02229"/>
    <w:rsid w:val="00B029C4"/>
    <w:rsid w:val="00B036D0"/>
    <w:rsid w:val="00B04166"/>
    <w:rsid w:val="00B04B09"/>
    <w:rsid w:val="00B04C04"/>
    <w:rsid w:val="00B060F9"/>
    <w:rsid w:val="00B078F0"/>
    <w:rsid w:val="00B11FE7"/>
    <w:rsid w:val="00B1383C"/>
    <w:rsid w:val="00B139B5"/>
    <w:rsid w:val="00B143C4"/>
    <w:rsid w:val="00B146ED"/>
    <w:rsid w:val="00B17DA0"/>
    <w:rsid w:val="00B2083D"/>
    <w:rsid w:val="00B20AAA"/>
    <w:rsid w:val="00B2346C"/>
    <w:rsid w:val="00B24776"/>
    <w:rsid w:val="00B251A0"/>
    <w:rsid w:val="00B257EE"/>
    <w:rsid w:val="00B26948"/>
    <w:rsid w:val="00B27F9B"/>
    <w:rsid w:val="00B3048F"/>
    <w:rsid w:val="00B307C3"/>
    <w:rsid w:val="00B309D1"/>
    <w:rsid w:val="00B32539"/>
    <w:rsid w:val="00B325AC"/>
    <w:rsid w:val="00B32AD2"/>
    <w:rsid w:val="00B345EC"/>
    <w:rsid w:val="00B3504E"/>
    <w:rsid w:val="00B35221"/>
    <w:rsid w:val="00B37948"/>
    <w:rsid w:val="00B37998"/>
    <w:rsid w:val="00B37D42"/>
    <w:rsid w:val="00B410BE"/>
    <w:rsid w:val="00B432C5"/>
    <w:rsid w:val="00B4334B"/>
    <w:rsid w:val="00B43CEB"/>
    <w:rsid w:val="00B44446"/>
    <w:rsid w:val="00B45CAB"/>
    <w:rsid w:val="00B4650E"/>
    <w:rsid w:val="00B472C4"/>
    <w:rsid w:val="00B4778D"/>
    <w:rsid w:val="00B47D02"/>
    <w:rsid w:val="00B50A2D"/>
    <w:rsid w:val="00B51E32"/>
    <w:rsid w:val="00B525C0"/>
    <w:rsid w:val="00B53136"/>
    <w:rsid w:val="00B53950"/>
    <w:rsid w:val="00B53ED8"/>
    <w:rsid w:val="00B54400"/>
    <w:rsid w:val="00B54BF3"/>
    <w:rsid w:val="00B54EA3"/>
    <w:rsid w:val="00B552A1"/>
    <w:rsid w:val="00B56B97"/>
    <w:rsid w:val="00B57979"/>
    <w:rsid w:val="00B6063E"/>
    <w:rsid w:val="00B619DD"/>
    <w:rsid w:val="00B639B1"/>
    <w:rsid w:val="00B64E9D"/>
    <w:rsid w:val="00B66105"/>
    <w:rsid w:val="00B66763"/>
    <w:rsid w:val="00B66B10"/>
    <w:rsid w:val="00B67309"/>
    <w:rsid w:val="00B67C3F"/>
    <w:rsid w:val="00B70C2F"/>
    <w:rsid w:val="00B71DC0"/>
    <w:rsid w:val="00B71FB6"/>
    <w:rsid w:val="00B72084"/>
    <w:rsid w:val="00B729DF"/>
    <w:rsid w:val="00B73699"/>
    <w:rsid w:val="00B7556E"/>
    <w:rsid w:val="00B76D2A"/>
    <w:rsid w:val="00B76F54"/>
    <w:rsid w:val="00B77DCE"/>
    <w:rsid w:val="00B80CFC"/>
    <w:rsid w:val="00B81CA3"/>
    <w:rsid w:val="00B82EB0"/>
    <w:rsid w:val="00B831CF"/>
    <w:rsid w:val="00B83CF5"/>
    <w:rsid w:val="00B841D9"/>
    <w:rsid w:val="00B8481A"/>
    <w:rsid w:val="00B8537D"/>
    <w:rsid w:val="00B86E8C"/>
    <w:rsid w:val="00B90877"/>
    <w:rsid w:val="00B90A02"/>
    <w:rsid w:val="00B90D80"/>
    <w:rsid w:val="00B92011"/>
    <w:rsid w:val="00B930E6"/>
    <w:rsid w:val="00B93C94"/>
    <w:rsid w:val="00B94BFC"/>
    <w:rsid w:val="00B95222"/>
    <w:rsid w:val="00B95B23"/>
    <w:rsid w:val="00B95CF8"/>
    <w:rsid w:val="00B979A5"/>
    <w:rsid w:val="00B97F71"/>
    <w:rsid w:val="00BA10AD"/>
    <w:rsid w:val="00BA165A"/>
    <w:rsid w:val="00BA1869"/>
    <w:rsid w:val="00BA21A3"/>
    <w:rsid w:val="00BA2475"/>
    <w:rsid w:val="00BA3065"/>
    <w:rsid w:val="00BA401E"/>
    <w:rsid w:val="00BA4B71"/>
    <w:rsid w:val="00BA5FC5"/>
    <w:rsid w:val="00BA6514"/>
    <w:rsid w:val="00BB01E2"/>
    <w:rsid w:val="00BB1166"/>
    <w:rsid w:val="00BB1AB1"/>
    <w:rsid w:val="00BB1F44"/>
    <w:rsid w:val="00BB2EBF"/>
    <w:rsid w:val="00BB500C"/>
    <w:rsid w:val="00BB5476"/>
    <w:rsid w:val="00BB582F"/>
    <w:rsid w:val="00BB5F95"/>
    <w:rsid w:val="00BB6C82"/>
    <w:rsid w:val="00BB721C"/>
    <w:rsid w:val="00BB7319"/>
    <w:rsid w:val="00BB7471"/>
    <w:rsid w:val="00BB749F"/>
    <w:rsid w:val="00BC0271"/>
    <w:rsid w:val="00BC09DB"/>
    <w:rsid w:val="00BC0F34"/>
    <w:rsid w:val="00BC105B"/>
    <w:rsid w:val="00BC13B4"/>
    <w:rsid w:val="00BC2C66"/>
    <w:rsid w:val="00BC3AFD"/>
    <w:rsid w:val="00BC42DA"/>
    <w:rsid w:val="00BC4610"/>
    <w:rsid w:val="00BC611D"/>
    <w:rsid w:val="00BD2005"/>
    <w:rsid w:val="00BD23D5"/>
    <w:rsid w:val="00BD2844"/>
    <w:rsid w:val="00BD287C"/>
    <w:rsid w:val="00BD2F5D"/>
    <w:rsid w:val="00BD3083"/>
    <w:rsid w:val="00BD345F"/>
    <w:rsid w:val="00BD543D"/>
    <w:rsid w:val="00BD544E"/>
    <w:rsid w:val="00BD5614"/>
    <w:rsid w:val="00BD56DD"/>
    <w:rsid w:val="00BD6218"/>
    <w:rsid w:val="00BD7BE8"/>
    <w:rsid w:val="00BE017C"/>
    <w:rsid w:val="00BE1776"/>
    <w:rsid w:val="00BE2EC1"/>
    <w:rsid w:val="00BE32EB"/>
    <w:rsid w:val="00BE62CF"/>
    <w:rsid w:val="00BE6510"/>
    <w:rsid w:val="00BE6F37"/>
    <w:rsid w:val="00BE7B59"/>
    <w:rsid w:val="00BF03BF"/>
    <w:rsid w:val="00BF0BC8"/>
    <w:rsid w:val="00BF154C"/>
    <w:rsid w:val="00BF17E9"/>
    <w:rsid w:val="00BF1A33"/>
    <w:rsid w:val="00BF1F1E"/>
    <w:rsid w:val="00BF4C85"/>
    <w:rsid w:val="00BF54A9"/>
    <w:rsid w:val="00BF5743"/>
    <w:rsid w:val="00BF590F"/>
    <w:rsid w:val="00BF63C0"/>
    <w:rsid w:val="00BF6605"/>
    <w:rsid w:val="00BF68C1"/>
    <w:rsid w:val="00BF6BA3"/>
    <w:rsid w:val="00BF71FD"/>
    <w:rsid w:val="00BF73D9"/>
    <w:rsid w:val="00BF7ED4"/>
    <w:rsid w:val="00C002A4"/>
    <w:rsid w:val="00C005FD"/>
    <w:rsid w:val="00C00E50"/>
    <w:rsid w:val="00C02CFD"/>
    <w:rsid w:val="00C03E58"/>
    <w:rsid w:val="00C03F71"/>
    <w:rsid w:val="00C04911"/>
    <w:rsid w:val="00C0612E"/>
    <w:rsid w:val="00C06251"/>
    <w:rsid w:val="00C06786"/>
    <w:rsid w:val="00C0706E"/>
    <w:rsid w:val="00C07182"/>
    <w:rsid w:val="00C078B7"/>
    <w:rsid w:val="00C07BEE"/>
    <w:rsid w:val="00C106AE"/>
    <w:rsid w:val="00C108D7"/>
    <w:rsid w:val="00C125A1"/>
    <w:rsid w:val="00C12D09"/>
    <w:rsid w:val="00C143D4"/>
    <w:rsid w:val="00C15809"/>
    <w:rsid w:val="00C15C73"/>
    <w:rsid w:val="00C16AF5"/>
    <w:rsid w:val="00C1721D"/>
    <w:rsid w:val="00C17DE8"/>
    <w:rsid w:val="00C209BA"/>
    <w:rsid w:val="00C21ABC"/>
    <w:rsid w:val="00C237FA"/>
    <w:rsid w:val="00C23DA5"/>
    <w:rsid w:val="00C23E0F"/>
    <w:rsid w:val="00C24732"/>
    <w:rsid w:val="00C25115"/>
    <w:rsid w:val="00C25A00"/>
    <w:rsid w:val="00C25B0E"/>
    <w:rsid w:val="00C266D0"/>
    <w:rsid w:val="00C27CC3"/>
    <w:rsid w:val="00C311D5"/>
    <w:rsid w:val="00C3306B"/>
    <w:rsid w:val="00C332B2"/>
    <w:rsid w:val="00C33317"/>
    <w:rsid w:val="00C33CC1"/>
    <w:rsid w:val="00C340B0"/>
    <w:rsid w:val="00C34E21"/>
    <w:rsid w:val="00C36027"/>
    <w:rsid w:val="00C363B0"/>
    <w:rsid w:val="00C37B7C"/>
    <w:rsid w:val="00C43B54"/>
    <w:rsid w:val="00C43FFA"/>
    <w:rsid w:val="00C443E7"/>
    <w:rsid w:val="00C4482E"/>
    <w:rsid w:val="00C449A4"/>
    <w:rsid w:val="00C45C3C"/>
    <w:rsid w:val="00C4645A"/>
    <w:rsid w:val="00C4661C"/>
    <w:rsid w:val="00C47D3B"/>
    <w:rsid w:val="00C50217"/>
    <w:rsid w:val="00C50607"/>
    <w:rsid w:val="00C50665"/>
    <w:rsid w:val="00C5161B"/>
    <w:rsid w:val="00C523F1"/>
    <w:rsid w:val="00C542BB"/>
    <w:rsid w:val="00C54BE9"/>
    <w:rsid w:val="00C5526F"/>
    <w:rsid w:val="00C55629"/>
    <w:rsid w:val="00C558C7"/>
    <w:rsid w:val="00C56543"/>
    <w:rsid w:val="00C6183D"/>
    <w:rsid w:val="00C61994"/>
    <w:rsid w:val="00C61FCA"/>
    <w:rsid w:val="00C6208B"/>
    <w:rsid w:val="00C62D04"/>
    <w:rsid w:val="00C6328C"/>
    <w:rsid w:val="00C63B4D"/>
    <w:rsid w:val="00C66AA4"/>
    <w:rsid w:val="00C6721A"/>
    <w:rsid w:val="00C706C5"/>
    <w:rsid w:val="00C7080C"/>
    <w:rsid w:val="00C716FB"/>
    <w:rsid w:val="00C74767"/>
    <w:rsid w:val="00C75F8C"/>
    <w:rsid w:val="00C76F09"/>
    <w:rsid w:val="00C80B8F"/>
    <w:rsid w:val="00C813FF"/>
    <w:rsid w:val="00C81BBF"/>
    <w:rsid w:val="00C8264B"/>
    <w:rsid w:val="00C833B6"/>
    <w:rsid w:val="00C846AA"/>
    <w:rsid w:val="00C84914"/>
    <w:rsid w:val="00C85305"/>
    <w:rsid w:val="00C86163"/>
    <w:rsid w:val="00C867CB"/>
    <w:rsid w:val="00C8794C"/>
    <w:rsid w:val="00C925B1"/>
    <w:rsid w:val="00C92DE5"/>
    <w:rsid w:val="00C93B24"/>
    <w:rsid w:val="00C956DB"/>
    <w:rsid w:val="00C95C78"/>
    <w:rsid w:val="00C964E9"/>
    <w:rsid w:val="00C97344"/>
    <w:rsid w:val="00C97894"/>
    <w:rsid w:val="00CA0F58"/>
    <w:rsid w:val="00CA0F76"/>
    <w:rsid w:val="00CA1DA0"/>
    <w:rsid w:val="00CA36CE"/>
    <w:rsid w:val="00CA443E"/>
    <w:rsid w:val="00CA456F"/>
    <w:rsid w:val="00CA45AB"/>
    <w:rsid w:val="00CA5BFD"/>
    <w:rsid w:val="00CA5D3D"/>
    <w:rsid w:val="00CA61EA"/>
    <w:rsid w:val="00CA78A2"/>
    <w:rsid w:val="00CA7925"/>
    <w:rsid w:val="00CB0474"/>
    <w:rsid w:val="00CB0AE2"/>
    <w:rsid w:val="00CB176E"/>
    <w:rsid w:val="00CB1996"/>
    <w:rsid w:val="00CB1AD0"/>
    <w:rsid w:val="00CB1DFA"/>
    <w:rsid w:val="00CB534B"/>
    <w:rsid w:val="00CB5B27"/>
    <w:rsid w:val="00CB5C99"/>
    <w:rsid w:val="00CB6357"/>
    <w:rsid w:val="00CB65FF"/>
    <w:rsid w:val="00CB723C"/>
    <w:rsid w:val="00CC16F4"/>
    <w:rsid w:val="00CC372B"/>
    <w:rsid w:val="00CC407F"/>
    <w:rsid w:val="00CC4971"/>
    <w:rsid w:val="00CC56C7"/>
    <w:rsid w:val="00CD1772"/>
    <w:rsid w:val="00CD1B7E"/>
    <w:rsid w:val="00CD28FC"/>
    <w:rsid w:val="00CD2FBF"/>
    <w:rsid w:val="00CD415D"/>
    <w:rsid w:val="00CD4225"/>
    <w:rsid w:val="00CD61AD"/>
    <w:rsid w:val="00CE1D46"/>
    <w:rsid w:val="00CE2049"/>
    <w:rsid w:val="00CE32F6"/>
    <w:rsid w:val="00CE59DC"/>
    <w:rsid w:val="00CE656E"/>
    <w:rsid w:val="00CE7C46"/>
    <w:rsid w:val="00CF0E09"/>
    <w:rsid w:val="00CF14F3"/>
    <w:rsid w:val="00CF152B"/>
    <w:rsid w:val="00CF2B4B"/>
    <w:rsid w:val="00CF4C36"/>
    <w:rsid w:val="00CF5481"/>
    <w:rsid w:val="00CF57A2"/>
    <w:rsid w:val="00CF6B59"/>
    <w:rsid w:val="00CF6DB5"/>
    <w:rsid w:val="00CF75E5"/>
    <w:rsid w:val="00CF761A"/>
    <w:rsid w:val="00CF7623"/>
    <w:rsid w:val="00CF7E14"/>
    <w:rsid w:val="00CF7F35"/>
    <w:rsid w:val="00D0003B"/>
    <w:rsid w:val="00D0195F"/>
    <w:rsid w:val="00D01E21"/>
    <w:rsid w:val="00D01F4D"/>
    <w:rsid w:val="00D0229A"/>
    <w:rsid w:val="00D03637"/>
    <w:rsid w:val="00D036EE"/>
    <w:rsid w:val="00D047D7"/>
    <w:rsid w:val="00D04DA2"/>
    <w:rsid w:val="00D075CC"/>
    <w:rsid w:val="00D10A6D"/>
    <w:rsid w:val="00D11DFF"/>
    <w:rsid w:val="00D11FBA"/>
    <w:rsid w:val="00D12EA8"/>
    <w:rsid w:val="00D1733E"/>
    <w:rsid w:val="00D203EA"/>
    <w:rsid w:val="00D20A9B"/>
    <w:rsid w:val="00D22D9D"/>
    <w:rsid w:val="00D23B12"/>
    <w:rsid w:val="00D244A1"/>
    <w:rsid w:val="00D25121"/>
    <w:rsid w:val="00D25C18"/>
    <w:rsid w:val="00D26C59"/>
    <w:rsid w:val="00D27ED0"/>
    <w:rsid w:val="00D31CA4"/>
    <w:rsid w:val="00D31D6D"/>
    <w:rsid w:val="00D32924"/>
    <w:rsid w:val="00D32FE1"/>
    <w:rsid w:val="00D33448"/>
    <w:rsid w:val="00D33F61"/>
    <w:rsid w:val="00D34519"/>
    <w:rsid w:val="00D348D3"/>
    <w:rsid w:val="00D348EC"/>
    <w:rsid w:val="00D37189"/>
    <w:rsid w:val="00D37BB7"/>
    <w:rsid w:val="00D40B7D"/>
    <w:rsid w:val="00D41AF6"/>
    <w:rsid w:val="00D4251D"/>
    <w:rsid w:val="00D428A1"/>
    <w:rsid w:val="00D43A7C"/>
    <w:rsid w:val="00D43CE5"/>
    <w:rsid w:val="00D43DCE"/>
    <w:rsid w:val="00D445E5"/>
    <w:rsid w:val="00D4472E"/>
    <w:rsid w:val="00D44DD7"/>
    <w:rsid w:val="00D44F8F"/>
    <w:rsid w:val="00D46FC7"/>
    <w:rsid w:val="00D47B73"/>
    <w:rsid w:val="00D47FBE"/>
    <w:rsid w:val="00D501D7"/>
    <w:rsid w:val="00D508B3"/>
    <w:rsid w:val="00D51176"/>
    <w:rsid w:val="00D51C66"/>
    <w:rsid w:val="00D5249B"/>
    <w:rsid w:val="00D53C0A"/>
    <w:rsid w:val="00D53EB0"/>
    <w:rsid w:val="00D53ED4"/>
    <w:rsid w:val="00D5476E"/>
    <w:rsid w:val="00D551DA"/>
    <w:rsid w:val="00D55302"/>
    <w:rsid w:val="00D5671A"/>
    <w:rsid w:val="00D572B1"/>
    <w:rsid w:val="00D57B27"/>
    <w:rsid w:val="00D60D0B"/>
    <w:rsid w:val="00D6112B"/>
    <w:rsid w:val="00D6117E"/>
    <w:rsid w:val="00D630A4"/>
    <w:rsid w:val="00D63321"/>
    <w:rsid w:val="00D6363E"/>
    <w:rsid w:val="00D63D66"/>
    <w:rsid w:val="00D63FEF"/>
    <w:rsid w:val="00D64330"/>
    <w:rsid w:val="00D64E1D"/>
    <w:rsid w:val="00D65622"/>
    <w:rsid w:val="00D65B87"/>
    <w:rsid w:val="00D65FCE"/>
    <w:rsid w:val="00D66530"/>
    <w:rsid w:val="00D66C54"/>
    <w:rsid w:val="00D706EB"/>
    <w:rsid w:val="00D71250"/>
    <w:rsid w:val="00D72576"/>
    <w:rsid w:val="00D72740"/>
    <w:rsid w:val="00D73418"/>
    <w:rsid w:val="00D73BC3"/>
    <w:rsid w:val="00D75257"/>
    <w:rsid w:val="00D75640"/>
    <w:rsid w:val="00D75B22"/>
    <w:rsid w:val="00D75CE5"/>
    <w:rsid w:val="00D76425"/>
    <w:rsid w:val="00D76630"/>
    <w:rsid w:val="00D766F7"/>
    <w:rsid w:val="00D81B41"/>
    <w:rsid w:val="00D821DF"/>
    <w:rsid w:val="00D838C3"/>
    <w:rsid w:val="00D85C10"/>
    <w:rsid w:val="00D87E61"/>
    <w:rsid w:val="00D908E1"/>
    <w:rsid w:val="00D91D5D"/>
    <w:rsid w:val="00D929AF"/>
    <w:rsid w:val="00D93ADA"/>
    <w:rsid w:val="00D94738"/>
    <w:rsid w:val="00D96F79"/>
    <w:rsid w:val="00D970A6"/>
    <w:rsid w:val="00DA09E4"/>
    <w:rsid w:val="00DA18AC"/>
    <w:rsid w:val="00DA238D"/>
    <w:rsid w:val="00DA2513"/>
    <w:rsid w:val="00DA25BA"/>
    <w:rsid w:val="00DA3BD9"/>
    <w:rsid w:val="00DA3DDA"/>
    <w:rsid w:val="00DA4A05"/>
    <w:rsid w:val="00DA5580"/>
    <w:rsid w:val="00DA6CE5"/>
    <w:rsid w:val="00DA7BCB"/>
    <w:rsid w:val="00DB0FF0"/>
    <w:rsid w:val="00DB175C"/>
    <w:rsid w:val="00DB1BFE"/>
    <w:rsid w:val="00DB2630"/>
    <w:rsid w:val="00DB2F5F"/>
    <w:rsid w:val="00DB4096"/>
    <w:rsid w:val="00DB42C9"/>
    <w:rsid w:val="00DB4A72"/>
    <w:rsid w:val="00DB4F56"/>
    <w:rsid w:val="00DB5D32"/>
    <w:rsid w:val="00DB6A39"/>
    <w:rsid w:val="00DB6C47"/>
    <w:rsid w:val="00DB739C"/>
    <w:rsid w:val="00DB7445"/>
    <w:rsid w:val="00DC1995"/>
    <w:rsid w:val="00DC2214"/>
    <w:rsid w:val="00DC38B8"/>
    <w:rsid w:val="00DC3FFA"/>
    <w:rsid w:val="00DC456A"/>
    <w:rsid w:val="00DC4907"/>
    <w:rsid w:val="00DC4C0F"/>
    <w:rsid w:val="00DC54B8"/>
    <w:rsid w:val="00DC5602"/>
    <w:rsid w:val="00DC7F4D"/>
    <w:rsid w:val="00DD135D"/>
    <w:rsid w:val="00DD2264"/>
    <w:rsid w:val="00DD2641"/>
    <w:rsid w:val="00DD26FD"/>
    <w:rsid w:val="00DD2AA5"/>
    <w:rsid w:val="00DD4728"/>
    <w:rsid w:val="00DD4C35"/>
    <w:rsid w:val="00DD5B3C"/>
    <w:rsid w:val="00DD6423"/>
    <w:rsid w:val="00DD6E00"/>
    <w:rsid w:val="00DD7292"/>
    <w:rsid w:val="00DD74E9"/>
    <w:rsid w:val="00DE1033"/>
    <w:rsid w:val="00DE1652"/>
    <w:rsid w:val="00DE175F"/>
    <w:rsid w:val="00DE1CA3"/>
    <w:rsid w:val="00DE20DF"/>
    <w:rsid w:val="00DE2A07"/>
    <w:rsid w:val="00DE31C7"/>
    <w:rsid w:val="00DE484E"/>
    <w:rsid w:val="00DE4FD3"/>
    <w:rsid w:val="00DE5A50"/>
    <w:rsid w:val="00DE6D04"/>
    <w:rsid w:val="00DE74D8"/>
    <w:rsid w:val="00DF055E"/>
    <w:rsid w:val="00DF1BDC"/>
    <w:rsid w:val="00DF20F3"/>
    <w:rsid w:val="00DF225C"/>
    <w:rsid w:val="00DF386D"/>
    <w:rsid w:val="00DF3978"/>
    <w:rsid w:val="00DF43F4"/>
    <w:rsid w:val="00DF4993"/>
    <w:rsid w:val="00DF565C"/>
    <w:rsid w:val="00DF6403"/>
    <w:rsid w:val="00DF6438"/>
    <w:rsid w:val="00DF7232"/>
    <w:rsid w:val="00DF7412"/>
    <w:rsid w:val="00DF752D"/>
    <w:rsid w:val="00DF762B"/>
    <w:rsid w:val="00E00266"/>
    <w:rsid w:val="00E007DB"/>
    <w:rsid w:val="00E00C49"/>
    <w:rsid w:val="00E01488"/>
    <w:rsid w:val="00E01CE5"/>
    <w:rsid w:val="00E02153"/>
    <w:rsid w:val="00E02793"/>
    <w:rsid w:val="00E02E60"/>
    <w:rsid w:val="00E03422"/>
    <w:rsid w:val="00E03550"/>
    <w:rsid w:val="00E03980"/>
    <w:rsid w:val="00E03D4B"/>
    <w:rsid w:val="00E03D77"/>
    <w:rsid w:val="00E0635B"/>
    <w:rsid w:val="00E07274"/>
    <w:rsid w:val="00E10460"/>
    <w:rsid w:val="00E10923"/>
    <w:rsid w:val="00E1164B"/>
    <w:rsid w:val="00E11A40"/>
    <w:rsid w:val="00E11E17"/>
    <w:rsid w:val="00E128D5"/>
    <w:rsid w:val="00E12DD4"/>
    <w:rsid w:val="00E13052"/>
    <w:rsid w:val="00E13310"/>
    <w:rsid w:val="00E143AE"/>
    <w:rsid w:val="00E15048"/>
    <w:rsid w:val="00E150A1"/>
    <w:rsid w:val="00E151CB"/>
    <w:rsid w:val="00E153EE"/>
    <w:rsid w:val="00E15830"/>
    <w:rsid w:val="00E15987"/>
    <w:rsid w:val="00E15EC0"/>
    <w:rsid w:val="00E16B04"/>
    <w:rsid w:val="00E1759D"/>
    <w:rsid w:val="00E177E8"/>
    <w:rsid w:val="00E17A45"/>
    <w:rsid w:val="00E17A84"/>
    <w:rsid w:val="00E17C73"/>
    <w:rsid w:val="00E21022"/>
    <w:rsid w:val="00E22944"/>
    <w:rsid w:val="00E23421"/>
    <w:rsid w:val="00E23F01"/>
    <w:rsid w:val="00E24E12"/>
    <w:rsid w:val="00E25367"/>
    <w:rsid w:val="00E25631"/>
    <w:rsid w:val="00E25A64"/>
    <w:rsid w:val="00E2753D"/>
    <w:rsid w:val="00E310CE"/>
    <w:rsid w:val="00E311AC"/>
    <w:rsid w:val="00E322BB"/>
    <w:rsid w:val="00E34CCE"/>
    <w:rsid w:val="00E35290"/>
    <w:rsid w:val="00E37A3E"/>
    <w:rsid w:val="00E40501"/>
    <w:rsid w:val="00E40EC6"/>
    <w:rsid w:val="00E41ED0"/>
    <w:rsid w:val="00E421B8"/>
    <w:rsid w:val="00E43089"/>
    <w:rsid w:val="00E431A4"/>
    <w:rsid w:val="00E43859"/>
    <w:rsid w:val="00E4472C"/>
    <w:rsid w:val="00E44A93"/>
    <w:rsid w:val="00E450D9"/>
    <w:rsid w:val="00E46463"/>
    <w:rsid w:val="00E46AC3"/>
    <w:rsid w:val="00E4742B"/>
    <w:rsid w:val="00E507A2"/>
    <w:rsid w:val="00E51EF8"/>
    <w:rsid w:val="00E51F39"/>
    <w:rsid w:val="00E52E09"/>
    <w:rsid w:val="00E52F2E"/>
    <w:rsid w:val="00E53816"/>
    <w:rsid w:val="00E54CEC"/>
    <w:rsid w:val="00E56EDE"/>
    <w:rsid w:val="00E571D8"/>
    <w:rsid w:val="00E60111"/>
    <w:rsid w:val="00E617AA"/>
    <w:rsid w:val="00E625DC"/>
    <w:rsid w:val="00E625EB"/>
    <w:rsid w:val="00E62A18"/>
    <w:rsid w:val="00E634B7"/>
    <w:rsid w:val="00E6458E"/>
    <w:rsid w:val="00E65BAB"/>
    <w:rsid w:val="00E67323"/>
    <w:rsid w:val="00E67B5B"/>
    <w:rsid w:val="00E67FD8"/>
    <w:rsid w:val="00E70CC6"/>
    <w:rsid w:val="00E70F46"/>
    <w:rsid w:val="00E72912"/>
    <w:rsid w:val="00E72EED"/>
    <w:rsid w:val="00E72F79"/>
    <w:rsid w:val="00E7334F"/>
    <w:rsid w:val="00E74608"/>
    <w:rsid w:val="00E74E64"/>
    <w:rsid w:val="00E74F9B"/>
    <w:rsid w:val="00E755A4"/>
    <w:rsid w:val="00E75639"/>
    <w:rsid w:val="00E76AA9"/>
    <w:rsid w:val="00E77034"/>
    <w:rsid w:val="00E773AA"/>
    <w:rsid w:val="00E77452"/>
    <w:rsid w:val="00E80F11"/>
    <w:rsid w:val="00E82032"/>
    <w:rsid w:val="00E820EA"/>
    <w:rsid w:val="00E827F2"/>
    <w:rsid w:val="00E83C7F"/>
    <w:rsid w:val="00E83F8C"/>
    <w:rsid w:val="00E84BAC"/>
    <w:rsid w:val="00E84E37"/>
    <w:rsid w:val="00E84E50"/>
    <w:rsid w:val="00E855EF"/>
    <w:rsid w:val="00E8565A"/>
    <w:rsid w:val="00E8569E"/>
    <w:rsid w:val="00E85BE8"/>
    <w:rsid w:val="00E85FCD"/>
    <w:rsid w:val="00E90CB2"/>
    <w:rsid w:val="00E90DDA"/>
    <w:rsid w:val="00E91546"/>
    <w:rsid w:val="00E924E2"/>
    <w:rsid w:val="00E92E1D"/>
    <w:rsid w:val="00E92EEC"/>
    <w:rsid w:val="00E93053"/>
    <w:rsid w:val="00E935F6"/>
    <w:rsid w:val="00E95172"/>
    <w:rsid w:val="00E952A9"/>
    <w:rsid w:val="00E9642A"/>
    <w:rsid w:val="00E9663F"/>
    <w:rsid w:val="00E96BD0"/>
    <w:rsid w:val="00EA03C9"/>
    <w:rsid w:val="00EA18AE"/>
    <w:rsid w:val="00EA2151"/>
    <w:rsid w:val="00EA24D6"/>
    <w:rsid w:val="00EA2F34"/>
    <w:rsid w:val="00EA40AE"/>
    <w:rsid w:val="00EA4462"/>
    <w:rsid w:val="00EA5100"/>
    <w:rsid w:val="00EA56E5"/>
    <w:rsid w:val="00EA5F8D"/>
    <w:rsid w:val="00EB05BC"/>
    <w:rsid w:val="00EB0703"/>
    <w:rsid w:val="00EB0775"/>
    <w:rsid w:val="00EB1F3B"/>
    <w:rsid w:val="00EB328F"/>
    <w:rsid w:val="00EB3E5F"/>
    <w:rsid w:val="00EB47D2"/>
    <w:rsid w:val="00EB777D"/>
    <w:rsid w:val="00EB7D07"/>
    <w:rsid w:val="00EC00A4"/>
    <w:rsid w:val="00EC2F09"/>
    <w:rsid w:val="00EC2F22"/>
    <w:rsid w:val="00EC33FE"/>
    <w:rsid w:val="00EC3631"/>
    <w:rsid w:val="00EC43E9"/>
    <w:rsid w:val="00EC5A71"/>
    <w:rsid w:val="00EC6021"/>
    <w:rsid w:val="00EC67C7"/>
    <w:rsid w:val="00EC7291"/>
    <w:rsid w:val="00EC73B6"/>
    <w:rsid w:val="00ED0D7F"/>
    <w:rsid w:val="00ED1DBA"/>
    <w:rsid w:val="00ED2B1D"/>
    <w:rsid w:val="00ED2F6F"/>
    <w:rsid w:val="00ED38F6"/>
    <w:rsid w:val="00ED45C5"/>
    <w:rsid w:val="00ED56BE"/>
    <w:rsid w:val="00ED592C"/>
    <w:rsid w:val="00ED5D5E"/>
    <w:rsid w:val="00ED6242"/>
    <w:rsid w:val="00ED6926"/>
    <w:rsid w:val="00ED7240"/>
    <w:rsid w:val="00ED7BA8"/>
    <w:rsid w:val="00ED7CBD"/>
    <w:rsid w:val="00ED7F2D"/>
    <w:rsid w:val="00EE0DE4"/>
    <w:rsid w:val="00EE1134"/>
    <w:rsid w:val="00EE1F22"/>
    <w:rsid w:val="00EE239B"/>
    <w:rsid w:val="00EE2A0C"/>
    <w:rsid w:val="00EE3036"/>
    <w:rsid w:val="00EE374F"/>
    <w:rsid w:val="00EE3960"/>
    <w:rsid w:val="00EE4120"/>
    <w:rsid w:val="00EE4BC8"/>
    <w:rsid w:val="00EE4E3A"/>
    <w:rsid w:val="00EE6375"/>
    <w:rsid w:val="00EE6A58"/>
    <w:rsid w:val="00EE70BF"/>
    <w:rsid w:val="00EE7630"/>
    <w:rsid w:val="00EF073E"/>
    <w:rsid w:val="00EF11A2"/>
    <w:rsid w:val="00EF15FB"/>
    <w:rsid w:val="00EF1AA8"/>
    <w:rsid w:val="00EF1AF5"/>
    <w:rsid w:val="00EF1FE7"/>
    <w:rsid w:val="00EF280D"/>
    <w:rsid w:val="00EF45BA"/>
    <w:rsid w:val="00EF63AF"/>
    <w:rsid w:val="00EF6D55"/>
    <w:rsid w:val="00EF7184"/>
    <w:rsid w:val="00EF77A1"/>
    <w:rsid w:val="00F00BAA"/>
    <w:rsid w:val="00F017E4"/>
    <w:rsid w:val="00F021E7"/>
    <w:rsid w:val="00F02B56"/>
    <w:rsid w:val="00F04208"/>
    <w:rsid w:val="00F0434C"/>
    <w:rsid w:val="00F0449A"/>
    <w:rsid w:val="00F0530C"/>
    <w:rsid w:val="00F057A7"/>
    <w:rsid w:val="00F0608D"/>
    <w:rsid w:val="00F070D4"/>
    <w:rsid w:val="00F07D29"/>
    <w:rsid w:val="00F111B0"/>
    <w:rsid w:val="00F11B5D"/>
    <w:rsid w:val="00F11D1B"/>
    <w:rsid w:val="00F12EDB"/>
    <w:rsid w:val="00F13D9D"/>
    <w:rsid w:val="00F15183"/>
    <w:rsid w:val="00F152BE"/>
    <w:rsid w:val="00F1540F"/>
    <w:rsid w:val="00F1585D"/>
    <w:rsid w:val="00F168F0"/>
    <w:rsid w:val="00F169B0"/>
    <w:rsid w:val="00F170CF"/>
    <w:rsid w:val="00F173C8"/>
    <w:rsid w:val="00F17410"/>
    <w:rsid w:val="00F176CF"/>
    <w:rsid w:val="00F176EF"/>
    <w:rsid w:val="00F17746"/>
    <w:rsid w:val="00F1774B"/>
    <w:rsid w:val="00F21C9E"/>
    <w:rsid w:val="00F23930"/>
    <w:rsid w:val="00F240E0"/>
    <w:rsid w:val="00F24A61"/>
    <w:rsid w:val="00F266AA"/>
    <w:rsid w:val="00F26892"/>
    <w:rsid w:val="00F27A16"/>
    <w:rsid w:val="00F27C1A"/>
    <w:rsid w:val="00F30195"/>
    <w:rsid w:val="00F3082A"/>
    <w:rsid w:val="00F333CA"/>
    <w:rsid w:val="00F3504F"/>
    <w:rsid w:val="00F35253"/>
    <w:rsid w:val="00F35B18"/>
    <w:rsid w:val="00F365DA"/>
    <w:rsid w:val="00F36AFF"/>
    <w:rsid w:val="00F4170F"/>
    <w:rsid w:val="00F418E6"/>
    <w:rsid w:val="00F41F35"/>
    <w:rsid w:val="00F4206F"/>
    <w:rsid w:val="00F423BC"/>
    <w:rsid w:val="00F424AB"/>
    <w:rsid w:val="00F42C95"/>
    <w:rsid w:val="00F42E74"/>
    <w:rsid w:val="00F430A8"/>
    <w:rsid w:val="00F435D1"/>
    <w:rsid w:val="00F444C0"/>
    <w:rsid w:val="00F444C4"/>
    <w:rsid w:val="00F45961"/>
    <w:rsid w:val="00F45F09"/>
    <w:rsid w:val="00F465CE"/>
    <w:rsid w:val="00F47319"/>
    <w:rsid w:val="00F478B1"/>
    <w:rsid w:val="00F47BCB"/>
    <w:rsid w:val="00F50AD9"/>
    <w:rsid w:val="00F51797"/>
    <w:rsid w:val="00F52C37"/>
    <w:rsid w:val="00F52D8B"/>
    <w:rsid w:val="00F53A04"/>
    <w:rsid w:val="00F53A9A"/>
    <w:rsid w:val="00F5458C"/>
    <w:rsid w:val="00F5485F"/>
    <w:rsid w:val="00F54EDB"/>
    <w:rsid w:val="00F55B27"/>
    <w:rsid w:val="00F56774"/>
    <w:rsid w:val="00F56970"/>
    <w:rsid w:val="00F6035C"/>
    <w:rsid w:val="00F60793"/>
    <w:rsid w:val="00F61351"/>
    <w:rsid w:val="00F619A1"/>
    <w:rsid w:val="00F62AB0"/>
    <w:rsid w:val="00F62B67"/>
    <w:rsid w:val="00F63E89"/>
    <w:rsid w:val="00F63F0B"/>
    <w:rsid w:val="00F655A4"/>
    <w:rsid w:val="00F657C3"/>
    <w:rsid w:val="00F676D3"/>
    <w:rsid w:val="00F6777E"/>
    <w:rsid w:val="00F71123"/>
    <w:rsid w:val="00F71182"/>
    <w:rsid w:val="00F71766"/>
    <w:rsid w:val="00F73634"/>
    <w:rsid w:val="00F7418C"/>
    <w:rsid w:val="00F76870"/>
    <w:rsid w:val="00F76DD9"/>
    <w:rsid w:val="00F77071"/>
    <w:rsid w:val="00F7766E"/>
    <w:rsid w:val="00F77993"/>
    <w:rsid w:val="00F80915"/>
    <w:rsid w:val="00F8259C"/>
    <w:rsid w:val="00F83578"/>
    <w:rsid w:val="00F85E1B"/>
    <w:rsid w:val="00F85E4E"/>
    <w:rsid w:val="00F865AE"/>
    <w:rsid w:val="00F87660"/>
    <w:rsid w:val="00F87F69"/>
    <w:rsid w:val="00F87F82"/>
    <w:rsid w:val="00F901A8"/>
    <w:rsid w:val="00F90C7D"/>
    <w:rsid w:val="00F90E75"/>
    <w:rsid w:val="00F944CC"/>
    <w:rsid w:val="00F9482C"/>
    <w:rsid w:val="00F948B8"/>
    <w:rsid w:val="00F9498B"/>
    <w:rsid w:val="00F94B55"/>
    <w:rsid w:val="00F94BA5"/>
    <w:rsid w:val="00F95859"/>
    <w:rsid w:val="00F96088"/>
    <w:rsid w:val="00F9776D"/>
    <w:rsid w:val="00FA045D"/>
    <w:rsid w:val="00FA06ED"/>
    <w:rsid w:val="00FA0866"/>
    <w:rsid w:val="00FA1F73"/>
    <w:rsid w:val="00FA25C5"/>
    <w:rsid w:val="00FA3164"/>
    <w:rsid w:val="00FA328C"/>
    <w:rsid w:val="00FA32F7"/>
    <w:rsid w:val="00FA3397"/>
    <w:rsid w:val="00FA490D"/>
    <w:rsid w:val="00FA51CC"/>
    <w:rsid w:val="00FA5935"/>
    <w:rsid w:val="00FA5A99"/>
    <w:rsid w:val="00FA5DBB"/>
    <w:rsid w:val="00FA5FB5"/>
    <w:rsid w:val="00FA631E"/>
    <w:rsid w:val="00FA7478"/>
    <w:rsid w:val="00FB02F0"/>
    <w:rsid w:val="00FB066D"/>
    <w:rsid w:val="00FB2B1D"/>
    <w:rsid w:val="00FB2FDE"/>
    <w:rsid w:val="00FB38AF"/>
    <w:rsid w:val="00FB3ECD"/>
    <w:rsid w:val="00FB4725"/>
    <w:rsid w:val="00FB635C"/>
    <w:rsid w:val="00FB66EA"/>
    <w:rsid w:val="00FB7C0B"/>
    <w:rsid w:val="00FC011A"/>
    <w:rsid w:val="00FC171E"/>
    <w:rsid w:val="00FC18ED"/>
    <w:rsid w:val="00FC1E17"/>
    <w:rsid w:val="00FC2825"/>
    <w:rsid w:val="00FC2A93"/>
    <w:rsid w:val="00FC3525"/>
    <w:rsid w:val="00FC3E27"/>
    <w:rsid w:val="00FC5FA9"/>
    <w:rsid w:val="00FC6944"/>
    <w:rsid w:val="00FC6A74"/>
    <w:rsid w:val="00FC6DC9"/>
    <w:rsid w:val="00FC77A7"/>
    <w:rsid w:val="00FC7F9A"/>
    <w:rsid w:val="00FD0360"/>
    <w:rsid w:val="00FD03A7"/>
    <w:rsid w:val="00FD1383"/>
    <w:rsid w:val="00FD17A1"/>
    <w:rsid w:val="00FD1E96"/>
    <w:rsid w:val="00FD21C4"/>
    <w:rsid w:val="00FD2C49"/>
    <w:rsid w:val="00FD3136"/>
    <w:rsid w:val="00FD35BD"/>
    <w:rsid w:val="00FD3A71"/>
    <w:rsid w:val="00FD3F5B"/>
    <w:rsid w:val="00FD4135"/>
    <w:rsid w:val="00FD4231"/>
    <w:rsid w:val="00FD4E0D"/>
    <w:rsid w:val="00FD5197"/>
    <w:rsid w:val="00FD5C48"/>
    <w:rsid w:val="00FD6AC8"/>
    <w:rsid w:val="00FD7970"/>
    <w:rsid w:val="00FD7D65"/>
    <w:rsid w:val="00FE0AAC"/>
    <w:rsid w:val="00FE1961"/>
    <w:rsid w:val="00FE1E3F"/>
    <w:rsid w:val="00FE511C"/>
    <w:rsid w:val="00FE5814"/>
    <w:rsid w:val="00FE5D3E"/>
    <w:rsid w:val="00FF0C80"/>
    <w:rsid w:val="00FF1C96"/>
    <w:rsid w:val="00FF24AF"/>
    <w:rsid w:val="00FF4541"/>
    <w:rsid w:val="00FF4846"/>
    <w:rsid w:val="00FF48F9"/>
    <w:rsid w:val="00FF52A2"/>
    <w:rsid w:val="00FF5A7B"/>
    <w:rsid w:val="00FF5B34"/>
    <w:rsid w:val="00FF5C00"/>
    <w:rsid w:val="00FF66E4"/>
    <w:rsid w:val="00FF6BBD"/>
    <w:rsid w:val="00FF710F"/>
    <w:rsid w:val="00FF7B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FFA62C-F49F-4E28-A9B1-B319E78A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EA"/>
    <w:rPr>
      <w:rFonts w:ascii="Calibri" w:hAnsi="Calibri"/>
      <w:sz w:val="22"/>
      <w:szCs w:val="22"/>
    </w:rPr>
  </w:style>
  <w:style w:type="paragraph" w:styleId="Heading1">
    <w:name w:val="heading 1"/>
    <w:basedOn w:val="Normal"/>
    <w:next w:val="Normal"/>
    <w:link w:val="Heading1Char"/>
    <w:qFormat/>
    <w:rsid w:val="001368C8"/>
    <w:pPr>
      <w:keepNext/>
      <w:pBdr>
        <w:top w:val="single" w:sz="18" w:space="1" w:color="BFBFBF"/>
        <w:left w:val="single" w:sz="18" w:space="4" w:color="BFBFBF"/>
        <w:bottom w:val="single" w:sz="18" w:space="1" w:color="BFBFBF"/>
        <w:right w:val="single" w:sz="18" w:space="4" w:color="BFBFBF"/>
      </w:pBdr>
      <w:tabs>
        <w:tab w:val="left" w:pos="851"/>
      </w:tabs>
      <w:spacing w:before="480" w:after="240"/>
      <w:outlineLvl w:val="0"/>
    </w:pPr>
    <w:rPr>
      <w:rFonts w:cs="Arial"/>
      <w:b/>
      <w:bCs/>
      <w:kern w:val="28"/>
      <w:sz w:val="28"/>
      <w:lang w:eastAsia="en-US"/>
    </w:rPr>
  </w:style>
  <w:style w:type="paragraph" w:styleId="Heading2">
    <w:name w:val="heading 2"/>
    <w:basedOn w:val="Normal"/>
    <w:next w:val="Normal"/>
    <w:link w:val="Heading2Char"/>
    <w:qFormat/>
    <w:rsid w:val="00487812"/>
    <w:pPr>
      <w:keepNext/>
      <w:tabs>
        <w:tab w:val="left" w:pos="851"/>
      </w:tabs>
      <w:spacing w:before="480" w:after="120"/>
      <w:outlineLvl w:val="1"/>
    </w:pPr>
    <w:rPr>
      <w:b/>
      <w:bCs/>
      <w:sz w:val="28"/>
      <w:lang w:eastAsia="en-US"/>
    </w:rPr>
  </w:style>
  <w:style w:type="paragraph" w:styleId="Heading3">
    <w:name w:val="heading 3"/>
    <w:basedOn w:val="Normal"/>
    <w:next w:val="Normal"/>
    <w:link w:val="Heading3Char"/>
    <w:qFormat/>
    <w:rsid w:val="00437BA6"/>
    <w:pPr>
      <w:keepNext/>
      <w:tabs>
        <w:tab w:val="left" w:pos="851"/>
      </w:tabs>
      <w:spacing w:before="600" w:after="120"/>
      <w:ind w:left="851" w:hanging="851"/>
      <w:outlineLvl w:val="2"/>
    </w:pPr>
    <w:rPr>
      <w:rFonts w:cs="Arial"/>
      <w:b/>
      <w:bCs/>
      <w:sz w:val="24"/>
      <w:szCs w:val="20"/>
      <w:lang w:eastAsia="en-US"/>
    </w:rPr>
  </w:style>
  <w:style w:type="paragraph" w:styleId="Heading4">
    <w:name w:val="heading 4"/>
    <w:aliases w:val="Heading 4 Shade"/>
    <w:basedOn w:val="Normal"/>
    <w:next w:val="Normal"/>
    <w:link w:val="Heading4Char"/>
    <w:qFormat/>
    <w:rsid w:val="002A70EB"/>
    <w:pPr>
      <w:keepNext/>
      <w:shd w:val="clear" w:color="auto" w:fill="D9D9D9" w:themeFill="background1" w:themeFillShade="D9"/>
      <w:outlineLvl w:val="3"/>
    </w:pPr>
    <w:rPr>
      <w:b/>
      <w:bCs/>
      <w:szCs w:val="20"/>
      <w:u w:val="single"/>
      <w:lang w:eastAsia="en-US"/>
    </w:rPr>
  </w:style>
  <w:style w:type="paragraph" w:styleId="Heading5">
    <w:name w:val="heading 5"/>
    <w:basedOn w:val="Normal"/>
    <w:next w:val="Normal"/>
    <w:link w:val="Heading5Char"/>
    <w:autoRedefine/>
    <w:qFormat/>
    <w:rsid w:val="003A12B0"/>
    <w:pPr>
      <w:keepNext/>
      <w:keepLines/>
      <w:pageBreakBefore/>
      <w:pBdr>
        <w:top w:val="single" w:sz="18" w:space="1" w:color="BFBFBF"/>
        <w:left w:val="single" w:sz="18" w:space="4" w:color="BFBFBF"/>
        <w:bottom w:val="single" w:sz="18" w:space="1" w:color="BFBFBF"/>
        <w:right w:val="single" w:sz="18" w:space="4" w:color="BFBFBF"/>
      </w:pBdr>
      <w:jc w:val="center"/>
      <w:outlineLvl w:val="4"/>
    </w:pPr>
    <w:rPr>
      <w:b/>
      <w:bCs/>
      <w:sz w:val="24"/>
      <w:szCs w:val="24"/>
      <w:lang w:eastAsia="en-US"/>
    </w:rPr>
  </w:style>
  <w:style w:type="paragraph" w:styleId="Heading6">
    <w:name w:val="heading 6"/>
    <w:basedOn w:val="Normal"/>
    <w:next w:val="Normal"/>
    <w:qFormat/>
    <w:rsid w:val="00B67309"/>
    <w:pPr>
      <w:numPr>
        <w:ilvl w:val="5"/>
        <w:numId w:val="1"/>
      </w:numPr>
      <w:outlineLvl w:val="5"/>
    </w:pPr>
    <w:rPr>
      <w:rFonts w:ascii="Times New Roman" w:hAnsi="Times New Roman"/>
      <w:bCs/>
      <w:sz w:val="24"/>
      <w:szCs w:val="24"/>
      <w:u w:val="single"/>
      <w:lang w:eastAsia="en-US"/>
    </w:rPr>
  </w:style>
  <w:style w:type="paragraph" w:styleId="Heading7">
    <w:name w:val="heading 7"/>
    <w:basedOn w:val="Normal"/>
    <w:next w:val="Normal"/>
    <w:qFormat/>
    <w:rsid w:val="00B67309"/>
    <w:pPr>
      <w:numPr>
        <w:ilvl w:val="6"/>
        <w:numId w:val="1"/>
      </w:numPr>
      <w:outlineLvl w:val="6"/>
    </w:pPr>
    <w:rPr>
      <w:rFonts w:ascii="Times New Roman" w:hAnsi="Times New Roman"/>
      <w:bCs/>
      <w:i/>
      <w:sz w:val="24"/>
      <w:szCs w:val="24"/>
      <w:lang w:eastAsia="en-US"/>
    </w:rPr>
  </w:style>
  <w:style w:type="paragraph" w:styleId="Heading8">
    <w:name w:val="heading 8"/>
    <w:basedOn w:val="Normal"/>
    <w:next w:val="Normal"/>
    <w:qFormat/>
    <w:rsid w:val="00B67309"/>
    <w:pPr>
      <w:numPr>
        <w:ilvl w:val="7"/>
        <w:numId w:val="1"/>
      </w:numPr>
      <w:outlineLvl w:val="7"/>
    </w:pPr>
    <w:rPr>
      <w:rFonts w:ascii="Times New Roman" w:hAnsi="Times New Roman"/>
      <w:bCs/>
      <w:i/>
      <w:sz w:val="24"/>
      <w:szCs w:val="24"/>
      <w:lang w:eastAsia="en-US"/>
    </w:rPr>
  </w:style>
  <w:style w:type="paragraph" w:styleId="Heading9">
    <w:name w:val="heading 9"/>
    <w:basedOn w:val="Normal"/>
    <w:next w:val="Norm6pt"/>
    <w:link w:val="Heading9Char"/>
    <w:qFormat/>
    <w:rsid w:val="004B1D54"/>
    <w:pPr>
      <w:keepNext/>
      <w:keepLines/>
      <w:spacing w:before="360" w:after="120"/>
      <w:outlineLvl w:val="8"/>
    </w:pPr>
    <w:rPr>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1F3B"/>
    <w:pPr>
      <w:tabs>
        <w:tab w:val="center" w:pos="4153"/>
        <w:tab w:val="right" w:pos="8306"/>
      </w:tabs>
    </w:pPr>
  </w:style>
  <w:style w:type="character" w:styleId="PageNumber">
    <w:name w:val="page number"/>
    <w:basedOn w:val="DefaultParagraphFont"/>
    <w:rsid w:val="00EB1F3B"/>
  </w:style>
  <w:style w:type="paragraph" w:styleId="Header">
    <w:name w:val="header"/>
    <w:basedOn w:val="Normal"/>
    <w:link w:val="HeaderChar"/>
    <w:uiPriority w:val="99"/>
    <w:rsid w:val="00EB1F3B"/>
    <w:pPr>
      <w:tabs>
        <w:tab w:val="center" w:pos="4153"/>
        <w:tab w:val="right" w:pos="8306"/>
      </w:tabs>
    </w:pPr>
  </w:style>
  <w:style w:type="paragraph" w:styleId="BalloonText">
    <w:name w:val="Balloon Text"/>
    <w:basedOn w:val="Normal"/>
    <w:semiHidden/>
    <w:rsid w:val="00216FBC"/>
    <w:rPr>
      <w:rFonts w:ascii="Tahoma" w:hAnsi="Tahoma" w:cs="Tahoma"/>
      <w:sz w:val="16"/>
      <w:szCs w:val="16"/>
    </w:rPr>
  </w:style>
  <w:style w:type="paragraph" w:customStyle="1" w:styleId="Default">
    <w:name w:val="Default"/>
    <w:rsid w:val="008F32E5"/>
    <w:pPr>
      <w:widowControl w:val="0"/>
      <w:autoSpaceDE w:val="0"/>
      <w:autoSpaceDN w:val="0"/>
      <w:adjustRightInd w:val="0"/>
    </w:pPr>
    <w:rPr>
      <w:color w:val="000000"/>
      <w:sz w:val="24"/>
      <w:szCs w:val="24"/>
    </w:rPr>
  </w:style>
  <w:style w:type="paragraph" w:customStyle="1" w:styleId="CM5">
    <w:name w:val="CM5"/>
    <w:basedOn w:val="Default"/>
    <w:next w:val="Default"/>
    <w:rsid w:val="008F32E5"/>
    <w:pPr>
      <w:spacing w:after="363"/>
    </w:pPr>
    <w:rPr>
      <w:color w:val="auto"/>
    </w:rPr>
  </w:style>
  <w:style w:type="paragraph" w:customStyle="1" w:styleId="ReportHeading">
    <w:name w:val="Report Heading"/>
    <w:basedOn w:val="Normal"/>
    <w:rsid w:val="008F32E5"/>
    <w:pPr>
      <w:ind w:left="1276"/>
      <w:jc w:val="both"/>
    </w:pPr>
    <w:rPr>
      <w:b/>
      <w:bCs/>
      <w:lang w:val="en-US" w:eastAsia="en-US"/>
    </w:rPr>
  </w:style>
  <w:style w:type="paragraph" w:customStyle="1" w:styleId="CM49">
    <w:name w:val="CM49"/>
    <w:basedOn w:val="Normal"/>
    <w:next w:val="Normal"/>
    <w:rsid w:val="008F32E5"/>
    <w:pPr>
      <w:widowControl w:val="0"/>
      <w:autoSpaceDE w:val="0"/>
      <w:autoSpaceDN w:val="0"/>
      <w:adjustRightInd w:val="0"/>
      <w:spacing w:after="240"/>
    </w:pPr>
  </w:style>
  <w:style w:type="paragraph" w:customStyle="1" w:styleId="CM20">
    <w:name w:val="CM20"/>
    <w:basedOn w:val="Normal"/>
    <w:next w:val="Normal"/>
    <w:rsid w:val="008F32E5"/>
    <w:pPr>
      <w:widowControl w:val="0"/>
      <w:autoSpaceDE w:val="0"/>
      <w:autoSpaceDN w:val="0"/>
      <w:adjustRightInd w:val="0"/>
      <w:spacing w:line="238" w:lineRule="atLeast"/>
    </w:pPr>
  </w:style>
  <w:style w:type="paragraph" w:customStyle="1" w:styleId="CM58">
    <w:name w:val="CM58"/>
    <w:basedOn w:val="Normal"/>
    <w:next w:val="Normal"/>
    <w:rsid w:val="00DF386D"/>
    <w:pPr>
      <w:widowControl w:val="0"/>
      <w:autoSpaceDE w:val="0"/>
      <w:autoSpaceDN w:val="0"/>
      <w:adjustRightInd w:val="0"/>
      <w:spacing w:after="240"/>
    </w:pPr>
  </w:style>
  <w:style w:type="paragraph" w:customStyle="1" w:styleId="CM17">
    <w:name w:val="CM17"/>
    <w:basedOn w:val="Default"/>
    <w:next w:val="Default"/>
    <w:rsid w:val="00DF386D"/>
    <w:pPr>
      <w:spacing w:line="238" w:lineRule="atLeast"/>
    </w:pPr>
    <w:rPr>
      <w:color w:val="auto"/>
    </w:rPr>
  </w:style>
  <w:style w:type="paragraph" w:customStyle="1" w:styleId="AgendaItemLevel2">
    <w:name w:val="Agenda Item Level 2"/>
    <w:basedOn w:val="Normal"/>
    <w:rsid w:val="00403CA4"/>
    <w:pPr>
      <w:ind w:left="113"/>
      <w:jc w:val="both"/>
    </w:pPr>
    <w:rPr>
      <w:b/>
      <w:szCs w:val="20"/>
      <w:lang w:val="en-US" w:eastAsia="en-US"/>
    </w:rPr>
  </w:style>
  <w:style w:type="table" w:styleId="TableGrid">
    <w:name w:val="Table Grid"/>
    <w:basedOn w:val="TableNormal"/>
    <w:rsid w:val="0089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4F9B"/>
    <w:pPr>
      <w:shd w:val="clear" w:color="auto" w:fill="000080"/>
    </w:pPr>
    <w:rPr>
      <w:rFonts w:ascii="Tahoma" w:hAnsi="Tahoma" w:cs="Tahoma"/>
      <w:sz w:val="20"/>
      <w:szCs w:val="20"/>
    </w:rPr>
  </w:style>
  <w:style w:type="paragraph" w:styleId="TOC1">
    <w:name w:val="toc 1"/>
    <w:basedOn w:val="Normal"/>
    <w:next w:val="Normal"/>
    <w:autoRedefine/>
    <w:uiPriority w:val="39"/>
    <w:rsid w:val="001458FF"/>
    <w:pPr>
      <w:tabs>
        <w:tab w:val="left" w:pos="540"/>
        <w:tab w:val="right" w:leader="dot" w:pos="9270"/>
      </w:tabs>
      <w:spacing w:before="120"/>
      <w:ind w:left="567" w:hanging="567"/>
    </w:pPr>
  </w:style>
  <w:style w:type="paragraph" w:styleId="TOC2">
    <w:name w:val="toc 2"/>
    <w:basedOn w:val="Normal"/>
    <w:next w:val="Normal"/>
    <w:autoRedefine/>
    <w:uiPriority w:val="39"/>
    <w:rsid w:val="001458FF"/>
    <w:pPr>
      <w:tabs>
        <w:tab w:val="right" w:leader="dot" w:pos="-2835"/>
        <w:tab w:val="left" w:pos="1276"/>
        <w:tab w:val="right" w:leader="dot" w:pos="9270"/>
      </w:tabs>
      <w:ind w:left="1276" w:hanging="709"/>
    </w:pPr>
  </w:style>
  <w:style w:type="paragraph" w:styleId="TOC3">
    <w:name w:val="toc 3"/>
    <w:basedOn w:val="Normal"/>
    <w:next w:val="Normal"/>
    <w:autoRedefine/>
    <w:uiPriority w:val="39"/>
    <w:rsid w:val="001458FF"/>
    <w:pPr>
      <w:tabs>
        <w:tab w:val="right" w:leader="dot" w:pos="-2694"/>
        <w:tab w:val="left" w:pos="1276"/>
        <w:tab w:val="right" w:leader="dot" w:pos="9270"/>
      </w:tabs>
      <w:ind w:left="1276" w:hanging="709"/>
    </w:pPr>
  </w:style>
  <w:style w:type="character" w:styleId="Hyperlink">
    <w:name w:val="Hyperlink"/>
    <w:basedOn w:val="DefaultParagraphFont"/>
    <w:uiPriority w:val="99"/>
    <w:rsid w:val="0073103D"/>
    <w:rPr>
      <w:color w:val="0000FF"/>
      <w:u w:val="single"/>
    </w:rPr>
  </w:style>
  <w:style w:type="paragraph" w:styleId="TOC4">
    <w:name w:val="toc 4"/>
    <w:basedOn w:val="Normal"/>
    <w:next w:val="Normal"/>
    <w:autoRedefine/>
    <w:uiPriority w:val="39"/>
    <w:rsid w:val="00844B87"/>
    <w:pPr>
      <w:tabs>
        <w:tab w:val="left" w:pos="2694"/>
        <w:tab w:val="right" w:leader="dot" w:pos="8647"/>
      </w:tabs>
      <w:ind w:left="2694" w:right="991" w:hanging="1418"/>
    </w:pPr>
    <w:rPr>
      <w:b/>
      <w:noProof/>
    </w:rPr>
  </w:style>
  <w:style w:type="paragraph" w:customStyle="1" w:styleId="CM18">
    <w:name w:val="CM18"/>
    <w:basedOn w:val="Normal"/>
    <w:next w:val="Normal"/>
    <w:rsid w:val="00DE4FD3"/>
    <w:pPr>
      <w:widowControl w:val="0"/>
      <w:autoSpaceDE w:val="0"/>
      <w:autoSpaceDN w:val="0"/>
      <w:adjustRightInd w:val="0"/>
      <w:spacing w:after="240"/>
    </w:pPr>
    <w:rPr>
      <w:rFonts w:ascii="Times New Roman" w:hAnsi="Times New Roman"/>
      <w:sz w:val="24"/>
      <w:szCs w:val="24"/>
    </w:rPr>
  </w:style>
  <w:style w:type="paragraph" w:styleId="BodyText">
    <w:name w:val="Body Text"/>
    <w:basedOn w:val="Normal"/>
    <w:rsid w:val="00180D7A"/>
    <w:pPr>
      <w:spacing w:after="120"/>
    </w:pPr>
    <w:rPr>
      <w:rFonts w:cs="Arial"/>
      <w:szCs w:val="20"/>
    </w:rPr>
  </w:style>
  <w:style w:type="paragraph" w:styleId="NormalWeb">
    <w:name w:val="Normal (Web)"/>
    <w:basedOn w:val="Normal"/>
    <w:uiPriority w:val="99"/>
    <w:rsid w:val="00CA1DA0"/>
    <w:pPr>
      <w:spacing w:before="100" w:beforeAutospacing="1" w:after="100" w:afterAutospacing="1"/>
    </w:pPr>
    <w:rPr>
      <w:rFonts w:ascii="Times New Roman" w:hAnsi="Times New Roman"/>
      <w:sz w:val="24"/>
      <w:szCs w:val="24"/>
    </w:rPr>
  </w:style>
  <w:style w:type="paragraph" w:styleId="FootnoteText">
    <w:name w:val="footnote text"/>
    <w:basedOn w:val="Normal"/>
    <w:autoRedefine/>
    <w:semiHidden/>
    <w:rsid w:val="001334D0"/>
    <w:rPr>
      <w:sz w:val="18"/>
      <w:szCs w:val="20"/>
      <w:lang w:val="en-US" w:eastAsia="en-US"/>
    </w:rPr>
  </w:style>
  <w:style w:type="character" w:styleId="FootnoteReference">
    <w:name w:val="footnote reference"/>
    <w:basedOn w:val="DefaultParagraphFont"/>
    <w:semiHidden/>
    <w:rsid w:val="001334D0"/>
    <w:rPr>
      <w:rFonts w:ascii="Arial" w:hAnsi="Arial"/>
      <w:vertAlign w:val="superscript"/>
    </w:rPr>
  </w:style>
  <w:style w:type="character" w:styleId="Strong">
    <w:name w:val="Strong"/>
    <w:basedOn w:val="DefaultParagraphFont"/>
    <w:qFormat/>
    <w:rsid w:val="0099236D"/>
    <w:rPr>
      <w:b/>
      <w:bCs/>
    </w:rPr>
  </w:style>
  <w:style w:type="character" w:styleId="Emphasis">
    <w:name w:val="Emphasis"/>
    <w:basedOn w:val="DefaultParagraphFont"/>
    <w:uiPriority w:val="20"/>
    <w:qFormat/>
    <w:rsid w:val="00834188"/>
    <w:rPr>
      <w:i/>
      <w:iCs/>
    </w:rPr>
  </w:style>
  <w:style w:type="paragraph" w:styleId="ListContinue2">
    <w:name w:val="List Continue 2"/>
    <w:basedOn w:val="Normal"/>
    <w:rsid w:val="00695449"/>
    <w:pPr>
      <w:spacing w:after="120"/>
      <w:ind w:left="566"/>
    </w:pPr>
    <w:rPr>
      <w:szCs w:val="20"/>
      <w:lang w:eastAsia="en-US"/>
    </w:rPr>
  </w:style>
  <w:style w:type="paragraph" w:customStyle="1" w:styleId="Bulletssquaresmall">
    <w:name w:val="Bullets square small"/>
    <w:basedOn w:val="Normal"/>
    <w:rsid w:val="00FF5B34"/>
    <w:pPr>
      <w:numPr>
        <w:numId w:val="2"/>
      </w:numPr>
    </w:pPr>
  </w:style>
  <w:style w:type="paragraph" w:customStyle="1" w:styleId="Norm6pt">
    <w:name w:val="Norm6pt"/>
    <w:basedOn w:val="Normal"/>
    <w:rsid w:val="00FF5B34"/>
    <w:pPr>
      <w:spacing w:before="120" w:after="120"/>
    </w:pPr>
  </w:style>
  <w:style w:type="paragraph" w:styleId="BodyTextIndent2">
    <w:name w:val="Body Text Indent 2"/>
    <w:basedOn w:val="Normal"/>
    <w:link w:val="BodyTextIndent2Char"/>
    <w:rsid w:val="00100ACF"/>
    <w:pPr>
      <w:ind w:left="851"/>
      <w:jc w:val="both"/>
    </w:pPr>
    <w:rPr>
      <w:rFonts w:ascii="Times New Roman" w:hAnsi="Times New Roman"/>
      <w:sz w:val="24"/>
      <w:szCs w:val="20"/>
      <w:lang w:val="en-US" w:eastAsia="en-US"/>
    </w:rPr>
  </w:style>
  <w:style w:type="character" w:customStyle="1" w:styleId="BodyTextIndent2Char">
    <w:name w:val="Body Text Indent 2 Char"/>
    <w:basedOn w:val="DefaultParagraphFont"/>
    <w:link w:val="BodyTextIndent2"/>
    <w:rsid w:val="00100ACF"/>
    <w:rPr>
      <w:sz w:val="24"/>
      <w:lang w:val="en-US" w:eastAsia="en-US" w:bidi="ar-SA"/>
    </w:rPr>
  </w:style>
  <w:style w:type="paragraph" w:styleId="BodyText3">
    <w:name w:val="Body Text 3"/>
    <w:basedOn w:val="Normal"/>
    <w:link w:val="BodyText3Char"/>
    <w:rsid w:val="00100ACF"/>
    <w:pPr>
      <w:spacing w:after="120"/>
    </w:pPr>
    <w:rPr>
      <w:rFonts w:ascii="Times New Roman" w:hAnsi="Times New Roman"/>
      <w:sz w:val="16"/>
      <w:szCs w:val="16"/>
      <w:lang w:val="en-US" w:eastAsia="en-US"/>
    </w:rPr>
  </w:style>
  <w:style w:type="character" w:customStyle="1" w:styleId="BodyText3Char">
    <w:name w:val="Body Text 3 Char"/>
    <w:basedOn w:val="DefaultParagraphFont"/>
    <w:link w:val="BodyText3"/>
    <w:rsid w:val="00100ACF"/>
    <w:rPr>
      <w:sz w:val="16"/>
      <w:szCs w:val="16"/>
      <w:lang w:val="en-US" w:eastAsia="en-US" w:bidi="ar-SA"/>
    </w:rPr>
  </w:style>
  <w:style w:type="character" w:customStyle="1" w:styleId="CharSectno">
    <w:name w:val="CharSectno"/>
    <w:rsid w:val="00C0612E"/>
    <w:rPr>
      <w:noProof w:val="0"/>
      <w:lang w:val="en-AU"/>
    </w:rPr>
  </w:style>
  <w:style w:type="paragraph" w:customStyle="1" w:styleId="Subsection">
    <w:name w:val="Subsection"/>
    <w:rsid w:val="00C0612E"/>
    <w:pPr>
      <w:tabs>
        <w:tab w:val="right" w:pos="595"/>
        <w:tab w:val="left" w:pos="879"/>
      </w:tabs>
      <w:spacing w:before="160" w:line="260" w:lineRule="atLeast"/>
      <w:ind w:left="879" w:hanging="879"/>
    </w:pPr>
    <w:rPr>
      <w:sz w:val="24"/>
      <w:lang w:eastAsia="en-US"/>
    </w:rPr>
  </w:style>
  <w:style w:type="paragraph" w:customStyle="1" w:styleId="Indenta">
    <w:name w:val="Indent(a)"/>
    <w:link w:val="IndentaChar"/>
    <w:rsid w:val="00C0612E"/>
    <w:pPr>
      <w:tabs>
        <w:tab w:val="right" w:pos="1332"/>
        <w:tab w:val="left" w:pos="1616"/>
      </w:tabs>
      <w:spacing w:before="80" w:line="260" w:lineRule="atLeast"/>
      <w:ind w:left="1616" w:hanging="1616"/>
    </w:pPr>
    <w:rPr>
      <w:sz w:val="24"/>
      <w:lang w:eastAsia="en-US"/>
    </w:rPr>
  </w:style>
  <w:style w:type="paragraph" w:customStyle="1" w:styleId="NameofActRegPage1">
    <w:name w:val="Name of Act/Reg(Page 1)"/>
    <w:basedOn w:val="Normal"/>
    <w:rsid w:val="00C0612E"/>
    <w:pPr>
      <w:snapToGrid w:val="0"/>
      <w:spacing w:after="720"/>
      <w:jc w:val="center"/>
    </w:pPr>
    <w:rPr>
      <w:rFonts w:ascii="Times New Roman" w:hAnsi="Times New Roman"/>
      <w:b/>
      <w:sz w:val="34"/>
      <w:szCs w:val="20"/>
      <w:lang w:eastAsia="en-US"/>
    </w:rPr>
  </w:style>
  <w:style w:type="paragraph" w:customStyle="1" w:styleId="Indenti">
    <w:name w:val="Indent(i)"/>
    <w:rsid w:val="00C0612E"/>
    <w:pPr>
      <w:tabs>
        <w:tab w:val="right" w:pos="2041"/>
        <w:tab w:val="left" w:pos="2325"/>
      </w:tabs>
      <w:spacing w:before="80" w:line="260" w:lineRule="atLeast"/>
      <w:ind w:left="2325" w:hanging="2325"/>
    </w:pPr>
    <w:rPr>
      <w:sz w:val="24"/>
      <w:lang w:eastAsia="en-US"/>
    </w:rPr>
  </w:style>
  <w:style w:type="paragraph" w:customStyle="1" w:styleId="Norm6pt0">
    <w:name w:val="Norm 6pt"/>
    <w:basedOn w:val="Normal"/>
    <w:link w:val="Norm6ptChar"/>
    <w:qFormat/>
    <w:rsid w:val="007B6FFD"/>
    <w:pPr>
      <w:tabs>
        <w:tab w:val="left" w:pos="540"/>
        <w:tab w:val="left" w:pos="1080"/>
      </w:tabs>
      <w:spacing w:before="120" w:after="120"/>
    </w:pPr>
    <w:rPr>
      <w:rFonts w:cs="Arial"/>
      <w:szCs w:val="20"/>
    </w:rPr>
  </w:style>
  <w:style w:type="character" w:customStyle="1" w:styleId="HeaderChar">
    <w:name w:val="Header Char"/>
    <w:basedOn w:val="DefaultParagraphFont"/>
    <w:link w:val="Header"/>
    <w:uiPriority w:val="99"/>
    <w:rsid w:val="00B04B09"/>
    <w:rPr>
      <w:rFonts w:ascii="Calibri" w:hAnsi="Calibri"/>
      <w:szCs w:val="22"/>
    </w:rPr>
  </w:style>
  <w:style w:type="character" w:customStyle="1" w:styleId="Norm6ptChar">
    <w:name w:val="Norm 6pt Char"/>
    <w:basedOn w:val="DefaultParagraphFont"/>
    <w:link w:val="Norm6pt0"/>
    <w:rsid w:val="007B6FFD"/>
    <w:rPr>
      <w:rFonts w:ascii="Calibri" w:hAnsi="Calibri" w:cs="Arial"/>
      <w:sz w:val="22"/>
    </w:rPr>
  </w:style>
  <w:style w:type="character" w:customStyle="1" w:styleId="Heading9Char">
    <w:name w:val="Heading 9 Char"/>
    <w:basedOn w:val="DefaultParagraphFont"/>
    <w:link w:val="Heading9"/>
    <w:rsid w:val="00E827F2"/>
    <w:rPr>
      <w:rFonts w:ascii="Calibri" w:hAnsi="Calibri"/>
      <w:b/>
      <w:bCs/>
      <w:sz w:val="22"/>
      <w:szCs w:val="24"/>
      <w:lang w:eastAsia="en-US"/>
    </w:rPr>
  </w:style>
  <w:style w:type="paragraph" w:customStyle="1" w:styleId="Bullets">
    <w:name w:val="Bullets"/>
    <w:basedOn w:val="ListParagraph"/>
    <w:qFormat/>
    <w:rsid w:val="00026D49"/>
    <w:pPr>
      <w:numPr>
        <w:numId w:val="3"/>
      </w:numPr>
      <w:spacing w:before="60" w:after="60"/>
    </w:pPr>
    <w:rPr>
      <w:rFonts w:asciiTheme="minorHAnsi" w:hAnsiTheme="minorHAnsi" w:cs="Arial"/>
      <w:lang w:eastAsia="en-US"/>
    </w:rPr>
  </w:style>
  <w:style w:type="paragraph" w:styleId="ListParagraph">
    <w:name w:val="List Paragraph"/>
    <w:basedOn w:val="Normal"/>
    <w:uiPriority w:val="34"/>
    <w:qFormat/>
    <w:rsid w:val="00026D49"/>
    <w:pPr>
      <w:ind w:left="720"/>
      <w:contextualSpacing/>
    </w:pPr>
  </w:style>
  <w:style w:type="paragraph" w:customStyle="1" w:styleId="Numbers">
    <w:name w:val="Numbers"/>
    <w:basedOn w:val="ListParagraph"/>
    <w:qFormat/>
    <w:rsid w:val="00026D49"/>
    <w:pPr>
      <w:numPr>
        <w:numId w:val="4"/>
      </w:numPr>
      <w:spacing w:before="120" w:after="120"/>
      <w:contextualSpacing w:val="0"/>
    </w:pPr>
    <w:rPr>
      <w:rFonts w:asciiTheme="minorHAnsi" w:hAnsiTheme="minorHAnsi" w:cs="Arial"/>
      <w:lang w:eastAsia="en-US"/>
    </w:rPr>
  </w:style>
  <w:style w:type="paragraph" w:customStyle="1" w:styleId="Note">
    <w:name w:val="Note"/>
    <w:basedOn w:val="Norm6pt0"/>
    <w:link w:val="NoteChar"/>
    <w:qFormat/>
    <w:rsid w:val="007F5D4A"/>
    <w:pPr>
      <w:tabs>
        <w:tab w:val="clear" w:pos="540"/>
        <w:tab w:val="clear" w:pos="1080"/>
        <w:tab w:val="left" w:pos="851"/>
      </w:tabs>
      <w:ind w:left="851" w:hanging="851"/>
    </w:pPr>
    <w:rPr>
      <w:i/>
    </w:rPr>
  </w:style>
  <w:style w:type="character" w:customStyle="1" w:styleId="NoteChar">
    <w:name w:val="Note Char"/>
    <w:basedOn w:val="Norm6ptChar"/>
    <w:link w:val="Note"/>
    <w:rsid w:val="007F5D4A"/>
    <w:rPr>
      <w:rFonts w:ascii="Calibri" w:hAnsi="Calibri" w:cs="Arial"/>
      <w:i/>
      <w:sz w:val="22"/>
    </w:rPr>
  </w:style>
  <w:style w:type="character" w:customStyle="1" w:styleId="Heading1Char">
    <w:name w:val="Heading 1 Char"/>
    <w:basedOn w:val="DefaultParagraphFont"/>
    <w:link w:val="Heading1"/>
    <w:rsid w:val="00047382"/>
    <w:rPr>
      <w:rFonts w:ascii="Calibri" w:hAnsi="Calibri" w:cs="Arial"/>
      <w:b/>
      <w:bCs/>
      <w:kern w:val="28"/>
      <w:sz w:val="28"/>
      <w:szCs w:val="22"/>
      <w:lang w:eastAsia="en-US"/>
    </w:rPr>
  </w:style>
  <w:style w:type="character" w:customStyle="1" w:styleId="IndentaChar">
    <w:name w:val="Indent(a) Char"/>
    <w:basedOn w:val="DefaultParagraphFont"/>
    <w:link w:val="Indenta"/>
    <w:rsid w:val="00047382"/>
    <w:rPr>
      <w:sz w:val="24"/>
      <w:lang w:eastAsia="en-US"/>
    </w:rPr>
  </w:style>
  <w:style w:type="paragraph" w:customStyle="1" w:styleId="Ednotepara">
    <w:name w:val="Ednote(para)"/>
    <w:rsid w:val="00047382"/>
    <w:pPr>
      <w:tabs>
        <w:tab w:val="right" w:pos="1325"/>
        <w:tab w:val="left" w:pos="1613"/>
      </w:tabs>
      <w:spacing w:before="120" w:line="260" w:lineRule="atLeast"/>
      <w:ind w:left="1613" w:hanging="1613"/>
    </w:pPr>
    <w:rPr>
      <w:i/>
      <w:sz w:val="24"/>
      <w:lang w:eastAsia="en-US"/>
    </w:rPr>
  </w:style>
  <w:style w:type="character" w:customStyle="1" w:styleId="Heading2Char">
    <w:name w:val="Heading 2 Char"/>
    <w:basedOn w:val="DefaultParagraphFont"/>
    <w:link w:val="Heading2"/>
    <w:rsid w:val="00ED5D5E"/>
    <w:rPr>
      <w:rFonts w:ascii="Calibri" w:hAnsi="Calibri"/>
      <w:b/>
      <w:bCs/>
      <w:sz w:val="28"/>
      <w:szCs w:val="22"/>
      <w:lang w:eastAsia="en-US"/>
    </w:rPr>
  </w:style>
  <w:style w:type="character" w:customStyle="1" w:styleId="Heading3Char">
    <w:name w:val="Heading 3 Char"/>
    <w:basedOn w:val="DefaultParagraphFont"/>
    <w:link w:val="Heading3"/>
    <w:rsid w:val="00450F75"/>
    <w:rPr>
      <w:rFonts w:ascii="Calibri" w:hAnsi="Calibri" w:cs="Arial"/>
      <w:b/>
      <w:bCs/>
      <w:sz w:val="24"/>
      <w:lang w:eastAsia="en-US"/>
    </w:rPr>
  </w:style>
  <w:style w:type="character" w:customStyle="1" w:styleId="Heading4Char">
    <w:name w:val="Heading 4 Char"/>
    <w:aliases w:val="Heading 4 Shade Char"/>
    <w:basedOn w:val="DefaultParagraphFont"/>
    <w:link w:val="Heading4"/>
    <w:rsid w:val="00370091"/>
    <w:rPr>
      <w:rFonts w:ascii="Calibri" w:hAnsi="Calibri"/>
      <w:b/>
      <w:bCs/>
      <w:sz w:val="22"/>
      <w:u w:val="single"/>
      <w:shd w:val="clear" w:color="auto" w:fill="D9D9D9" w:themeFill="background1" w:themeFillShade="D9"/>
      <w:lang w:eastAsia="en-US"/>
    </w:rPr>
  </w:style>
  <w:style w:type="character" w:customStyle="1" w:styleId="apple-converted-space">
    <w:name w:val="apple-converted-space"/>
    <w:basedOn w:val="DefaultParagraphFont"/>
    <w:rsid w:val="00990D32"/>
  </w:style>
  <w:style w:type="paragraph" w:customStyle="1" w:styleId="MiscellaneousBody">
    <w:name w:val="Miscellaneous Body"/>
    <w:basedOn w:val="Normal"/>
    <w:rsid w:val="008534C5"/>
    <w:pPr>
      <w:spacing w:before="160" w:line="260" w:lineRule="atLeast"/>
    </w:pPr>
    <w:rPr>
      <w:rFonts w:ascii="Times New Roman" w:hAnsi="Times New Roman"/>
      <w:sz w:val="24"/>
      <w:szCs w:val="20"/>
    </w:rPr>
  </w:style>
  <w:style w:type="character" w:customStyle="1" w:styleId="Heading5Char">
    <w:name w:val="Heading 5 Char"/>
    <w:basedOn w:val="DefaultParagraphFont"/>
    <w:link w:val="Heading5"/>
    <w:rsid w:val="00AA662A"/>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5141">
      <w:bodyDiv w:val="1"/>
      <w:marLeft w:val="0"/>
      <w:marRight w:val="0"/>
      <w:marTop w:val="0"/>
      <w:marBottom w:val="0"/>
      <w:divBdr>
        <w:top w:val="none" w:sz="0" w:space="0" w:color="auto"/>
        <w:left w:val="none" w:sz="0" w:space="0" w:color="auto"/>
        <w:bottom w:val="none" w:sz="0" w:space="0" w:color="auto"/>
        <w:right w:val="none" w:sz="0" w:space="0" w:color="auto"/>
      </w:divBdr>
    </w:div>
    <w:div w:id="245505557">
      <w:bodyDiv w:val="1"/>
      <w:marLeft w:val="0"/>
      <w:marRight w:val="0"/>
      <w:marTop w:val="0"/>
      <w:marBottom w:val="0"/>
      <w:divBdr>
        <w:top w:val="none" w:sz="0" w:space="0" w:color="auto"/>
        <w:left w:val="none" w:sz="0" w:space="0" w:color="auto"/>
        <w:bottom w:val="none" w:sz="0" w:space="0" w:color="auto"/>
        <w:right w:val="none" w:sz="0" w:space="0" w:color="auto"/>
      </w:divBdr>
    </w:div>
    <w:div w:id="358703519">
      <w:bodyDiv w:val="1"/>
      <w:marLeft w:val="250"/>
      <w:marRight w:val="0"/>
      <w:marTop w:val="88"/>
      <w:marBottom w:val="0"/>
      <w:divBdr>
        <w:top w:val="none" w:sz="0" w:space="0" w:color="auto"/>
        <w:left w:val="none" w:sz="0" w:space="0" w:color="auto"/>
        <w:bottom w:val="none" w:sz="0" w:space="0" w:color="auto"/>
        <w:right w:val="none" w:sz="0" w:space="0" w:color="auto"/>
      </w:divBdr>
      <w:divsChild>
        <w:div w:id="1221139161">
          <w:marLeft w:val="0"/>
          <w:marRight w:val="0"/>
          <w:marTop w:val="0"/>
          <w:marBottom w:val="0"/>
          <w:divBdr>
            <w:top w:val="none" w:sz="0" w:space="0" w:color="auto"/>
            <w:left w:val="none" w:sz="0" w:space="0" w:color="auto"/>
            <w:bottom w:val="none" w:sz="0" w:space="0" w:color="auto"/>
            <w:right w:val="none" w:sz="0" w:space="0" w:color="auto"/>
          </w:divBdr>
          <w:divsChild>
            <w:div w:id="4318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2719">
      <w:bodyDiv w:val="1"/>
      <w:marLeft w:val="0"/>
      <w:marRight w:val="0"/>
      <w:marTop w:val="0"/>
      <w:marBottom w:val="0"/>
      <w:divBdr>
        <w:top w:val="none" w:sz="0" w:space="0" w:color="auto"/>
        <w:left w:val="none" w:sz="0" w:space="0" w:color="auto"/>
        <w:bottom w:val="none" w:sz="0" w:space="0" w:color="auto"/>
        <w:right w:val="none" w:sz="0" w:space="0" w:color="auto"/>
      </w:divBdr>
    </w:div>
    <w:div w:id="534778897">
      <w:bodyDiv w:val="1"/>
      <w:marLeft w:val="0"/>
      <w:marRight w:val="0"/>
      <w:marTop w:val="0"/>
      <w:marBottom w:val="0"/>
      <w:divBdr>
        <w:top w:val="none" w:sz="0" w:space="0" w:color="auto"/>
        <w:left w:val="none" w:sz="0" w:space="0" w:color="auto"/>
        <w:bottom w:val="none" w:sz="0" w:space="0" w:color="auto"/>
        <w:right w:val="none" w:sz="0" w:space="0" w:color="auto"/>
      </w:divBdr>
    </w:div>
    <w:div w:id="1240748884">
      <w:bodyDiv w:val="1"/>
      <w:marLeft w:val="0"/>
      <w:marRight w:val="0"/>
      <w:marTop w:val="0"/>
      <w:marBottom w:val="0"/>
      <w:divBdr>
        <w:top w:val="none" w:sz="0" w:space="0" w:color="auto"/>
        <w:left w:val="none" w:sz="0" w:space="0" w:color="auto"/>
        <w:bottom w:val="none" w:sz="0" w:space="0" w:color="auto"/>
        <w:right w:val="none" w:sz="0" w:space="0" w:color="auto"/>
      </w:divBdr>
    </w:div>
    <w:div w:id="1249189946">
      <w:bodyDiv w:val="1"/>
      <w:marLeft w:val="300"/>
      <w:marRight w:val="0"/>
      <w:marTop w:val="105"/>
      <w:marBottom w:val="0"/>
      <w:divBdr>
        <w:top w:val="none" w:sz="0" w:space="0" w:color="auto"/>
        <w:left w:val="none" w:sz="0" w:space="0" w:color="auto"/>
        <w:bottom w:val="none" w:sz="0" w:space="0" w:color="auto"/>
        <w:right w:val="none" w:sz="0" w:space="0" w:color="auto"/>
      </w:divBdr>
      <w:divsChild>
        <w:div w:id="1170832151">
          <w:marLeft w:val="0"/>
          <w:marRight w:val="0"/>
          <w:marTop w:val="0"/>
          <w:marBottom w:val="0"/>
          <w:divBdr>
            <w:top w:val="none" w:sz="0" w:space="0" w:color="auto"/>
            <w:left w:val="none" w:sz="0" w:space="0" w:color="auto"/>
            <w:bottom w:val="none" w:sz="0" w:space="0" w:color="auto"/>
            <w:right w:val="none" w:sz="0" w:space="0" w:color="auto"/>
          </w:divBdr>
          <w:divsChild>
            <w:div w:id="3568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7922">
      <w:bodyDiv w:val="1"/>
      <w:marLeft w:val="0"/>
      <w:marRight w:val="0"/>
      <w:marTop w:val="0"/>
      <w:marBottom w:val="0"/>
      <w:divBdr>
        <w:top w:val="none" w:sz="0" w:space="0" w:color="auto"/>
        <w:left w:val="none" w:sz="0" w:space="0" w:color="auto"/>
        <w:bottom w:val="none" w:sz="0" w:space="0" w:color="auto"/>
        <w:right w:val="none" w:sz="0" w:space="0" w:color="auto"/>
      </w:divBdr>
    </w:div>
    <w:div w:id="1519848406">
      <w:bodyDiv w:val="1"/>
      <w:marLeft w:val="0"/>
      <w:marRight w:val="0"/>
      <w:marTop w:val="0"/>
      <w:marBottom w:val="0"/>
      <w:divBdr>
        <w:top w:val="none" w:sz="0" w:space="0" w:color="auto"/>
        <w:left w:val="none" w:sz="0" w:space="0" w:color="auto"/>
        <w:bottom w:val="none" w:sz="0" w:space="0" w:color="auto"/>
        <w:right w:val="none" w:sz="0" w:space="0" w:color="auto"/>
      </w:divBdr>
    </w:div>
    <w:div w:id="1850482561">
      <w:bodyDiv w:val="1"/>
      <w:marLeft w:val="0"/>
      <w:marRight w:val="0"/>
      <w:marTop w:val="0"/>
      <w:marBottom w:val="0"/>
      <w:divBdr>
        <w:top w:val="none" w:sz="0" w:space="0" w:color="auto"/>
        <w:left w:val="none" w:sz="0" w:space="0" w:color="auto"/>
        <w:bottom w:val="none" w:sz="0" w:space="0" w:color="auto"/>
        <w:right w:val="none" w:sz="0" w:space="0" w:color="auto"/>
      </w:divBdr>
    </w:div>
    <w:div w:id="21219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lii.edu.a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9013-4B98-44E9-A472-EEE49043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10278</Words>
  <Characters>58586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Shire of Yalgoo</Company>
  <LinksUpToDate>false</LinksUpToDate>
  <CharactersWithSpaces>68727</CharactersWithSpaces>
  <SharedDoc>false</SharedDoc>
  <HLinks>
    <vt:vector size="168" baseType="variant">
      <vt:variant>
        <vt:i4>1048634</vt:i4>
      </vt:variant>
      <vt:variant>
        <vt:i4>164</vt:i4>
      </vt:variant>
      <vt:variant>
        <vt:i4>0</vt:i4>
      </vt:variant>
      <vt:variant>
        <vt:i4>5</vt:i4>
      </vt:variant>
      <vt:variant>
        <vt:lpwstr/>
      </vt:variant>
      <vt:variant>
        <vt:lpwstr>_Toc268272717</vt:lpwstr>
      </vt:variant>
      <vt:variant>
        <vt:i4>1048634</vt:i4>
      </vt:variant>
      <vt:variant>
        <vt:i4>158</vt:i4>
      </vt:variant>
      <vt:variant>
        <vt:i4>0</vt:i4>
      </vt:variant>
      <vt:variant>
        <vt:i4>5</vt:i4>
      </vt:variant>
      <vt:variant>
        <vt:lpwstr/>
      </vt:variant>
      <vt:variant>
        <vt:lpwstr>_Toc268272716</vt:lpwstr>
      </vt:variant>
      <vt:variant>
        <vt:i4>1048634</vt:i4>
      </vt:variant>
      <vt:variant>
        <vt:i4>152</vt:i4>
      </vt:variant>
      <vt:variant>
        <vt:i4>0</vt:i4>
      </vt:variant>
      <vt:variant>
        <vt:i4>5</vt:i4>
      </vt:variant>
      <vt:variant>
        <vt:lpwstr/>
      </vt:variant>
      <vt:variant>
        <vt:lpwstr>_Toc268272715</vt:lpwstr>
      </vt:variant>
      <vt:variant>
        <vt:i4>1048634</vt:i4>
      </vt:variant>
      <vt:variant>
        <vt:i4>146</vt:i4>
      </vt:variant>
      <vt:variant>
        <vt:i4>0</vt:i4>
      </vt:variant>
      <vt:variant>
        <vt:i4>5</vt:i4>
      </vt:variant>
      <vt:variant>
        <vt:lpwstr/>
      </vt:variant>
      <vt:variant>
        <vt:lpwstr>_Toc268272714</vt:lpwstr>
      </vt:variant>
      <vt:variant>
        <vt:i4>1048634</vt:i4>
      </vt:variant>
      <vt:variant>
        <vt:i4>140</vt:i4>
      </vt:variant>
      <vt:variant>
        <vt:i4>0</vt:i4>
      </vt:variant>
      <vt:variant>
        <vt:i4>5</vt:i4>
      </vt:variant>
      <vt:variant>
        <vt:lpwstr/>
      </vt:variant>
      <vt:variant>
        <vt:lpwstr>_Toc268272713</vt:lpwstr>
      </vt:variant>
      <vt:variant>
        <vt:i4>1048634</vt:i4>
      </vt:variant>
      <vt:variant>
        <vt:i4>134</vt:i4>
      </vt:variant>
      <vt:variant>
        <vt:i4>0</vt:i4>
      </vt:variant>
      <vt:variant>
        <vt:i4>5</vt:i4>
      </vt:variant>
      <vt:variant>
        <vt:lpwstr/>
      </vt:variant>
      <vt:variant>
        <vt:lpwstr>_Toc268272712</vt:lpwstr>
      </vt:variant>
      <vt:variant>
        <vt:i4>1048634</vt:i4>
      </vt:variant>
      <vt:variant>
        <vt:i4>128</vt:i4>
      </vt:variant>
      <vt:variant>
        <vt:i4>0</vt:i4>
      </vt:variant>
      <vt:variant>
        <vt:i4>5</vt:i4>
      </vt:variant>
      <vt:variant>
        <vt:lpwstr/>
      </vt:variant>
      <vt:variant>
        <vt:lpwstr>_Toc268272711</vt:lpwstr>
      </vt:variant>
      <vt:variant>
        <vt:i4>1048634</vt:i4>
      </vt:variant>
      <vt:variant>
        <vt:i4>122</vt:i4>
      </vt:variant>
      <vt:variant>
        <vt:i4>0</vt:i4>
      </vt:variant>
      <vt:variant>
        <vt:i4>5</vt:i4>
      </vt:variant>
      <vt:variant>
        <vt:lpwstr/>
      </vt:variant>
      <vt:variant>
        <vt:lpwstr>_Toc268272710</vt:lpwstr>
      </vt:variant>
      <vt:variant>
        <vt:i4>1114170</vt:i4>
      </vt:variant>
      <vt:variant>
        <vt:i4>116</vt:i4>
      </vt:variant>
      <vt:variant>
        <vt:i4>0</vt:i4>
      </vt:variant>
      <vt:variant>
        <vt:i4>5</vt:i4>
      </vt:variant>
      <vt:variant>
        <vt:lpwstr/>
      </vt:variant>
      <vt:variant>
        <vt:lpwstr>_Toc268272709</vt:lpwstr>
      </vt:variant>
      <vt:variant>
        <vt:i4>1114170</vt:i4>
      </vt:variant>
      <vt:variant>
        <vt:i4>110</vt:i4>
      </vt:variant>
      <vt:variant>
        <vt:i4>0</vt:i4>
      </vt:variant>
      <vt:variant>
        <vt:i4>5</vt:i4>
      </vt:variant>
      <vt:variant>
        <vt:lpwstr/>
      </vt:variant>
      <vt:variant>
        <vt:lpwstr>_Toc268272708</vt:lpwstr>
      </vt:variant>
      <vt:variant>
        <vt:i4>1114170</vt:i4>
      </vt:variant>
      <vt:variant>
        <vt:i4>104</vt:i4>
      </vt:variant>
      <vt:variant>
        <vt:i4>0</vt:i4>
      </vt:variant>
      <vt:variant>
        <vt:i4>5</vt:i4>
      </vt:variant>
      <vt:variant>
        <vt:lpwstr/>
      </vt:variant>
      <vt:variant>
        <vt:lpwstr>_Toc268272707</vt:lpwstr>
      </vt:variant>
      <vt:variant>
        <vt:i4>1114170</vt:i4>
      </vt:variant>
      <vt:variant>
        <vt:i4>98</vt:i4>
      </vt:variant>
      <vt:variant>
        <vt:i4>0</vt:i4>
      </vt:variant>
      <vt:variant>
        <vt:i4>5</vt:i4>
      </vt:variant>
      <vt:variant>
        <vt:lpwstr/>
      </vt:variant>
      <vt:variant>
        <vt:lpwstr>_Toc268272706</vt:lpwstr>
      </vt:variant>
      <vt:variant>
        <vt:i4>1114170</vt:i4>
      </vt:variant>
      <vt:variant>
        <vt:i4>92</vt:i4>
      </vt:variant>
      <vt:variant>
        <vt:i4>0</vt:i4>
      </vt:variant>
      <vt:variant>
        <vt:i4>5</vt:i4>
      </vt:variant>
      <vt:variant>
        <vt:lpwstr/>
      </vt:variant>
      <vt:variant>
        <vt:lpwstr>_Toc268272705</vt:lpwstr>
      </vt:variant>
      <vt:variant>
        <vt:i4>1114170</vt:i4>
      </vt:variant>
      <vt:variant>
        <vt:i4>86</vt:i4>
      </vt:variant>
      <vt:variant>
        <vt:i4>0</vt:i4>
      </vt:variant>
      <vt:variant>
        <vt:i4>5</vt:i4>
      </vt:variant>
      <vt:variant>
        <vt:lpwstr/>
      </vt:variant>
      <vt:variant>
        <vt:lpwstr>_Toc268272704</vt:lpwstr>
      </vt:variant>
      <vt:variant>
        <vt:i4>1114170</vt:i4>
      </vt:variant>
      <vt:variant>
        <vt:i4>80</vt:i4>
      </vt:variant>
      <vt:variant>
        <vt:i4>0</vt:i4>
      </vt:variant>
      <vt:variant>
        <vt:i4>5</vt:i4>
      </vt:variant>
      <vt:variant>
        <vt:lpwstr/>
      </vt:variant>
      <vt:variant>
        <vt:lpwstr>_Toc268272703</vt:lpwstr>
      </vt:variant>
      <vt:variant>
        <vt:i4>1114170</vt:i4>
      </vt:variant>
      <vt:variant>
        <vt:i4>74</vt:i4>
      </vt:variant>
      <vt:variant>
        <vt:i4>0</vt:i4>
      </vt:variant>
      <vt:variant>
        <vt:i4>5</vt:i4>
      </vt:variant>
      <vt:variant>
        <vt:lpwstr/>
      </vt:variant>
      <vt:variant>
        <vt:lpwstr>_Toc268272702</vt:lpwstr>
      </vt:variant>
      <vt:variant>
        <vt:i4>1114170</vt:i4>
      </vt:variant>
      <vt:variant>
        <vt:i4>68</vt:i4>
      </vt:variant>
      <vt:variant>
        <vt:i4>0</vt:i4>
      </vt:variant>
      <vt:variant>
        <vt:i4>5</vt:i4>
      </vt:variant>
      <vt:variant>
        <vt:lpwstr/>
      </vt:variant>
      <vt:variant>
        <vt:lpwstr>_Toc268272701</vt:lpwstr>
      </vt:variant>
      <vt:variant>
        <vt:i4>1114170</vt:i4>
      </vt:variant>
      <vt:variant>
        <vt:i4>62</vt:i4>
      </vt:variant>
      <vt:variant>
        <vt:i4>0</vt:i4>
      </vt:variant>
      <vt:variant>
        <vt:i4>5</vt:i4>
      </vt:variant>
      <vt:variant>
        <vt:lpwstr/>
      </vt:variant>
      <vt:variant>
        <vt:lpwstr>_Toc268272700</vt:lpwstr>
      </vt:variant>
      <vt:variant>
        <vt:i4>1572923</vt:i4>
      </vt:variant>
      <vt:variant>
        <vt:i4>56</vt:i4>
      </vt:variant>
      <vt:variant>
        <vt:i4>0</vt:i4>
      </vt:variant>
      <vt:variant>
        <vt:i4>5</vt:i4>
      </vt:variant>
      <vt:variant>
        <vt:lpwstr/>
      </vt:variant>
      <vt:variant>
        <vt:lpwstr>_Toc268272699</vt:lpwstr>
      </vt:variant>
      <vt:variant>
        <vt:i4>1572923</vt:i4>
      </vt:variant>
      <vt:variant>
        <vt:i4>50</vt:i4>
      </vt:variant>
      <vt:variant>
        <vt:i4>0</vt:i4>
      </vt:variant>
      <vt:variant>
        <vt:i4>5</vt:i4>
      </vt:variant>
      <vt:variant>
        <vt:lpwstr/>
      </vt:variant>
      <vt:variant>
        <vt:lpwstr>_Toc268272698</vt:lpwstr>
      </vt:variant>
      <vt:variant>
        <vt:i4>1572923</vt:i4>
      </vt:variant>
      <vt:variant>
        <vt:i4>44</vt:i4>
      </vt:variant>
      <vt:variant>
        <vt:i4>0</vt:i4>
      </vt:variant>
      <vt:variant>
        <vt:i4>5</vt:i4>
      </vt:variant>
      <vt:variant>
        <vt:lpwstr/>
      </vt:variant>
      <vt:variant>
        <vt:lpwstr>_Toc268272697</vt:lpwstr>
      </vt:variant>
      <vt:variant>
        <vt:i4>1572923</vt:i4>
      </vt:variant>
      <vt:variant>
        <vt:i4>38</vt:i4>
      </vt:variant>
      <vt:variant>
        <vt:i4>0</vt:i4>
      </vt:variant>
      <vt:variant>
        <vt:i4>5</vt:i4>
      </vt:variant>
      <vt:variant>
        <vt:lpwstr/>
      </vt:variant>
      <vt:variant>
        <vt:lpwstr>_Toc268272696</vt:lpwstr>
      </vt:variant>
      <vt:variant>
        <vt:i4>1572923</vt:i4>
      </vt:variant>
      <vt:variant>
        <vt:i4>32</vt:i4>
      </vt:variant>
      <vt:variant>
        <vt:i4>0</vt:i4>
      </vt:variant>
      <vt:variant>
        <vt:i4>5</vt:i4>
      </vt:variant>
      <vt:variant>
        <vt:lpwstr/>
      </vt:variant>
      <vt:variant>
        <vt:lpwstr>_Toc268272695</vt:lpwstr>
      </vt:variant>
      <vt:variant>
        <vt:i4>1572923</vt:i4>
      </vt:variant>
      <vt:variant>
        <vt:i4>26</vt:i4>
      </vt:variant>
      <vt:variant>
        <vt:i4>0</vt:i4>
      </vt:variant>
      <vt:variant>
        <vt:i4>5</vt:i4>
      </vt:variant>
      <vt:variant>
        <vt:lpwstr/>
      </vt:variant>
      <vt:variant>
        <vt:lpwstr>_Toc268272694</vt:lpwstr>
      </vt:variant>
      <vt:variant>
        <vt:i4>1572923</vt:i4>
      </vt:variant>
      <vt:variant>
        <vt:i4>20</vt:i4>
      </vt:variant>
      <vt:variant>
        <vt:i4>0</vt:i4>
      </vt:variant>
      <vt:variant>
        <vt:i4>5</vt:i4>
      </vt:variant>
      <vt:variant>
        <vt:lpwstr/>
      </vt:variant>
      <vt:variant>
        <vt:lpwstr>_Toc268272693</vt:lpwstr>
      </vt:variant>
      <vt:variant>
        <vt:i4>1572923</vt:i4>
      </vt:variant>
      <vt:variant>
        <vt:i4>14</vt:i4>
      </vt:variant>
      <vt:variant>
        <vt:i4>0</vt:i4>
      </vt:variant>
      <vt:variant>
        <vt:i4>5</vt:i4>
      </vt:variant>
      <vt:variant>
        <vt:lpwstr/>
      </vt:variant>
      <vt:variant>
        <vt:lpwstr>_Toc268272692</vt:lpwstr>
      </vt:variant>
      <vt:variant>
        <vt:i4>1572923</vt:i4>
      </vt:variant>
      <vt:variant>
        <vt:i4>8</vt:i4>
      </vt:variant>
      <vt:variant>
        <vt:i4>0</vt:i4>
      </vt:variant>
      <vt:variant>
        <vt:i4>5</vt:i4>
      </vt:variant>
      <vt:variant>
        <vt:lpwstr/>
      </vt:variant>
      <vt:variant>
        <vt:lpwstr>_Toc268272691</vt:lpwstr>
      </vt:variant>
      <vt:variant>
        <vt:i4>1572923</vt:i4>
      </vt:variant>
      <vt:variant>
        <vt:i4>2</vt:i4>
      </vt:variant>
      <vt:variant>
        <vt:i4>0</vt:i4>
      </vt:variant>
      <vt:variant>
        <vt:i4>5</vt:i4>
      </vt:variant>
      <vt:variant>
        <vt:lpwstr/>
      </vt:variant>
      <vt:variant>
        <vt:lpwstr>_Toc268272690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 Assistant</dc:creator>
  <cp:lastModifiedBy>Sharon Carbone</cp:lastModifiedBy>
  <cp:revision>2</cp:revision>
  <cp:lastPrinted>2016-11-02T07:30:00Z</cp:lastPrinted>
  <dcterms:created xsi:type="dcterms:W3CDTF">2016-11-02T07:32:00Z</dcterms:created>
  <dcterms:modified xsi:type="dcterms:W3CDTF">2016-11-02T07:32:00Z</dcterms:modified>
</cp:coreProperties>
</file>